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57" w:rsidRDefault="00F61F57" w:rsidP="00F61F57">
      <w:pPr>
        <w:jc w:val="center"/>
      </w:pPr>
      <w:r w:rsidRPr="00D943A4">
        <w:rPr>
          <w:rFonts w:cs="Arial"/>
        </w:rPr>
        <w:object w:dxaOrig="4711" w:dyaOrig="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44.25pt" o:ole="" filled="t">
            <v:fill color2="black"/>
            <v:imagedata r:id="rId9" o:title=""/>
          </v:shape>
          <o:OLEObject Type="Embed" ProgID="Word.Picture.8" ShapeID="_x0000_i1025" DrawAspect="Content" ObjectID="_1511339238" r:id="rId10"/>
        </w:object>
      </w:r>
    </w:p>
    <w:p w:rsidR="00F61F57" w:rsidRDefault="00F61F57" w:rsidP="00F61F57"/>
    <w:p w:rsidR="00F61F57" w:rsidRDefault="00F61F57" w:rsidP="00F61F57"/>
    <w:p w:rsidR="00F61F57" w:rsidRDefault="00F61F57" w:rsidP="00F61F57"/>
    <w:p w:rsidR="00F61F57" w:rsidRDefault="00F61F57" w:rsidP="00F61F57"/>
    <w:p w:rsidR="00F61F57" w:rsidRDefault="00F61F57" w:rsidP="00F61F57"/>
    <w:p w:rsidR="00F61F57" w:rsidRPr="006B79CE" w:rsidRDefault="00F61F57" w:rsidP="00F61F57">
      <w:pPr>
        <w:jc w:val="center"/>
        <w:rPr>
          <w:sz w:val="48"/>
        </w:rPr>
      </w:pPr>
      <w:r>
        <w:rPr>
          <w:sz w:val="48"/>
        </w:rPr>
        <w:t>Lab Setup Horizon</w:t>
      </w:r>
      <w:r>
        <w:rPr>
          <w:sz w:val="48"/>
        </w:rPr>
        <w:br/>
        <w:t>Automated using Selenium</w:t>
      </w:r>
    </w:p>
    <w:p w:rsidR="00F61F57" w:rsidRPr="00946C1C" w:rsidRDefault="0006743B" w:rsidP="00F61F57">
      <w:pPr>
        <w:jc w:val="center"/>
        <w:rPr>
          <w:sz w:val="36"/>
        </w:rPr>
      </w:pPr>
      <w:r>
        <w:rPr>
          <w:sz w:val="36"/>
        </w:rPr>
        <w:t>Version 1</w:t>
      </w:r>
      <w:r w:rsidR="00830311">
        <w:rPr>
          <w:sz w:val="36"/>
        </w:rPr>
        <w:t>.</w:t>
      </w:r>
      <w:r w:rsidR="008C632C">
        <w:rPr>
          <w:sz w:val="36"/>
        </w:rPr>
        <w:t>2</w:t>
      </w:r>
    </w:p>
    <w:p w:rsidR="00F61F57" w:rsidRDefault="00F61F57" w:rsidP="00F61F57">
      <w:pPr>
        <w:jc w:val="center"/>
        <w:rPr>
          <w:sz w:val="36"/>
        </w:rPr>
      </w:pPr>
    </w:p>
    <w:p w:rsidR="00F61F57" w:rsidRPr="006B79CE" w:rsidRDefault="00F61F57" w:rsidP="00F61F57">
      <w:pPr>
        <w:jc w:val="center"/>
        <w:rPr>
          <w:sz w:val="28"/>
        </w:rPr>
      </w:pPr>
      <w:r w:rsidRPr="006B79CE">
        <w:rPr>
          <w:sz w:val="28"/>
        </w:rPr>
        <w:t>Document created by:</w:t>
      </w:r>
    </w:p>
    <w:p w:rsidR="00F61F57" w:rsidRDefault="00F61F57" w:rsidP="00F61F57">
      <w:pPr>
        <w:jc w:val="center"/>
        <w:rPr>
          <w:sz w:val="28"/>
        </w:rPr>
      </w:pPr>
      <w:r w:rsidRPr="006B79CE">
        <w:rPr>
          <w:sz w:val="28"/>
        </w:rPr>
        <w:t>Joseph Barber</w:t>
      </w:r>
    </w:p>
    <w:p w:rsidR="00F61F57" w:rsidRDefault="00F61F57" w:rsidP="00F61F57">
      <w:pPr>
        <w:jc w:val="center"/>
        <w:rPr>
          <w:sz w:val="28"/>
        </w:rPr>
      </w:pPr>
    </w:p>
    <w:p w:rsidR="00F61F57" w:rsidRDefault="00F61F57" w:rsidP="00F61F57">
      <w:pPr>
        <w:jc w:val="center"/>
        <w:rPr>
          <w:sz w:val="28"/>
        </w:rPr>
      </w:pPr>
      <w:r>
        <w:rPr>
          <w:sz w:val="28"/>
        </w:rPr>
        <w:t>Document created date:</w:t>
      </w:r>
    </w:p>
    <w:p w:rsidR="00F61F57" w:rsidRPr="006B79CE" w:rsidRDefault="00020D69" w:rsidP="00F61F57">
      <w:pPr>
        <w:jc w:val="center"/>
        <w:rPr>
          <w:sz w:val="28"/>
        </w:rPr>
      </w:pPr>
      <w:r>
        <w:rPr>
          <w:sz w:val="28"/>
        </w:rPr>
        <w:t>04</w:t>
      </w:r>
      <w:r w:rsidR="00F61F57">
        <w:rPr>
          <w:sz w:val="28"/>
        </w:rPr>
        <w:t>/1</w:t>
      </w:r>
      <w:r>
        <w:rPr>
          <w:sz w:val="28"/>
        </w:rPr>
        <w:t>2</w:t>
      </w:r>
      <w:r w:rsidR="00F61F57">
        <w:rPr>
          <w:sz w:val="28"/>
        </w:rPr>
        <w:t>/2015</w:t>
      </w:r>
    </w:p>
    <w:p w:rsidR="007F6B9B" w:rsidRDefault="007F6B9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82960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6B87" w:rsidRDefault="00546B87">
          <w:pPr>
            <w:pStyle w:val="TOCHeading"/>
          </w:pPr>
          <w:r>
            <w:t>Contents</w:t>
          </w:r>
        </w:p>
        <w:p w:rsidR="006F6C6E" w:rsidRDefault="00546B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17766" w:history="1">
            <w:r w:rsidR="006F6C6E" w:rsidRPr="00791B11">
              <w:rPr>
                <w:rStyle w:val="Hyperlink"/>
                <w:noProof/>
              </w:rPr>
              <w:t>Setup</w:t>
            </w:r>
            <w:r w:rsidR="006F6C6E">
              <w:rPr>
                <w:noProof/>
                <w:webHidden/>
              </w:rPr>
              <w:tab/>
            </w:r>
            <w:r w:rsidR="006F6C6E">
              <w:rPr>
                <w:noProof/>
                <w:webHidden/>
              </w:rPr>
              <w:fldChar w:fldCharType="begin"/>
            </w:r>
            <w:r w:rsidR="006F6C6E">
              <w:rPr>
                <w:noProof/>
                <w:webHidden/>
              </w:rPr>
              <w:instrText xml:space="preserve"> PAGEREF _Toc437517766 \h </w:instrText>
            </w:r>
            <w:r w:rsidR="006F6C6E">
              <w:rPr>
                <w:noProof/>
                <w:webHidden/>
              </w:rPr>
            </w:r>
            <w:r w:rsidR="006F6C6E">
              <w:rPr>
                <w:noProof/>
                <w:webHidden/>
              </w:rPr>
              <w:fldChar w:fldCharType="separate"/>
            </w:r>
            <w:r w:rsidR="006F6C6E">
              <w:rPr>
                <w:noProof/>
                <w:webHidden/>
              </w:rPr>
              <w:t>3</w:t>
            </w:r>
            <w:r w:rsidR="006F6C6E">
              <w:rPr>
                <w:noProof/>
                <w:webHidden/>
              </w:rPr>
              <w:fldChar w:fldCharType="end"/>
            </w:r>
          </w:hyperlink>
        </w:p>
        <w:p w:rsidR="006F6C6E" w:rsidRDefault="00DA1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17767" w:history="1">
            <w:r w:rsidR="006F6C6E" w:rsidRPr="00791B11">
              <w:rPr>
                <w:rStyle w:val="Hyperlink"/>
                <w:noProof/>
              </w:rPr>
              <w:t>Common Failures</w:t>
            </w:r>
            <w:r w:rsidR="006F6C6E">
              <w:rPr>
                <w:noProof/>
                <w:webHidden/>
              </w:rPr>
              <w:tab/>
            </w:r>
            <w:r w:rsidR="006F6C6E">
              <w:rPr>
                <w:noProof/>
                <w:webHidden/>
              </w:rPr>
              <w:fldChar w:fldCharType="begin"/>
            </w:r>
            <w:r w:rsidR="006F6C6E">
              <w:rPr>
                <w:noProof/>
                <w:webHidden/>
              </w:rPr>
              <w:instrText xml:space="preserve"> PAGEREF _Toc437517767 \h </w:instrText>
            </w:r>
            <w:r w:rsidR="006F6C6E">
              <w:rPr>
                <w:noProof/>
                <w:webHidden/>
              </w:rPr>
            </w:r>
            <w:r w:rsidR="006F6C6E">
              <w:rPr>
                <w:noProof/>
                <w:webHidden/>
              </w:rPr>
              <w:fldChar w:fldCharType="separate"/>
            </w:r>
            <w:r w:rsidR="006F6C6E">
              <w:rPr>
                <w:noProof/>
                <w:webHidden/>
              </w:rPr>
              <w:t>5</w:t>
            </w:r>
            <w:r w:rsidR="006F6C6E">
              <w:rPr>
                <w:noProof/>
                <w:webHidden/>
              </w:rPr>
              <w:fldChar w:fldCharType="end"/>
            </w:r>
          </w:hyperlink>
        </w:p>
        <w:p w:rsidR="006F6C6E" w:rsidRDefault="00DA1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17768" w:history="1">
            <w:r w:rsidR="006F6C6E" w:rsidRPr="00791B11">
              <w:rPr>
                <w:rStyle w:val="Hyperlink"/>
                <w:noProof/>
              </w:rPr>
              <w:t>Debug</w:t>
            </w:r>
            <w:r w:rsidR="006F6C6E">
              <w:rPr>
                <w:noProof/>
                <w:webHidden/>
              </w:rPr>
              <w:tab/>
            </w:r>
            <w:r w:rsidR="006F6C6E">
              <w:rPr>
                <w:noProof/>
                <w:webHidden/>
              </w:rPr>
              <w:fldChar w:fldCharType="begin"/>
            </w:r>
            <w:r w:rsidR="006F6C6E">
              <w:rPr>
                <w:noProof/>
                <w:webHidden/>
              </w:rPr>
              <w:instrText xml:space="preserve"> PAGEREF _Toc437517768 \h </w:instrText>
            </w:r>
            <w:r w:rsidR="006F6C6E">
              <w:rPr>
                <w:noProof/>
                <w:webHidden/>
              </w:rPr>
            </w:r>
            <w:r w:rsidR="006F6C6E">
              <w:rPr>
                <w:noProof/>
                <w:webHidden/>
              </w:rPr>
              <w:fldChar w:fldCharType="separate"/>
            </w:r>
            <w:r w:rsidR="006F6C6E">
              <w:rPr>
                <w:noProof/>
                <w:webHidden/>
              </w:rPr>
              <w:t>5</w:t>
            </w:r>
            <w:r w:rsidR="006F6C6E">
              <w:rPr>
                <w:noProof/>
                <w:webHidden/>
              </w:rPr>
              <w:fldChar w:fldCharType="end"/>
            </w:r>
          </w:hyperlink>
        </w:p>
        <w:p w:rsidR="006F6C6E" w:rsidRDefault="00DA1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17769" w:history="1">
            <w:r w:rsidR="006F6C6E" w:rsidRPr="00791B11">
              <w:rPr>
                <w:rStyle w:val="Hyperlink"/>
                <w:noProof/>
              </w:rPr>
              <w:t>Re-run Lab Setup After Failure</w:t>
            </w:r>
            <w:r w:rsidR="006F6C6E">
              <w:rPr>
                <w:noProof/>
                <w:webHidden/>
              </w:rPr>
              <w:tab/>
            </w:r>
            <w:r w:rsidR="006F6C6E">
              <w:rPr>
                <w:noProof/>
                <w:webHidden/>
              </w:rPr>
              <w:fldChar w:fldCharType="begin"/>
            </w:r>
            <w:r w:rsidR="006F6C6E">
              <w:rPr>
                <w:noProof/>
                <w:webHidden/>
              </w:rPr>
              <w:instrText xml:space="preserve"> PAGEREF _Toc437517769 \h </w:instrText>
            </w:r>
            <w:r w:rsidR="006F6C6E">
              <w:rPr>
                <w:noProof/>
                <w:webHidden/>
              </w:rPr>
            </w:r>
            <w:r w:rsidR="006F6C6E">
              <w:rPr>
                <w:noProof/>
                <w:webHidden/>
              </w:rPr>
              <w:fldChar w:fldCharType="separate"/>
            </w:r>
            <w:r w:rsidR="006F6C6E">
              <w:rPr>
                <w:noProof/>
                <w:webHidden/>
              </w:rPr>
              <w:t>5</w:t>
            </w:r>
            <w:r w:rsidR="006F6C6E">
              <w:rPr>
                <w:noProof/>
                <w:webHidden/>
              </w:rPr>
              <w:fldChar w:fldCharType="end"/>
            </w:r>
          </w:hyperlink>
        </w:p>
        <w:p w:rsidR="006F6C6E" w:rsidRDefault="00DA1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17770" w:history="1">
            <w:r w:rsidR="006F6C6E" w:rsidRPr="00791B11">
              <w:rPr>
                <w:rStyle w:val="Hyperlink"/>
                <w:noProof/>
              </w:rPr>
              <w:t>Final Notes – Jira Issue</w:t>
            </w:r>
            <w:r w:rsidR="006F6C6E">
              <w:rPr>
                <w:noProof/>
                <w:webHidden/>
              </w:rPr>
              <w:tab/>
            </w:r>
            <w:r w:rsidR="006F6C6E">
              <w:rPr>
                <w:noProof/>
                <w:webHidden/>
              </w:rPr>
              <w:fldChar w:fldCharType="begin"/>
            </w:r>
            <w:r w:rsidR="006F6C6E">
              <w:rPr>
                <w:noProof/>
                <w:webHidden/>
              </w:rPr>
              <w:instrText xml:space="preserve"> PAGEREF _Toc437517770 \h </w:instrText>
            </w:r>
            <w:r w:rsidR="006F6C6E">
              <w:rPr>
                <w:noProof/>
                <w:webHidden/>
              </w:rPr>
            </w:r>
            <w:r w:rsidR="006F6C6E">
              <w:rPr>
                <w:noProof/>
                <w:webHidden/>
              </w:rPr>
              <w:fldChar w:fldCharType="separate"/>
            </w:r>
            <w:r w:rsidR="006F6C6E">
              <w:rPr>
                <w:noProof/>
                <w:webHidden/>
              </w:rPr>
              <w:t>8</w:t>
            </w:r>
            <w:r w:rsidR="006F6C6E">
              <w:rPr>
                <w:noProof/>
                <w:webHidden/>
              </w:rPr>
              <w:fldChar w:fldCharType="end"/>
            </w:r>
          </w:hyperlink>
        </w:p>
        <w:p w:rsidR="006F6C6E" w:rsidRDefault="00DA1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17771" w:history="1">
            <w:r w:rsidR="006F6C6E" w:rsidRPr="00791B11">
              <w:rPr>
                <w:rStyle w:val="Hyperlink"/>
                <w:noProof/>
              </w:rPr>
              <w:t>Final Notes – TiS build</w:t>
            </w:r>
            <w:r w:rsidR="006F6C6E">
              <w:rPr>
                <w:noProof/>
                <w:webHidden/>
              </w:rPr>
              <w:tab/>
            </w:r>
            <w:r w:rsidR="006F6C6E">
              <w:rPr>
                <w:noProof/>
                <w:webHidden/>
              </w:rPr>
              <w:fldChar w:fldCharType="begin"/>
            </w:r>
            <w:r w:rsidR="006F6C6E">
              <w:rPr>
                <w:noProof/>
                <w:webHidden/>
              </w:rPr>
              <w:instrText xml:space="preserve"> PAGEREF _Toc437517771 \h </w:instrText>
            </w:r>
            <w:r w:rsidR="006F6C6E">
              <w:rPr>
                <w:noProof/>
                <w:webHidden/>
              </w:rPr>
            </w:r>
            <w:r w:rsidR="006F6C6E">
              <w:rPr>
                <w:noProof/>
                <w:webHidden/>
              </w:rPr>
              <w:fldChar w:fldCharType="separate"/>
            </w:r>
            <w:r w:rsidR="006F6C6E">
              <w:rPr>
                <w:noProof/>
                <w:webHidden/>
              </w:rPr>
              <w:t>9</w:t>
            </w:r>
            <w:r w:rsidR="006F6C6E">
              <w:rPr>
                <w:noProof/>
                <w:webHidden/>
              </w:rPr>
              <w:fldChar w:fldCharType="end"/>
            </w:r>
          </w:hyperlink>
        </w:p>
        <w:p w:rsidR="006F6C6E" w:rsidRDefault="00DA1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17772" w:history="1">
            <w:r w:rsidR="006F6C6E" w:rsidRPr="00791B11">
              <w:rPr>
                <w:rStyle w:val="Hyperlink"/>
                <w:noProof/>
              </w:rPr>
              <w:t>Final Notes – Lab_Setup.sh/Cleanup.sh Version</w:t>
            </w:r>
            <w:r w:rsidR="006F6C6E">
              <w:rPr>
                <w:noProof/>
                <w:webHidden/>
              </w:rPr>
              <w:tab/>
            </w:r>
            <w:r w:rsidR="006F6C6E">
              <w:rPr>
                <w:noProof/>
                <w:webHidden/>
              </w:rPr>
              <w:fldChar w:fldCharType="begin"/>
            </w:r>
            <w:r w:rsidR="006F6C6E">
              <w:rPr>
                <w:noProof/>
                <w:webHidden/>
              </w:rPr>
              <w:instrText xml:space="preserve"> PAGEREF _Toc437517772 \h </w:instrText>
            </w:r>
            <w:r w:rsidR="006F6C6E">
              <w:rPr>
                <w:noProof/>
                <w:webHidden/>
              </w:rPr>
            </w:r>
            <w:r w:rsidR="006F6C6E">
              <w:rPr>
                <w:noProof/>
                <w:webHidden/>
              </w:rPr>
              <w:fldChar w:fldCharType="separate"/>
            </w:r>
            <w:r w:rsidR="006F6C6E">
              <w:rPr>
                <w:noProof/>
                <w:webHidden/>
              </w:rPr>
              <w:t>10</w:t>
            </w:r>
            <w:r w:rsidR="006F6C6E">
              <w:rPr>
                <w:noProof/>
                <w:webHidden/>
              </w:rPr>
              <w:fldChar w:fldCharType="end"/>
            </w:r>
          </w:hyperlink>
        </w:p>
        <w:p w:rsidR="00546B87" w:rsidRDefault="00546B87">
          <w:r>
            <w:rPr>
              <w:b/>
              <w:bCs/>
              <w:noProof/>
            </w:rPr>
            <w:fldChar w:fldCharType="end"/>
          </w:r>
        </w:p>
      </w:sdtContent>
    </w:sdt>
    <w:p w:rsidR="00104CE4" w:rsidRDefault="00104CE4">
      <w:r>
        <w:br w:type="page"/>
      </w:r>
    </w:p>
    <w:p w:rsidR="002C533C" w:rsidRDefault="00D42A68" w:rsidP="00D42A68">
      <w:pPr>
        <w:pStyle w:val="Heading1"/>
      </w:pPr>
      <w:bookmarkStart w:id="0" w:name="_Toc437517766"/>
      <w:r>
        <w:lastRenderedPageBreak/>
        <w:t>Setup</w:t>
      </w:r>
      <w:bookmarkEnd w:id="0"/>
    </w:p>
    <w:p w:rsidR="00D42A68" w:rsidRDefault="00D42A68" w:rsidP="00D42A68"/>
    <w:p w:rsidR="00DA557D" w:rsidRDefault="009C17F7" w:rsidP="009C17F7">
      <w:r>
        <w:t xml:space="preserve">Starting with a </w:t>
      </w:r>
      <w:r w:rsidR="00EA6C3D">
        <w:t>FRESH VM</w:t>
      </w:r>
      <w:proofErr w:type="gramStart"/>
      <w:r w:rsidR="00EA6C3D">
        <w:t>:</w:t>
      </w:r>
      <w:proofErr w:type="gramEnd"/>
      <w:r w:rsidR="00DA557D">
        <w:br/>
      </w:r>
      <w:r w:rsidR="00DA557D">
        <w:br/>
      </w:r>
      <w:proofErr w:type="spellStart"/>
      <w:r w:rsidR="00DA557D">
        <w:t>VirtualBox</w:t>
      </w:r>
      <w:proofErr w:type="spellEnd"/>
      <w:r w:rsidR="00DA557D">
        <w:t xml:space="preserve"> version: 4.3.20</w:t>
      </w:r>
    </w:p>
    <w:p w:rsidR="009C17F7" w:rsidRDefault="009C17F7" w:rsidP="009C17F7">
      <w:r>
        <w:t>Python version: 2.7.6</w:t>
      </w:r>
      <w:r w:rsidR="009D4AC9">
        <w:br/>
        <w:t>Located: /</w:t>
      </w:r>
      <w:proofErr w:type="spellStart"/>
      <w:r w:rsidR="009D4AC9">
        <w:t>usr</w:t>
      </w:r>
      <w:proofErr w:type="spellEnd"/>
      <w:r w:rsidR="009D4AC9">
        <w:t>/bin/python</w:t>
      </w:r>
    </w:p>
    <w:p w:rsidR="009C17F7" w:rsidRDefault="009C17F7" w:rsidP="009C17F7">
      <w:r>
        <w:t>Firefox version: 42.0</w:t>
      </w:r>
    </w:p>
    <w:p w:rsidR="009C17F7" w:rsidRDefault="009C17F7" w:rsidP="009C17F7">
      <w:r>
        <w:t xml:space="preserve">VM OS: </w:t>
      </w:r>
      <w:r w:rsidR="003F7C43">
        <w:t>Linux VM OS</w:t>
      </w:r>
      <w:r w:rsidR="005F5349">
        <w:t xml:space="preserve"> in </w:t>
      </w:r>
      <w:proofErr w:type="spellStart"/>
      <w:r w:rsidR="005F5349">
        <w:t>VirtualBox</w:t>
      </w:r>
      <w:proofErr w:type="spellEnd"/>
    </w:p>
    <w:p w:rsidR="009C17F7" w:rsidRDefault="00CB37FB" w:rsidP="009C17F7">
      <w:r>
        <w:t xml:space="preserve">Modifications to the Linux VM in </w:t>
      </w:r>
      <w:proofErr w:type="spellStart"/>
      <w:r>
        <w:t>VirtualBox</w:t>
      </w:r>
      <w:proofErr w:type="spellEnd"/>
      <w:r>
        <w:t xml:space="preserve"> so that it can access Horizon</w:t>
      </w:r>
      <w:r w:rsidR="001B691C">
        <w:t xml:space="preserve"> (https://10.10.10.2)</w:t>
      </w:r>
      <w:r w:rsidR="00CD437E">
        <w:t>:</w:t>
      </w:r>
    </w:p>
    <w:p w:rsidR="00532E72" w:rsidRDefault="009C17F7" w:rsidP="00532E72">
      <w:pPr>
        <w:pStyle w:val="ListParagraph"/>
        <w:numPr>
          <w:ilvl w:val="0"/>
          <w:numId w:val="1"/>
        </w:numPr>
      </w:pPr>
      <w:r>
        <w:t xml:space="preserve">Add Virtual Network Adapter to Linux VM in </w:t>
      </w:r>
      <w:proofErr w:type="spellStart"/>
      <w:r>
        <w:t>VirtualBox</w:t>
      </w:r>
      <w:proofErr w:type="spellEnd"/>
      <w:r w:rsidR="00ED2E36">
        <w:t>:</w:t>
      </w:r>
      <w:r>
        <w:t xml:space="preserve"> </w:t>
      </w:r>
    </w:p>
    <w:p w:rsidR="00212D07" w:rsidRDefault="00212D07" w:rsidP="00212D07">
      <w:pPr>
        <w:pStyle w:val="ListParagraph"/>
      </w:pPr>
      <w:r>
        <w:rPr>
          <w:noProof/>
        </w:rPr>
        <w:drawing>
          <wp:inline distT="0" distB="0" distL="0" distR="0">
            <wp:extent cx="3695700" cy="2343150"/>
            <wp:effectExtent l="0" t="0" r="0" b="0"/>
            <wp:docPr id="1" name="Picture 1" descr="cid:image004.jpg@01D12132.7CAA4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12132.7CAA44F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F7" w:rsidRDefault="009C17F7" w:rsidP="009C17F7"/>
    <w:p w:rsidR="009C17F7" w:rsidRDefault="009C17F7" w:rsidP="00532E72">
      <w:pPr>
        <w:pStyle w:val="ListParagraph"/>
        <w:numPr>
          <w:ilvl w:val="0"/>
          <w:numId w:val="1"/>
        </w:numPr>
      </w:pPr>
      <w:r>
        <w:t>Commands to Run in Linux VM:</w:t>
      </w:r>
    </w:p>
    <w:p w:rsidR="009C17F7" w:rsidRDefault="009C17F7" w:rsidP="009C17F7"/>
    <w:p w:rsidR="009C17F7" w:rsidRDefault="009C17F7" w:rsidP="00BC6131">
      <w:pPr>
        <w:ind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(verify eth1 exists)</w:t>
      </w:r>
    </w:p>
    <w:p w:rsidR="009C17F7" w:rsidRDefault="009C17F7" w:rsidP="00BC6131">
      <w:pPr>
        <w:ind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10.10.10.6/24 dev eth1 (add IP to eth1)</w:t>
      </w:r>
    </w:p>
    <w:p w:rsidR="009C17F7" w:rsidRDefault="009C17F7" w:rsidP="00BC6131">
      <w:pPr>
        <w:ind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link set eth1 up (set eth1 to state up)</w:t>
      </w:r>
    </w:p>
    <w:p w:rsidR="009C17F7" w:rsidRDefault="009C17F7" w:rsidP="00BC6131">
      <w:pPr>
        <w:ind w:firstLine="360"/>
      </w:pPr>
      <w:proofErr w:type="spellStart"/>
      <w:proofErr w:type="gramStart"/>
      <w:r>
        <w:t>ifconfig</w:t>
      </w:r>
      <w:proofErr w:type="spellEnd"/>
      <w:proofErr w:type="gramEnd"/>
      <w:r>
        <w:t xml:space="preserve"> (verify that eth1 is up and has IP 10.10.10.6)</w:t>
      </w:r>
    </w:p>
    <w:p w:rsidR="009C17F7" w:rsidRDefault="009C17F7" w:rsidP="00BC6131">
      <w:pPr>
        <w:ind w:firstLine="360"/>
      </w:pPr>
      <w:proofErr w:type="gramStart"/>
      <w:r>
        <w:t>ping</w:t>
      </w:r>
      <w:proofErr w:type="gramEnd"/>
      <w:r>
        <w:t xml:space="preserve"> 10.10.10.2 (ensure connection to horizon is working)</w:t>
      </w:r>
    </w:p>
    <w:p w:rsidR="009C17F7" w:rsidRDefault="009C17F7" w:rsidP="009C17F7"/>
    <w:p w:rsidR="009C17F7" w:rsidRDefault="009C17F7" w:rsidP="009C17F7"/>
    <w:p w:rsidR="006E682F" w:rsidRDefault="006E682F" w:rsidP="006E682F">
      <w:pPr>
        <w:pStyle w:val="ListParagraph"/>
        <w:numPr>
          <w:ilvl w:val="0"/>
          <w:numId w:val="1"/>
        </w:numPr>
      </w:pPr>
      <w:r>
        <w:t>Once you have that setup properly you can now install the prerequisites</w:t>
      </w:r>
      <w:r w:rsidR="00C83240">
        <w:t>:</w:t>
      </w:r>
    </w:p>
    <w:p w:rsidR="00273ABA" w:rsidRDefault="00273ABA" w:rsidP="006E682F">
      <w:pPr>
        <w:pStyle w:val="ListParagraph"/>
      </w:pPr>
    </w:p>
    <w:p w:rsidR="009C17F7" w:rsidRDefault="009C17F7" w:rsidP="006E682F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:rsidR="009C17F7" w:rsidRDefault="009C17F7" w:rsidP="001214BC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selenium</w:t>
      </w:r>
    </w:p>
    <w:p w:rsidR="00D27F3F" w:rsidRDefault="00D27F3F" w:rsidP="00D27F3F">
      <w:pPr>
        <w:pStyle w:val="ListParagraph"/>
        <w:numPr>
          <w:ilvl w:val="0"/>
          <w:numId w:val="5"/>
        </w:numPr>
      </w:pPr>
      <w:r>
        <w:t>Note: If you want to run this in headless mode (</w:t>
      </w:r>
      <w:r w:rsidR="003A15C4">
        <w:t xml:space="preserve">I.E </w:t>
      </w:r>
      <w:r>
        <w:t>no browser showing). You must get:</w:t>
      </w:r>
    </w:p>
    <w:p w:rsidR="00D27F3F" w:rsidRDefault="00D27F3F" w:rsidP="00F85DFC">
      <w:pPr>
        <w:ind w:left="720" w:firstLine="360"/>
      </w:pPr>
      <w:proofErr w:type="spellStart"/>
      <w:proofErr w:type="gramStart"/>
      <w:r>
        <w:t>sudo</w:t>
      </w:r>
      <w:proofErr w:type="spellEnd"/>
      <w:proofErr w:type="gramEnd"/>
      <w:r w:rsidR="00802236">
        <w:t xml:space="preserve"> pip install </w:t>
      </w:r>
      <w:proofErr w:type="spellStart"/>
      <w:r w:rsidR="00802236">
        <w:t>pyvirtualdisplay</w:t>
      </w:r>
      <w:proofErr w:type="spellEnd"/>
    </w:p>
    <w:p w:rsidR="00E87915" w:rsidRDefault="00E87915" w:rsidP="00F85DFC">
      <w:pPr>
        <w:ind w:left="720" w:firstLine="360"/>
      </w:pPr>
      <w:r>
        <w:t xml:space="preserve">With </w:t>
      </w:r>
      <w:proofErr w:type="spellStart"/>
      <w:r>
        <w:t>pyvirtualdisplay</w:t>
      </w:r>
      <w:proofErr w:type="spellEnd"/>
      <w:r>
        <w:t xml:space="preserve"> </w:t>
      </w:r>
      <w:r w:rsidR="004C37C2">
        <w:t xml:space="preserve">now </w:t>
      </w:r>
      <w:r>
        <w:t>installed you ca</w:t>
      </w:r>
      <w:r w:rsidR="00E25779">
        <w:t>n continue following this guide.</w:t>
      </w:r>
    </w:p>
    <w:p w:rsidR="009C17F7" w:rsidRDefault="009C17F7" w:rsidP="001214BC">
      <w:pPr>
        <w:ind w:firstLine="720"/>
      </w:pPr>
      <w:r>
        <w:t>Install WASSP REPO using WASSP Users' Guide</w:t>
      </w:r>
    </w:p>
    <w:p w:rsidR="0032636B" w:rsidRDefault="00442A0C" w:rsidP="0032636B">
      <w:pPr>
        <w:pStyle w:val="ListParagraph"/>
        <w:numPr>
          <w:ilvl w:val="0"/>
          <w:numId w:val="1"/>
        </w:numPr>
      </w:pPr>
      <w:r>
        <w:t>Follow this step if you will be running lab setup in Horizon using Selenium on your</w:t>
      </w:r>
      <w:r w:rsidR="00A75AB6">
        <w:t xml:space="preserve"> Linux VM</w:t>
      </w:r>
      <w:proofErr w:type="gramStart"/>
      <w:r w:rsidR="00173267">
        <w:t>:</w:t>
      </w:r>
      <w:proofErr w:type="gramEnd"/>
      <w:r w:rsidR="00220288">
        <w:br/>
      </w:r>
      <w:r w:rsidR="00220288">
        <w:rPr>
          <w:b/>
        </w:rPr>
        <w:t xml:space="preserve">See note </w:t>
      </w:r>
      <w:r w:rsidR="009E1B6B">
        <w:rPr>
          <w:b/>
        </w:rPr>
        <w:t>on page 8 about workaround for</w:t>
      </w:r>
      <w:r w:rsidR="00220288">
        <w:rPr>
          <w:b/>
        </w:rPr>
        <w:t xml:space="preserve"> Jira issue.</w:t>
      </w:r>
    </w:p>
    <w:p w:rsidR="0032636B" w:rsidRDefault="0032636B" w:rsidP="0032636B">
      <w:pPr>
        <w:ind w:firstLine="720"/>
      </w:pPr>
      <w:proofErr w:type="gramStart"/>
      <w:r>
        <w:t>cd</w:t>
      </w:r>
      <w:proofErr w:type="gramEnd"/>
      <w:r>
        <w:t xml:space="preserve"> /home/&lt;user&gt;/wassp-repos/testcases/cgcs/selenium_tests/Horizon_Automation</w:t>
      </w:r>
    </w:p>
    <w:p w:rsidR="0032636B" w:rsidRDefault="0032636B" w:rsidP="0032636B">
      <w:pPr>
        <w:ind w:firstLine="720"/>
      </w:pPr>
      <w:proofErr w:type="gramStart"/>
      <w:r>
        <w:t>python</w:t>
      </w:r>
      <w:proofErr w:type="gramEnd"/>
      <w:r>
        <w:t xml:space="preserve"> lab_setup_horizon.py</w:t>
      </w:r>
    </w:p>
    <w:p w:rsidR="00351F88" w:rsidRDefault="00351F88" w:rsidP="0032636B">
      <w:pPr>
        <w:ind w:firstLine="720"/>
      </w:pPr>
      <w:r>
        <w:t xml:space="preserve">If you have installed </w:t>
      </w:r>
      <w:proofErr w:type="spellStart"/>
      <w:r>
        <w:t>pyvirtualdisplay</w:t>
      </w:r>
      <w:proofErr w:type="spellEnd"/>
      <w:r w:rsidR="00356D26">
        <w:t xml:space="preserve"> to run the lab_setup_hor</w:t>
      </w:r>
      <w:r w:rsidR="006868F1">
        <w:t>iz</w:t>
      </w:r>
      <w:r w:rsidR="00356D26">
        <w:t>on</w:t>
      </w:r>
      <w:r w:rsidR="006868F1">
        <w:t>.py headless mode</w:t>
      </w:r>
      <w:r w:rsidR="00356D26">
        <w:t>:</w:t>
      </w:r>
    </w:p>
    <w:p w:rsidR="00356D26" w:rsidRDefault="00356D26" w:rsidP="00356D26">
      <w:pPr>
        <w:pStyle w:val="ListParagraph"/>
      </w:pPr>
      <w:proofErr w:type="gramStart"/>
      <w:r>
        <w:t>cd</w:t>
      </w:r>
      <w:proofErr w:type="gramEnd"/>
      <w:r>
        <w:t xml:space="preserve"> /home/&lt;user&gt;/wassp-repos/testcases/cgcs/selenium_tests/Horizon_Automation</w:t>
      </w:r>
    </w:p>
    <w:p w:rsidR="00356D26" w:rsidRDefault="00356D26" w:rsidP="00356D26">
      <w:pPr>
        <w:pStyle w:val="ListParagraph"/>
      </w:pPr>
    </w:p>
    <w:p w:rsidR="00356D26" w:rsidRDefault="00356D26" w:rsidP="00356D26">
      <w:pPr>
        <w:pStyle w:val="ListParagraph"/>
      </w:pPr>
      <w:proofErr w:type="gramStart"/>
      <w:r>
        <w:t>python</w:t>
      </w:r>
      <w:proofErr w:type="gramEnd"/>
      <w:r>
        <w:t xml:space="preserve"> lab_setup_horizon.py --headless</w:t>
      </w:r>
    </w:p>
    <w:p w:rsidR="00356D26" w:rsidRDefault="00356D26" w:rsidP="00356D26">
      <w:pPr>
        <w:pStyle w:val="ListParagraph"/>
      </w:pPr>
    </w:p>
    <w:p w:rsidR="009C17F7" w:rsidRDefault="001214BC" w:rsidP="001214BC">
      <w:pPr>
        <w:pStyle w:val="ListParagraph"/>
        <w:numPr>
          <w:ilvl w:val="0"/>
          <w:numId w:val="1"/>
        </w:numPr>
      </w:pPr>
      <w:r>
        <w:t>If you are automating this for the purposes of sanity</w:t>
      </w:r>
      <w:r w:rsidR="00A80A81">
        <w:t xml:space="preserve"> through WASSP</w:t>
      </w:r>
      <w:r>
        <w:t xml:space="preserve"> follow this step</w:t>
      </w:r>
      <w:r w:rsidR="00A313AB">
        <w:t>:</w:t>
      </w:r>
      <w:r>
        <w:t xml:space="preserve"> </w:t>
      </w:r>
    </w:p>
    <w:p w:rsidR="00CB3922" w:rsidRDefault="000C18FD" w:rsidP="006C4E88">
      <w:pPr>
        <w:ind w:left="720"/>
      </w:pPr>
      <w:r>
        <w:t xml:space="preserve">When automating through WASSP a </w:t>
      </w:r>
      <w:proofErr w:type="spellStart"/>
      <w:r>
        <w:t>pre_test.frag</w:t>
      </w:r>
      <w:proofErr w:type="spellEnd"/>
      <w:r>
        <w:t xml:space="preserve"> and a </w:t>
      </w:r>
      <w:proofErr w:type="spellStart"/>
      <w:r>
        <w:t>post_test.frag</w:t>
      </w:r>
      <w:proofErr w:type="spellEnd"/>
      <w:r>
        <w:t xml:space="preserve"> are required to start and kill a </w:t>
      </w:r>
      <w:proofErr w:type="spellStart"/>
      <w:r>
        <w:t>vnc</w:t>
      </w:r>
      <w:proofErr w:type="spellEnd"/>
      <w:r>
        <w:t xml:space="preserve"> server. Please refer to the </w:t>
      </w:r>
      <w:proofErr w:type="spellStart"/>
      <w:r>
        <w:t>Horizon_Automation</w:t>
      </w:r>
      <w:proofErr w:type="spellEnd"/>
      <w:r>
        <w:t xml:space="preserve"> folder for an example. </w:t>
      </w:r>
      <w:r w:rsidR="00CB3922">
        <w:t>A VNC server session is only required if you plan to run the test on a machine without a display.</w:t>
      </w:r>
    </w:p>
    <w:p w:rsidR="00C91522" w:rsidRDefault="00CB3922" w:rsidP="006C4E88">
      <w:pPr>
        <w:ind w:left="720"/>
      </w:pPr>
      <w:r>
        <w:t xml:space="preserve">You can run the test through WASSP without the </w:t>
      </w:r>
      <w:proofErr w:type="spellStart"/>
      <w:r>
        <w:t>pre_test.frag</w:t>
      </w:r>
      <w:proofErr w:type="spellEnd"/>
      <w:r>
        <w:t xml:space="preserve"> and </w:t>
      </w:r>
      <w:proofErr w:type="spellStart"/>
      <w:r>
        <w:t>post_test.frag</w:t>
      </w:r>
      <w:proofErr w:type="spellEnd"/>
      <w:r>
        <w:t xml:space="preserve"> </w:t>
      </w:r>
      <w:r w:rsidR="0013785C">
        <w:t>using</w:t>
      </w:r>
      <w:r>
        <w:t xml:space="preserve"> the test_case.xml if you want to</w:t>
      </w:r>
      <w:r w:rsidR="00FC087D">
        <w:t xml:space="preserve"> locally run it on your machine through WASSP.</w:t>
      </w:r>
      <w:r w:rsidR="00654897">
        <w:t xml:space="preserve"> </w:t>
      </w:r>
      <w:r w:rsidR="009D0D06">
        <w:t>The test_case.xml is where lab_setup_horizon.py is called which is the main p</w:t>
      </w:r>
      <w:r w:rsidR="00F834B8">
        <w:t>ython file to run the automated Horizon lab setup.</w:t>
      </w:r>
      <w:r w:rsidR="00C91522">
        <w:br w:type="page"/>
      </w:r>
    </w:p>
    <w:p w:rsidR="009C17F7" w:rsidRDefault="00382FD4" w:rsidP="00382FD4">
      <w:pPr>
        <w:pStyle w:val="Heading1"/>
      </w:pPr>
      <w:bookmarkStart w:id="1" w:name="_Toc437517767"/>
      <w:r>
        <w:lastRenderedPageBreak/>
        <w:t>Common Failures</w:t>
      </w:r>
      <w:bookmarkEnd w:id="1"/>
    </w:p>
    <w:p w:rsidR="00382FD4" w:rsidRDefault="00382FD4" w:rsidP="00382FD4"/>
    <w:p w:rsidR="00F04C55" w:rsidRDefault="00844C07" w:rsidP="00382FD4">
      <w:r>
        <w:t>There are a few common reasons for the script to fail.</w:t>
      </w:r>
      <w:r w:rsidR="00F04C55">
        <w:br/>
        <w:t>In lab_setup_horizon.py every method call is very dependent on the previous method call.</w:t>
      </w:r>
    </w:p>
    <w:p w:rsidR="00847DFD" w:rsidRDefault="00847DFD" w:rsidP="00847DFD">
      <w:pPr>
        <w:pStyle w:val="ListParagraph"/>
        <w:numPr>
          <w:ilvl w:val="0"/>
          <w:numId w:val="2"/>
        </w:numPr>
      </w:pPr>
      <w:r>
        <w:t>Can’t find next HTML element</w:t>
      </w:r>
    </w:p>
    <w:p w:rsidR="00077852" w:rsidRDefault="0073505A" w:rsidP="00847DFD">
      <w:pPr>
        <w:pStyle w:val="ListParagraph"/>
        <w:numPr>
          <w:ilvl w:val="0"/>
          <w:numId w:val="2"/>
        </w:numPr>
      </w:pPr>
      <w:r>
        <w:t>Can’t get URL</w:t>
      </w:r>
    </w:p>
    <w:p w:rsidR="0034381C" w:rsidRDefault="0034381C" w:rsidP="0034381C"/>
    <w:p w:rsidR="008901E4" w:rsidRDefault="008901E4" w:rsidP="008901E4">
      <w:pPr>
        <w:pStyle w:val="Heading1"/>
      </w:pPr>
      <w:bookmarkStart w:id="2" w:name="_Toc437517768"/>
      <w:r>
        <w:t>Debug</w:t>
      </w:r>
      <w:bookmarkEnd w:id="2"/>
    </w:p>
    <w:p w:rsidR="008901E4" w:rsidRDefault="008901E4" w:rsidP="008901E4"/>
    <w:p w:rsidR="008901E4" w:rsidRDefault="008B3E6B" w:rsidP="008901E4">
      <w:r>
        <w:t>It is fairly simple to debug the common failures listed above.</w:t>
      </w:r>
    </w:p>
    <w:p w:rsidR="004315F0" w:rsidRDefault="0041427E" w:rsidP="0041427E">
      <w:r>
        <w:t>If Selenium WebDriver cannot find the next HTML element that means</w:t>
      </w:r>
      <w:r w:rsidR="009B7BDA">
        <w:t xml:space="preserve"> that the previous function that has been performed has failed.</w:t>
      </w:r>
      <w:r w:rsidR="009B051F">
        <w:t xml:space="preserve"> </w:t>
      </w:r>
      <w:r w:rsidR="003F73C7">
        <w:t xml:space="preserve"> </w:t>
      </w:r>
      <w:r w:rsidR="00B31D52" w:rsidRPr="00B31D52">
        <w:rPr>
          <w:b/>
        </w:rPr>
        <w:t>Remember</w:t>
      </w:r>
      <w:r w:rsidR="00B31D52">
        <w:t>:  In lab_setup_horizon.py every method call is very dependent on the previous method call</w:t>
      </w:r>
      <w:r w:rsidR="00AE364C">
        <w:t xml:space="preserve">. </w:t>
      </w:r>
      <w:r w:rsidR="003F73C7">
        <w:t>Sometimes adding extra time for the page to load will fix this issue.</w:t>
      </w:r>
    </w:p>
    <w:p w:rsidR="003768A3" w:rsidRDefault="00E7277E" w:rsidP="0041427E">
      <w:r>
        <w:t>This means that when tracing a trace back error, don’t just look at the line that failed but look at the step that was executed before it.</w:t>
      </w:r>
    </w:p>
    <w:p w:rsidR="003F73C7" w:rsidRDefault="00496FB7" w:rsidP="003F73C7">
      <w:pPr>
        <w:pStyle w:val="ListParagraph"/>
        <w:numPr>
          <w:ilvl w:val="0"/>
          <w:numId w:val="4"/>
        </w:numPr>
      </w:pPr>
      <w:proofErr w:type="spellStart"/>
      <w:r>
        <w:t>t</w:t>
      </w:r>
      <w:r w:rsidR="003F73C7">
        <w:t>ime.sleep</w:t>
      </w:r>
      <w:proofErr w:type="spellEnd"/>
      <w:r w:rsidR="003F73C7">
        <w:t>()</w:t>
      </w:r>
    </w:p>
    <w:p w:rsidR="000E02D1" w:rsidRDefault="000E02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47843" w:rsidRDefault="00AD2129" w:rsidP="00AD2129">
      <w:pPr>
        <w:pStyle w:val="Heading1"/>
      </w:pPr>
      <w:bookmarkStart w:id="3" w:name="_Toc437517769"/>
      <w:r>
        <w:t xml:space="preserve">Re-run Lab Setup </w:t>
      </w:r>
      <w:r w:rsidR="00176061">
        <w:t>after</w:t>
      </w:r>
      <w:r>
        <w:t xml:space="preserve"> Failure</w:t>
      </w:r>
      <w:bookmarkEnd w:id="3"/>
    </w:p>
    <w:p w:rsidR="00AD2129" w:rsidRDefault="00AD2129" w:rsidP="00AD2129"/>
    <w:p w:rsidR="00AD2129" w:rsidRDefault="00034D9C" w:rsidP="00AD2129">
      <w:r>
        <w:t xml:space="preserve">If lab_setup_horizon.py has failed during its run and you fix the issue. </w:t>
      </w:r>
      <w:r w:rsidR="00FD4EB4">
        <w:t>You can manually cleanup Horizon using the lab_cleanup.sh script.</w:t>
      </w:r>
      <w:r w:rsidR="009C2A43">
        <w:t xml:space="preserve"> Or y</w:t>
      </w:r>
      <w:r>
        <w:t>ou can run the remainder of the s</w:t>
      </w:r>
      <w:r w:rsidR="00657901">
        <w:t>cript where the crash happened.</w:t>
      </w:r>
      <w:r w:rsidR="005115BD">
        <w:t xml:space="preserve"> You can comment out the section that has already run. Just make sure that </w:t>
      </w:r>
      <w:r w:rsidR="006D4330">
        <w:t>you don’t comment out the login section at the beginning!</w:t>
      </w:r>
    </w:p>
    <w:p w:rsidR="00667EC4" w:rsidRDefault="00667EC4" w:rsidP="00AD2129">
      <w:r>
        <w:t>Use 3 double quotes to start a multiline comment and another 3 double quotes to close it.</w:t>
      </w:r>
    </w:p>
    <w:p w:rsidR="00881AA8" w:rsidRDefault="0018258B" w:rsidP="00AD2129">
      <w:r>
        <w:t>For example if you wanted just to login and run create flavors you would do this:</w:t>
      </w:r>
    </w:p>
    <w:p w:rsidR="00200F82" w:rsidRDefault="005F1279" w:rsidP="00AD2129">
      <w:r>
        <w:rPr>
          <w:noProof/>
        </w:rPr>
        <w:lastRenderedPageBreak/>
        <w:drawing>
          <wp:inline distT="0" distB="0" distL="0" distR="0">
            <wp:extent cx="59340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79" w:rsidRPr="00AD2129" w:rsidRDefault="00476233" w:rsidP="00AD2129">
      <w:r w:rsidRPr="00E859CF">
        <w:rPr>
          <w:b/>
        </w:rPr>
        <w:t xml:space="preserve">                        </w:t>
      </w:r>
      <w:r w:rsidR="00106F0D" w:rsidRPr="00E859CF">
        <w:rPr>
          <w:b/>
        </w:rPr>
        <w:t>&lt;Commented out section&gt;</w:t>
      </w:r>
      <w:r w:rsidR="005F1279" w:rsidRPr="00E859CF">
        <w:rPr>
          <w:b/>
        </w:rPr>
        <w:br/>
      </w:r>
      <w:r w:rsidR="00ED589F">
        <w:rPr>
          <w:noProof/>
        </w:rPr>
        <w:drawing>
          <wp:inline distT="0" distB="0" distL="0" distR="0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96B" w:rsidRDefault="0019196B" w:rsidP="00E82890"/>
    <w:p w:rsidR="00D42A68" w:rsidRDefault="00D42A68" w:rsidP="00D42A68"/>
    <w:p w:rsidR="00E6702B" w:rsidRDefault="00FA4439" w:rsidP="00D42A68">
      <w:r>
        <w:rPr>
          <w:noProof/>
        </w:rPr>
        <w:lastRenderedPageBreak/>
        <w:drawing>
          <wp:inline distT="0" distB="0" distL="0" distR="0">
            <wp:extent cx="59340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AB6" w:rsidRDefault="00FA4439" w:rsidP="00D42A68">
      <w:r>
        <w:t>Don’t forget to comment out the bottom properly not commenting out the entire file</w:t>
      </w:r>
      <w:r w:rsidR="00EA3814">
        <w:t>.</w:t>
      </w:r>
    </w:p>
    <w:p w:rsidR="00854AB6" w:rsidRDefault="00854AB6">
      <w:r>
        <w:br w:type="page"/>
      </w:r>
    </w:p>
    <w:p w:rsidR="00FA4439" w:rsidRDefault="00F76A28" w:rsidP="00854AB6">
      <w:pPr>
        <w:pStyle w:val="Heading1"/>
      </w:pPr>
      <w:bookmarkStart w:id="4" w:name="_Toc437517770"/>
      <w:r>
        <w:lastRenderedPageBreak/>
        <w:t>Tested Execution Setup</w:t>
      </w:r>
      <w:r w:rsidR="003B4645">
        <w:t xml:space="preserve"> - </w:t>
      </w:r>
      <w:r w:rsidR="009F1512">
        <w:t>Jira</w:t>
      </w:r>
      <w:r w:rsidR="00265EF7">
        <w:t xml:space="preserve"> Issue</w:t>
      </w:r>
      <w:bookmarkEnd w:id="4"/>
    </w:p>
    <w:p w:rsidR="00854AB6" w:rsidRDefault="00854AB6" w:rsidP="00854AB6"/>
    <w:p w:rsidR="00C9551A" w:rsidRDefault="00D31B7A" w:rsidP="00854AB6">
      <w:r>
        <w:t>There is currently a Jira opened that affects this script</w:t>
      </w:r>
      <w:proofErr w:type="gramStart"/>
      <w:r>
        <w:t>:</w:t>
      </w:r>
      <w:proofErr w:type="gramEnd"/>
      <w:r w:rsidR="00C9551A">
        <w:br/>
        <w:t xml:space="preserve">The image cannot be created </w:t>
      </w:r>
      <w:r w:rsidR="00323AD2">
        <w:t>from</w:t>
      </w:r>
      <w:r w:rsidR="00C9551A">
        <w:t xml:space="preserve"> HTTP URL</w:t>
      </w:r>
      <w:r w:rsidR="00EE6180">
        <w:t>.</w:t>
      </w:r>
    </w:p>
    <w:p w:rsidR="00D31B7A" w:rsidRDefault="00DA1A78" w:rsidP="00854AB6">
      <w:hyperlink r:id="rId16" w:history="1">
        <w:r w:rsidR="00C9551A" w:rsidRPr="001B32E7">
          <w:rPr>
            <w:rStyle w:val="Hyperlink"/>
          </w:rPr>
          <w:t>https://jira.wrs.com:8443/browse/CGTS-3158</w:t>
        </w:r>
      </w:hyperlink>
    </w:p>
    <w:p w:rsidR="00C9551A" w:rsidRDefault="00C9551A" w:rsidP="00854AB6">
      <w:bookmarkStart w:id="5" w:name="_GoBack"/>
      <w:r>
        <w:t xml:space="preserve">Workaround: </w:t>
      </w:r>
    </w:p>
    <w:bookmarkEnd w:id="5"/>
    <w:p w:rsidR="004260DF" w:rsidRDefault="00025466" w:rsidP="00854AB6">
      <w:r>
        <w:t xml:space="preserve">Manually </w:t>
      </w:r>
      <w:r w:rsidR="00D55972">
        <w:t>create the image inside Horizon before running lab_setup_horizon.py</w:t>
      </w:r>
      <w:r>
        <w:t xml:space="preserve"> </w:t>
      </w:r>
    </w:p>
    <w:p w:rsidR="003C31FF" w:rsidRDefault="00025466" w:rsidP="004260DF">
      <w:pPr>
        <w:pStyle w:val="ListParagraph"/>
        <w:numPr>
          <w:ilvl w:val="0"/>
          <w:numId w:val="4"/>
        </w:numPr>
      </w:pPr>
      <w:r>
        <w:t xml:space="preserve">Download the </w:t>
      </w:r>
      <w:proofErr w:type="spellStart"/>
      <w:r>
        <w:t>cgcs-guest.im</w:t>
      </w:r>
      <w:r w:rsidR="006E7868">
        <w:t>g</w:t>
      </w:r>
      <w:proofErr w:type="spellEnd"/>
      <w:r w:rsidR="006E7868">
        <w:t xml:space="preserve"> locally to your PC from a </w:t>
      </w:r>
      <w:proofErr w:type="spellStart"/>
      <w:r w:rsidR="006E7868">
        <w:t>cgts</w:t>
      </w:r>
      <w:proofErr w:type="spellEnd"/>
      <w:r w:rsidR="004260DF">
        <w:t xml:space="preserve"> server</w:t>
      </w:r>
    </w:p>
    <w:p w:rsidR="004260DF" w:rsidRDefault="004260DF" w:rsidP="004260DF">
      <w:pPr>
        <w:pStyle w:val="ListParagraph"/>
        <w:numPr>
          <w:ilvl w:val="0"/>
          <w:numId w:val="4"/>
        </w:numPr>
      </w:pPr>
      <w:r>
        <w:t xml:space="preserve">When creating the image change the ‘Image Source’ from ‘Image Location’ to ‘Image File’ and browse for the </w:t>
      </w:r>
      <w:proofErr w:type="spellStart"/>
      <w:r>
        <w:t>cgcs-guest.img</w:t>
      </w:r>
      <w:proofErr w:type="spellEnd"/>
      <w:r>
        <w:t xml:space="preserve"> saved previously</w:t>
      </w:r>
    </w:p>
    <w:p w:rsidR="004260DF" w:rsidRDefault="005B7303" w:rsidP="004260DF">
      <w:pPr>
        <w:pStyle w:val="ListParagraph"/>
        <w:numPr>
          <w:ilvl w:val="0"/>
          <w:numId w:val="4"/>
        </w:numPr>
      </w:pPr>
      <w:r>
        <w:t>Follow the screenshot below</w:t>
      </w:r>
    </w:p>
    <w:p w:rsidR="00D75541" w:rsidRDefault="00D75541" w:rsidP="00D75541">
      <w:r>
        <w:t>Once this Jira has been fixed, see lab_setup_horizon.py and search for CGTS-3158</w:t>
      </w:r>
    </w:p>
    <w:p w:rsidR="005B7303" w:rsidRDefault="005B7303" w:rsidP="005B7303">
      <w:r>
        <w:rPr>
          <w:noProof/>
        </w:rPr>
        <w:drawing>
          <wp:inline distT="0" distB="0" distL="0" distR="0" wp14:anchorId="347830BB" wp14:editId="01F24523">
            <wp:extent cx="3574671" cy="48006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975" cy="48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4F" w:rsidRDefault="00544764" w:rsidP="00E03ED8">
      <w:pPr>
        <w:pStyle w:val="Heading1"/>
      </w:pPr>
      <w:bookmarkStart w:id="6" w:name="_Toc437517771"/>
      <w:r>
        <w:lastRenderedPageBreak/>
        <w:t>Tested Execution Setup</w:t>
      </w:r>
      <w:r w:rsidR="00E03ED8">
        <w:t xml:space="preserve"> – </w:t>
      </w:r>
      <w:proofErr w:type="spellStart"/>
      <w:r w:rsidR="00E03ED8">
        <w:t>TiS</w:t>
      </w:r>
      <w:proofErr w:type="spellEnd"/>
      <w:r w:rsidR="00E03ED8">
        <w:t xml:space="preserve"> </w:t>
      </w:r>
      <w:r w:rsidR="0092164A">
        <w:t>build</w:t>
      </w:r>
      <w:bookmarkEnd w:id="6"/>
    </w:p>
    <w:p w:rsidR="00E03ED8" w:rsidRDefault="00E03ED8" w:rsidP="00E03ED8"/>
    <w:p w:rsidR="00AC1340" w:rsidRDefault="003A295E" w:rsidP="0095304C">
      <w:r>
        <w:t>Last build used</w:t>
      </w:r>
      <w:proofErr w:type="gramStart"/>
      <w:r>
        <w:t>:</w:t>
      </w:r>
      <w:proofErr w:type="gramEnd"/>
      <w:r w:rsidR="00935C20">
        <w:br/>
      </w:r>
      <w:r>
        <w:t>###</w:t>
      </w:r>
      <w:r>
        <w:br/>
        <w:t>### Wind River Titanium Server</w:t>
      </w:r>
      <w:r>
        <w:br/>
        <w:t>###     Release 15.10</w:t>
      </w:r>
      <w:r>
        <w:br/>
        <w:t>###</w:t>
      </w:r>
      <w:r>
        <w:br/>
        <w:t>###     Wind River Systems, Inc.</w:t>
      </w:r>
      <w:r>
        <w:br/>
        <w:t>###</w:t>
      </w:r>
      <w:r>
        <w:br/>
      </w:r>
      <w:r>
        <w:br/>
        <w:t>SW_VERSION="15.10"</w:t>
      </w:r>
      <w:r>
        <w:br/>
        <w:t>BUILD_TARGET="Host Installer"</w:t>
      </w:r>
      <w:r>
        <w:br/>
        <w:t>BUILD_TYPE="Formal"</w:t>
      </w:r>
      <w:r>
        <w:br/>
        <w:t>BUILD_ID="2015-12-06_22-05-42"</w:t>
      </w:r>
      <w:r>
        <w:br/>
        <w:t>SRC_BUILD_ID="61"</w:t>
      </w:r>
      <w:r w:rsidR="00B05101">
        <w:br/>
      </w:r>
      <w:r>
        <w:br/>
        <w:t>JOB="CGCS_2.0_Unified_Daily_Build"</w:t>
      </w:r>
      <w:r>
        <w:br/>
        <w:t>BUILD_BY="</w:t>
      </w:r>
      <w:proofErr w:type="spellStart"/>
      <w:r>
        <w:t>jenkins</w:t>
      </w:r>
      <w:proofErr w:type="spellEnd"/>
      <w:r>
        <w:t>"</w:t>
      </w:r>
      <w:r>
        <w:br/>
        <w:t>BUILD_NUMBER="266"</w:t>
      </w:r>
      <w:r>
        <w:br/>
        <w:t>BUILD_HOST="yow-cgts3-lx"</w:t>
      </w:r>
      <w:r>
        <w:br/>
        <w:t>BUILD_DATE="2015-12-06 22:05:57 -0500"</w:t>
      </w:r>
      <w:r w:rsidR="0095304C">
        <w:br/>
      </w:r>
    </w:p>
    <w:p w:rsidR="003F7B58" w:rsidRDefault="003F7B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304C" w:rsidRDefault="00E85CA0" w:rsidP="00E72A1E">
      <w:pPr>
        <w:pStyle w:val="Heading1"/>
      </w:pPr>
      <w:bookmarkStart w:id="7" w:name="_Toc437517772"/>
      <w:r>
        <w:lastRenderedPageBreak/>
        <w:t xml:space="preserve">Tested Execution Setup </w:t>
      </w:r>
      <w:r w:rsidR="00E72A1E">
        <w:t xml:space="preserve">– </w:t>
      </w:r>
      <w:r w:rsidR="000A46F4">
        <w:t>Lab_</w:t>
      </w:r>
      <w:r w:rsidR="0095304C">
        <w:t>Setup</w:t>
      </w:r>
      <w:r w:rsidR="000A46F4">
        <w:t>.sh/Cleanup.sh</w:t>
      </w:r>
      <w:r w:rsidR="0095304C">
        <w:t xml:space="preserve"> Version</w:t>
      </w:r>
      <w:bookmarkEnd w:id="7"/>
    </w:p>
    <w:p w:rsidR="0095304C" w:rsidRDefault="0095304C" w:rsidP="0095304C"/>
    <w:p w:rsidR="0095304C" w:rsidRDefault="00A971DB" w:rsidP="0095304C">
      <w:r>
        <w:t>The latest lab_setu</w:t>
      </w:r>
      <w:r w:rsidR="006760BC">
        <w:t xml:space="preserve">p.sh and lab_cleanup.sh that were used are </w:t>
      </w:r>
      <w:r>
        <w:t>inside the folder:</w:t>
      </w:r>
    </w:p>
    <w:p w:rsidR="00A971DB" w:rsidRDefault="000A57F3" w:rsidP="0095304C">
      <w:r>
        <w:t>/home/&lt;user&gt;/wassp-repos/testcases/cgcs/selenium_tests/Horizon_Automation</w:t>
      </w:r>
    </w:p>
    <w:p w:rsidR="00E955F7" w:rsidRDefault="001103E5" w:rsidP="00E20057">
      <w:r>
        <w:rPr>
          <w:b/>
        </w:rPr>
        <w:t>Note:</w:t>
      </w:r>
      <w:r>
        <w:t xml:space="preserve"> </w:t>
      </w:r>
      <w:r w:rsidR="0069045F">
        <w:t>If lab_setup.sh changes there must be changes made to lab_setup_horizon.py to replicate what was changed.</w:t>
      </w:r>
    </w:p>
    <w:p w:rsidR="00E955F7" w:rsidRDefault="00E955F7" w:rsidP="00E20057">
      <w:r>
        <w:t>Methods of understanding what has been changed:</w:t>
      </w:r>
    </w:p>
    <w:p w:rsidR="00E955F7" w:rsidRDefault="009C539B" w:rsidP="00E955F7">
      <w:pPr>
        <w:pStyle w:val="ListParagraph"/>
        <w:numPr>
          <w:ilvl w:val="0"/>
          <w:numId w:val="6"/>
        </w:numPr>
      </w:pPr>
      <w:r>
        <w:t>Check lab_cleanup.group0.log</w:t>
      </w:r>
    </w:p>
    <w:p w:rsidR="009C539B" w:rsidRDefault="009C539B" w:rsidP="009C539B">
      <w:pPr>
        <w:pStyle w:val="ListParagraph"/>
        <w:numPr>
          <w:ilvl w:val="1"/>
          <w:numId w:val="6"/>
        </w:numPr>
      </w:pPr>
      <w:r>
        <w:t>Read CLI</w:t>
      </w:r>
      <w:r w:rsidR="004227BD">
        <w:t xml:space="preserve"> commands</w:t>
      </w:r>
      <w:r w:rsidR="00A64901">
        <w:t>. Each CLI command should correspond to a method call in lab_setup_horizon.py</w:t>
      </w:r>
    </w:p>
    <w:p w:rsidR="00E955F7" w:rsidRDefault="00A46C0C" w:rsidP="00E955F7">
      <w:pPr>
        <w:pStyle w:val="ListParagraph"/>
        <w:numPr>
          <w:ilvl w:val="0"/>
          <w:numId w:val="6"/>
        </w:numPr>
      </w:pPr>
      <w:r>
        <w:t>Check Horizon after the lab_setup.sh has run</w:t>
      </w:r>
    </w:p>
    <w:p w:rsidR="00A46C0C" w:rsidRDefault="002D5BED" w:rsidP="00A46C0C">
      <w:pPr>
        <w:pStyle w:val="ListParagraph"/>
        <w:numPr>
          <w:ilvl w:val="1"/>
          <w:numId w:val="6"/>
        </w:numPr>
      </w:pPr>
      <w:r>
        <w:t>Screenshot or remember what is different after running lab_cleanup.sh and then lab_setup_horizon.py</w:t>
      </w:r>
    </w:p>
    <w:p w:rsidR="00E20057" w:rsidRDefault="00166A07" w:rsidP="00E955F7">
      <w:r>
        <w:t>Lab_Cleanup.sh commit:</w:t>
      </w:r>
      <w:r w:rsidR="007A6E61">
        <w:t xml:space="preserve"> </w:t>
      </w:r>
      <w:r w:rsidRPr="00166A07">
        <w:t>5116ebaa667a01bf0c8ca783fb5d22a63662343c</w:t>
      </w:r>
      <w:r w:rsidR="007A6E61">
        <w:br/>
      </w:r>
      <w:r w:rsidR="004C2D52">
        <w:br/>
      </w:r>
      <w:r w:rsidR="00DE50FA" w:rsidRPr="00DE50FA">
        <w:rPr>
          <w:rStyle w:val="Heading1Char"/>
        </w:rPr>
        <w:t>Tested Execution Setup</w:t>
      </w:r>
      <w:r w:rsidR="00DE50FA">
        <w:t xml:space="preserve"> </w:t>
      </w:r>
      <w:r w:rsidR="00E72A1E" w:rsidRPr="004F2BF8">
        <w:rPr>
          <w:rStyle w:val="Heading1Char"/>
        </w:rPr>
        <w:t xml:space="preserve">– </w:t>
      </w:r>
      <w:r w:rsidR="00E20057" w:rsidRPr="004F2BF8">
        <w:rPr>
          <w:rStyle w:val="Heading1Char"/>
        </w:rPr>
        <w:t>Run on Non-</w:t>
      </w:r>
      <w:proofErr w:type="spellStart"/>
      <w:r w:rsidR="00E20057" w:rsidRPr="004F2BF8">
        <w:rPr>
          <w:rStyle w:val="Heading1Char"/>
        </w:rPr>
        <w:t>VBox</w:t>
      </w:r>
      <w:proofErr w:type="spellEnd"/>
      <w:r w:rsidR="00E20057" w:rsidRPr="004F2BF8">
        <w:rPr>
          <w:rStyle w:val="Heading1Char"/>
        </w:rPr>
        <w:t xml:space="preserve"> Lab</w:t>
      </w:r>
    </w:p>
    <w:p w:rsidR="00D223BE" w:rsidRDefault="00D223BE" w:rsidP="00E20057">
      <w:r>
        <w:t xml:space="preserve">Lab_setup_horizon.py has been run on </w:t>
      </w:r>
      <w:proofErr w:type="spellStart"/>
      <w:r>
        <w:t>TiS</w:t>
      </w:r>
      <w:proofErr w:type="spellEnd"/>
      <w:r>
        <w:t xml:space="preserve"> on Tis (Cumulus cloud) setup successfully.</w:t>
      </w:r>
    </w:p>
    <w:p w:rsidR="00E20057" w:rsidRPr="00E20057" w:rsidRDefault="001C147E" w:rsidP="00E20057">
      <w:r>
        <w:t>If you wanted to run lab_setup_horizon.py on a non-</w:t>
      </w:r>
      <w:proofErr w:type="spellStart"/>
      <w:r>
        <w:t>VBox</w:t>
      </w:r>
      <w:proofErr w:type="spellEnd"/>
      <w:r>
        <w:t xml:space="preserve"> lab, you need to go into the settings.py file and edit the DEFAULT_URL constant to the IP of the specific lab.</w:t>
      </w:r>
    </w:p>
    <w:sectPr w:rsidR="00E20057" w:rsidRPr="00E20057" w:rsidSect="0083253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A78" w:rsidRDefault="00DA1A78" w:rsidP="00832530">
      <w:pPr>
        <w:spacing w:after="0" w:line="240" w:lineRule="auto"/>
      </w:pPr>
      <w:r>
        <w:separator/>
      </w:r>
    </w:p>
  </w:endnote>
  <w:endnote w:type="continuationSeparator" w:id="0">
    <w:p w:rsidR="00DA1A78" w:rsidRDefault="00DA1A78" w:rsidP="0083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E7" w:rsidRDefault="005C6CE7" w:rsidP="005C6CE7">
    <w:pPr>
      <w:pStyle w:val="Footer"/>
      <w:pBdr>
        <w:top w:val="single" w:sz="4" w:space="1" w:color="000000"/>
      </w:pBdr>
      <w:tabs>
        <w:tab w:val="right" w:pos="9000"/>
      </w:tabs>
    </w:pPr>
    <w:r>
      <w:rPr>
        <w:i/>
        <w:color w:val="FF0000"/>
      </w:rPr>
      <w:t>Selenium GUI Automation</w:t>
    </w:r>
    <w:r>
      <w:tab/>
    </w:r>
    <w:r>
      <w:tab/>
      <w:t>04/12/2015</w:t>
    </w:r>
    <w:r>
      <w:tab/>
    </w:r>
  </w:p>
  <w:p w:rsidR="00001C39" w:rsidRDefault="00001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A78" w:rsidRDefault="00DA1A78" w:rsidP="00832530">
      <w:pPr>
        <w:spacing w:after="0" w:line="240" w:lineRule="auto"/>
      </w:pPr>
      <w:r>
        <w:separator/>
      </w:r>
    </w:p>
  </w:footnote>
  <w:footnote w:type="continuationSeparator" w:id="0">
    <w:p w:rsidR="00DA1A78" w:rsidRDefault="00DA1A78" w:rsidP="00832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530" w:rsidRPr="00AA650E" w:rsidRDefault="00832530" w:rsidP="00832530">
    <w:pPr>
      <w:pStyle w:val="Header"/>
      <w:rPr>
        <w:b/>
        <w:u w:val="single"/>
      </w:rPr>
    </w:pPr>
    <w:r w:rsidRPr="00AA650E">
      <w:rPr>
        <w:u w:val="single"/>
      </w:rPr>
      <w:t>WIND RIVER Confidential</w:t>
    </w:r>
    <w:r w:rsidRPr="00AA650E">
      <w:rPr>
        <w:b/>
        <w:u w:val="single"/>
      </w:rPr>
      <w:t xml:space="preserve"> </w:t>
    </w:r>
    <w:r w:rsidRPr="00AA650E">
      <w:rPr>
        <w:b/>
        <w:u w:val="single"/>
      </w:rPr>
      <w:tab/>
    </w:r>
    <w:r w:rsidRPr="00AA650E">
      <w:rPr>
        <w:b/>
        <w:u w:val="single"/>
      </w:rPr>
      <w:tab/>
      <w:t xml:space="preserve"> </w:t>
    </w:r>
    <w:r>
      <w:rPr>
        <w:b/>
        <w:i/>
        <w:color w:val="FF0000"/>
        <w:u w:val="single"/>
      </w:rPr>
      <w:t>Selenium GUI Automation</w:t>
    </w:r>
  </w:p>
  <w:p w:rsidR="00832530" w:rsidRDefault="008325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FFA"/>
    <w:multiLevelType w:val="hybridMultilevel"/>
    <w:tmpl w:val="690A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121B6"/>
    <w:multiLevelType w:val="hybridMultilevel"/>
    <w:tmpl w:val="1BE8F196"/>
    <w:lvl w:ilvl="0" w:tplc="657E1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7702C"/>
    <w:multiLevelType w:val="hybridMultilevel"/>
    <w:tmpl w:val="0A3C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85912"/>
    <w:multiLevelType w:val="hybridMultilevel"/>
    <w:tmpl w:val="6E8E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61ED0"/>
    <w:multiLevelType w:val="hybridMultilevel"/>
    <w:tmpl w:val="ED02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83F7B"/>
    <w:multiLevelType w:val="hybridMultilevel"/>
    <w:tmpl w:val="C076FCC6"/>
    <w:lvl w:ilvl="0" w:tplc="26340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57"/>
    <w:rsid w:val="00001C39"/>
    <w:rsid w:val="00020D69"/>
    <w:rsid w:val="000224CF"/>
    <w:rsid w:val="00025466"/>
    <w:rsid w:val="00034D9C"/>
    <w:rsid w:val="0006743B"/>
    <w:rsid w:val="00077852"/>
    <w:rsid w:val="000934F3"/>
    <w:rsid w:val="000A46F4"/>
    <w:rsid w:val="000A57F3"/>
    <w:rsid w:val="000C18FD"/>
    <w:rsid w:val="000E02D1"/>
    <w:rsid w:val="000E09C0"/>
    <w:rsid w:val="00104CE4"/>
    <w:rsid w:val="00106F0D"/>
    <w:rsid w:val="001103E5"/>
    <w:rsid w:val="001214BC"/>
    <w:rsid w:val="0013785C"/>
    <w:rsid w:val="00166A07"/>
    <w:rsid w:val="00173267"/>
    <w:rsid w:val="00176061"/>
    <w:rsid w:val="0018258B"/>
    <w:rsid w:val="0019196B"/>
    <w:rsid w:val="001B691C"/>
    <w:rsid w:val="001C147E"/>
    <w:rsid w:val="00200F82"/>
    <w:rsid w:val="00212D07"/>
    <w:rsid w:val="00220288"/>
    <w:rsid w:val="00220EE2"/>
    <w:rsid w:val="002425F0"/>
    <w:rsid w:val="0025059D"/>
    <w:rsid w:val="00265EF7"/>
    <w:rsid w:val="002714C2"/>
    <w:rsid w:val="00273ABA"/>
    <w:rsid w:val="002C533C"/>
    <w:rsid w:val="002D5BED"/>
    <w:rsid w:val="002F27A2"/>
    <w:rsid w:val="00323AD2"/>
    <w:rsid w:val="0032636B"/>
    <w:rsid w:val="0034381C"/>
    <w:rsid w:val="0035101C"/>
    <w:rsid w:val="00351F88"/>
    <w:rsid w:val="00356D26"/>
    <w:rsid w:val="00372D70"/>
    <w:rsid w:val="00374E66"/>
    <w:rsid w:val="003768A3"/>
    <w:rsid w:val="00382FD4"/>
    <w:rsid w:val="00385A6D"/>
    <w:rsid w:val="00396D0B"/>
    <w:rsid w:val="003A15C4"/>
    <w:rsid w:val="003A295E"/>
    <w:rsid w:val="003B4645"/>
    <w:rsid w:val="003C31FF"/>
    <w:rsid w:val="003C4C63"/>
    <w:rsid w:val="003D05F1"/>
    <w:rsid w:val="003F1D9F"/>
    <w:rsid w:val="003F73C7"/>
    <w:rsid w:val="003F7B58"/>
    <w:rsid w:val="003F7C43"/>
    <w:rsid w:val="0041427E"/>
    <w:rsid w:val="004227BD"/>
    <w:rsid w:val="004260DF"/>
    <w:rsid w:val="004315F0"/>
    <w:rsid w:val="00442A0C"/>
    <w:rsid w:val="00446942"/>
    <w:rsid w:val="00476233"/>
    <w:rsid w:val="00496FB7"/>
    <w:rsid w:val="004C2D52"/>
    <w:rsid w:val="004C37C2"/>
    <w:rsid w:val="004C4D41"/>
    <w:rsid w:val="004F2BF8"/>
    <w:rsid w:val="005115BD"/>
    <w:rsid w:val="00532E72"/>
    <w:rsid w:val="00544764"/>
    <w:rsid w:val="00546B87"/>
    <w:rsid w:val="005B7303"/>
    <w:rsid w:val="005C6CE7"/>
    <w:rsid w:val="005F1279"/>
    <w:rsid w:val="005F5349"/>
    <w:rsid w:val="0063087D"/>
    <w:rsid w:val="00654897"/>
    <w:rsid w:val="00657901"/>
    <w:rsid w:val="00657DBC"/>
    <w:rsid w:val="00667EC4"/>
    <w:rsid w:val="006760BC"/>
    <w:rsid w:val="006868F1"/>
    <w:rsid w:val="0069045F"/>
    <w:rsid w:val="006A12C7"/>
    <w:rsid w:val="006A373A"/>
    <w:rsid w:val="006C4E88"/>
    <w:rsid w:val="006D4330"/>
    <w:rsid w:val="006E682F"/>
    <w:rsid w:val="006E7868"/>
    <w:rsid w:val="006F6C6E"/>
    <w:rsid w:val="00702EEF"/>
    <w:rsid w:val="00731557"/>
    <w:rsid w:val="0073505A"/>
    <w:rsid w:val="007405C9"/>
    <w:rsid w:val="00747843"/>
    <w:rsid w:val="00755838"/>
    <w:rsid w:val="00764AB9"/>
    <w:rsid w:val="00773AB7"/>
    <w:rsid w:val="007A6E61"/>
    <w:rsid w:val="007E4F52"/>
    <w:rsid w:val="007F6B9B"/>
    <w:rsid w:val="00802236"/>
    <w:rsid w:val="00830311"/>
    <w:rsid w:val="00832530"/>
    <w:rsid w:val="00844C07"/>
    <w:rsid w:val="00847DFD"/>
    <w:rsid w:val="00854AB6"/>
    <w:rsid w:val="00864291"/>
    <w:rsid w:val="00881AA8"/>
    <w:rsid w:val="008901E4"/>
    <w:rsid w:val="008B3E6B"/>
    <w:rsid w:val="008B7149"/>
    <w:rsid w:val="008C632C"/>
    <w:rsid w:val="008E4F0C"/>
    <w:rsid w:val="00912D6D"/>
    <w:rsid w:val="0092164A"/>
    <w:rsid w:val="009265DC"/>
    <w:rsid w:val="00935C20"/>
    <w:rsid w:val="0095304C"/>
    <w:rsid w:val="00994EA1"/>
    <w:rsid w:val="009B051F"/>
    <w:rsid w:val="009B7BDA"/>
    <w:rsid w:val="009C17F7"/>
    <w:rsid w:val="009C2A43"/>
    <w:rsid w:val="009C539B"/>
    <w:rsid w:val="009D0D06"/>
    <w:rsid w:val="009D4AC9"/>
    <w:rsid w:val="009E1B6B"/>
    <w:rsid w:val="009F1512"/>
    <w:rsid w:val="009F7DD4"/>
    <w:rsid w:val="00A1784C"/>
    <w:rsid w:val="00A313AB"/>
    <w:rsid w:val="00A46C0C"/>
    <w:rsid w:val="00A64901"/>
    <w:rsid w:val="00A71C67"/>
    <w:rsid w:val="00A73402"/>
    <w:rsid w:val="00A75AB6"/>
    <w:rsid w:val="00A80A81"/>
    <w:rsid w:val="00A971DB"/>
    <w:rsid w:val="00AC1340"/>
    <w:rsid w:val="00AD2129"/>
    <w:rsid w:val="00AD25B0"/>
    <w:rsid w:val="00AE364C"/>
    <w:rsid w:val="00B05101"/>
    <w:rsid w:val="00B31D52"/>
    <w:rsid w:val="00B33665"/>
    <w:rsid w:val="00BA2E40"/>
    <w:rsid w:val="00BC6131"/>
    <w:rsid w:val="00BF3225"/>
    <w:rsid w:val="00C41A1A"/>
    <w:rsid w:val="00C83240"/>
    <w:rsid w:val="00C91522"/>
    <w:rsid w:val="00C9551A"/>
    <w:rsid w:val="00CB21E1"/>
    <w:rsid w:val="00CB37FB"/>
    <w:rsid w:val="00CB3922"/>
    <w:rsid w:val="00CD437E"/>
    <w:rsid w:val="00CE3F05"/>
    <w:rsid w:val="00CE695F"/>
    <w:rsid w:val="00CF5ED4"/>
    <w:rsid w:val="00D223BE"/>
    <w:rsid w:val="00D240A0"/>
    <w:rsid w:val="00D27F3F"/>
    <w:rsid w:val="00D31B7A"/>
    <w:rsid w:val="00D369BE"/>
    <w:rsid w:val="00D42A68"/>
    <w:rsid w:val="00D446B4"/>
    <w:rsid w:val="00D50F35"/>
    <w:rsid w:val="00D55972"/>
    <w:rsid w:val="00D752E3"/>
    <w:rsid w:val="00D75541"/>
    <w:rsid w:val="00D93D00"/>
    <w:rsid w:val="00DA1A78"/>
    <w:rsid w:val="00DA557D"/>
    <w:rsid w:val="00DE50FA"/>
    <w:rsid w:val="00E03ED8"/>
    <w:rsid w:val="00E20057"/>
    <w:rsid w:val="00E2274F"/>
    <w:rsid w:val="00E25779"/>
    <w:rsid w:val="00E54036"/>
    <w:rsid w:val="00E60178"/>
    <w:rsid w:val="00E61317"/>
    <w:rsid w:val="00E6702B"/>
    <w:rsid w:val="00E7277E"/>
    <w:rsid w:val="00E72A1E"/>
    <w:rsid w:val="00E82890"/>
    <w:rsid w:val="00E859CF"/>
    <w:rsid w:val="00E85CA0"/>
    <w:rsid w:val="00E87915"/>
    <w:rsid w:val="00E87E03"/>
    <w:rsid w:val="00E94BBE"/>
    <w:rsid w:val="00E955F7"/>
    <w:rsid w:val="00EA3814"/>
    <w:rsid w:val="00EA6C3D"/>
    <w:rsid w:val="00EC49EA"/>
    <w:rsid w:val="00ED2E36"/>
    <w:rsid w:val="00ED589F"/>
    <w:rsid w:val="00EE6180"/>
    <w:rsid w:val="00F04C55"/>
    <w:rsid w:val="00F41576"/>
    <w:rsid w:val="00F61F57"/>
    <w:rsid w:val="00F76A28"/>
    <w:rsid w:val="00F834B8"/>
    <w:rsid w:val="00F85DFC"/>
    <w:rsid w:val="00FA0EE6"/>
    <w:rsid w:val="00FA4439"/>
    <w:rsid w:val="00FC087D"/>
    <w:rsid w:val="00FC402C"/>
    <w:rsid w:val="00FC6713"/>
    <w:rsid w:val="00FD4EB4"/>
    <w:rsid w:val="00F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57"/>
  </w:style>
  <w:style w:type="paragraph" w:styleId="Heading1">
    <w:name w:val="heading 1"/>
    <w:basedOn w:val="Normal"/>
    <w:next w:val="Normal"/>
    <w:link w:val="Heading1Char"/>
    <w:uiPriority w:val="9"/>
    <w:qFormat/>
    <w:rsid w:val="00D42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4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0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B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6B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3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0"/>
  </w:style>
  <w:style w:type="paragraph" w:styleId="Footer">
    <w:name w:val="footer"/>
    <w:basedOn w:val="Normal"/>
    <w:link w:val="FooterChar"/>
    <w:uiPriority w:val="99"/>
    <w:unhideWhenUsed/>
    <w:rsid w:val="0083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0"/>
  </w:style>
  <w:style w:type="character" w:customStyle="1" w:styleId="Heading2Char">
    <w:name w:val="Heading 2 Char"/>
    <w:basedOn w:val="DefaultParagraphFont"/>
    <w:link w:val="Heading2"/>
    <w:uiPriority w:val="9"/>
    <w:rsid w:val="00AC1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57"/>
  </w:style>
  <w:style w:type="paragraph" w:styleId="Heading1">
    <w:name w:val="heading 1"/>
    <w:basedOn w:val="Normal"/>
    <w:next w:val="Normal"/>
    <w:link w:val="Heading1Char"/>
    <w:uiPriority w:val="9"/>
    <w:qFormat/>
    <w:rsid w:val="00D42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4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0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B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6B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3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0"/>
  </w:style>
  <w:style w:type="paragraph" w:styleId="Footer">
    <w:name w:val="footer"/>
    <w:basedOn w:val="Normal"/>
    <w:link w:val="FooterChar"/>
    <w:uiPriority w:val="99"/>
    <w:unhideWhenUsed/>
    <w:rsid w:val="0083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0"/>
  </w:style>
  <w:style w:type="character" w:customStyle="1" w:styleId="Heading2Char">
    <w:name w:val="Heading 2 Char"/>
    <w:basedOn w:val="DefaultParagraphFont"/>
    <w:link w:val="Heading2"/>
    <w:uiPriority w:val="9"/>
    <w:rsid w:val="00AC1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cid:image004.jpg@01D12132.7CAA44F0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jira.wrs.com:8443/browse/CGTS-315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3127E-CB86-4205-A4BB-3ADC1DEA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950</Words>
  <Characters>5421</Characters>
  <Application>Microsoft Office Word</Application>
  <DocSecurity>0</DocSecurity>
  <Lines>45</Lines>
  <Paragraphs>12</Paragraphs>
  <ScaleCrop>false</ScaleCrop>
  <Company>Wind River Systems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WRSAdmin</cp:lastModifiedBy>
  <cp:revision>221</cp:revision>
  <dcterms:created xsi:type="dcterms:W3CDTF">2015-12-04T19:11:00Z</dcterms:created>
  <dcterms:modified xsi:type="dcterms:W3CDTF">2015-12-11T16:41:00Z</dcterms:modified>
</cp:coreProperties>
</file>