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2F5BA1" w:rsidRDefault="001A1DEE" w:rsidP="00932F77">
      <w:pPr>
        <w:rPr>
          <w:rFonts w:ascii="標楷體" w:eastAsia="標楷體" w:hAnsi="標楷體" w:hint="eastAsia"/>
          <w:sz w:val="26"/>
          <w:szCs w:val="26"/>
        </w:rPr>
      </w:pPr>
      <w:r>
        <w:rPr>
          <w:rFonts w:ascii="標楷體" w:eastAsia="標楷體" w:cs="標楷體" w:hint="eastAsia"/>
          <w:b/>
          <w:bCs/>
          <w:sz w:val="28"/>
          <w:szCs w:val="28"/>
        </w:rPr>
        <w:t xml:space="preserve"/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(</w:t>
      </w:r>
      <w:r w:rsidRPr="002F5BA1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2F5BA1">
        <w:rPr>
          <w:rFonts w:ascii="標楷體" w:eastAsia="標楷體" w:cs="標楷體"/>
          <w:b/>
          <w:bCs/>
          <w:sz w:val="26"/>
          <w:szCs w:val="26"/>
        </w:rPr>
        <w:t xml:space="preserve">) </w:t>
      </w:r>
      <w:r w:rsidRPr="002F5BA1">
        <w:rPr>
          <w:rFonts w:ascii="標楷體" w:eastAsia="標楷體" w:hAnsi="標楷體" w:cs="標楷體" w:hint="eastAsia"/>
          <w:b/>
          <w:bCs/>
          <w:sz w:val="26"/>
          <w:szCs w:val="26"/>
        </w:rPr>
        <w:t>營建用升降機（EN 1495）定期檢查結果及會談紀錄</w:t>
      </w:r>
    </w:p>
    <w:tbl>
      <w:tblPr>
        <w:tblW w:w="4887" w:type="pct"/>
        <w:tblInd w:w="101" w:type="dxa"/>
        <w:tblLayout w:type="fixed"/>
        <w:tblLook w:val="04A0" w:firstRow="1" w:lastRow="0" w:firstColumn="1" w:lastColumn="0" w:noHBand="0" w:noVBand="1"/>
      </w:tblPr>
      <w:tblGrid>
        <w:gridCol w:w="8"/>
        <w:gridCol w:w="473"/>
        <w:gridCol w:w="1505"/>
        <w:gridCol w:w="1139"/>
        <w:gridCol w:w="2149"/>
        <w:gridCol w:w="1220"/>
        <w:gridCol w:w="1917"/>
        <w:gridCol w:w="6"/>
        <w:gridCol w:w="662"/>
        <w:gridCol w:w="1039"/>
        <w:gridCol w:w="67"/>
      </w:tblGrid>
      <w:tr w:rsidR="00E123C2" w:rsidRPr="00C47D84" w:rsidTr="00FD132D">
        <w:trPr>
          <w:gridAfter w:val="1"/>
          <w:wAfter w:w="33" w:type="pct"/>
          <w:trHeight w:val="148"/>
        </w:trPr>
        <w:tc>
          <w:tcPr>
            <w:tcW w:w="2589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78" w:type="pct"/>
            <w:gridSpan w:val="5"/>
          </w:tcPr>
          <w:p w:rsidR="00E123C2" w:rsidRPr="00C47D84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{{FIRSTCK}}</w:t>
            </w:r>
            <w:r w:rsidRPr="00C47D84">
              <w:rPr>
                <w:rFonts w:ascii="標楷體" w:eastAsia="標楷體" w:hAnsi="標楷體" w:cs="Arial"/>
                <w:szCs w:val="28"/>
              </w:rPr>
              <w:t xml:space="preserve">初檢 </w:t>
            </w:r>
            <w:r w:rsidRPr="00C47D84">
              <w:rPr>
                <w:rFonts w:ascii="標楷體" w:eastAsia="標楷體" w:hAnsi="標楷體" w:cs="Arial"/>
                <w:sz w:val="36"/>
                <w:szCs w:val="28"/>
              </w:rPr>
              <w:t>{{RECK}}</w:t>
            </w:r>
            <w:r w:rsidRPr="00C47D84">
              <w:rPr>
                <w:rFonts w:ascii="標楷體" w:eastAsia="標楷體" w:hAnsi="標楷體" w:cs="Arial"/>
                <w:szCs w:val="28"/>
              </w:rPr>
              <w:t>複檢</w:t>
            </w:r>
          </w:p>
        </w:tc>
      </w:tr>
      <w:tr w:rsidR="002F5BA1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F5BA1" w:rsidRPr="00C47D84" w:rsidRDefault="002F5BA1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2213" w:type="pct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lef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  <w:tc>
          <w:tcPr>
            <w:tcW w:w="941" w:type="pc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2F5BA1" w:rsidRPr="002F5BA1" w:rsidRDefault="002F5BA1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 w:rsidRPr="002F5BA1">
              <w:rPr>
                <w:rFonts w:ascii="標楷體" w:eastAsia="標楷體" w:hAnsi="標楷體" w:cs="標楷體" w:hint="eastAsia"/>
              </w:rPr>
              <w:t>機械編號</w:t>
            </w:r>
          </w:p>
        </w:tc>
        <w:tc>
          <w:tcPr>
            <w:tcW w:w="871" w:type="pct"/>
            <w:gridSpan w:val="4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F5BA1" w:rsidRPr="00C47D84" w:rsidRDefault="002F5BA1" w:rsidP="00E25ED6">
            <w:pPr>
              <w:spacing w:line="260" w:lineRule="exact"/>
              <w:jc w:val="lef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{{MHNO}}</w:t>
            </w:r>
          </w:p>
        </w:tc>
      </w:tr>
      <w:tr w:rsidR="00FE2A4E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1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2F5BA1" w:rsidRDefault="002F5BA1" w:rsidP="002F5BA1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2F5BA1">
              <w:rPr>
                <w:rFonts w:ascii="標楷體" w:eastAsia="標楷體" w:hAnsi="標楷體" w:cs="標楷體" w:hint="eastAsia"/>
                <w:spacing w:val="960"/>
                <w:fitText w:val="1440" w:id="2009863938"/>
              </w:rPr>
              <w:t>型</w:t>
            </w:r>
            <w:r w:rsidRPr="002F5BA1">
              <w:rPr>
                <w:rFonts w:ascii="標楷體" w:eastAsia="標楷體" w:hAnsi="標楷體" w:cs="標楷體" w:hint="eastAsia"/>
                <w:fitText w:val="1440" w:id="2009863938"/>
              </w:rPr>
              <w:t>式</w:t>
            </w:r>
          </w:p>
        </w:tc>
        <w:tc>
          <w:tcPr>
            <w:tcW w:w="221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trike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{{TYPE}}</w:t>
            </w:r>
          </w:p>
        </w:tc>
        <w:tc>
          <w:tcPr>
            <w:tcW w:w="944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014FDC" w:rsidRDefault="002F5BA1" w:rsidP="002F5BA1">
            <w:pPr>
              <w:spacing w:line="260" w:lineRule="exact"/>
              <w:rPr>
                <w:rFonts w:ascii="標楷體" w:eastAsia="標楷體" w:hAnsi="標楷體" w:cs="標楷體" w:hint="eastAsia"/>
                <w:strike/>
              </w:rPr>
            </w:pPr>
            <w:r w:rsidRPr="002F5BA1">
              <w:rPr>
                <w:rFonts w:ascii="標楷體" w:eastAsia="標楷體" w:hAnsi="標楷體" w:cs="標楷體" w:hint="eastAsia"/>
                <w:spacing w:val="280"/>
                <w:fitText w:val="1800" w:id="2009864195"/>
              </w:rPr>
              <w:t>積載荷</w:t>
            </w:r>
            <w:r w:rsidRPr="002F5BA1">
              <w:rPr>
                <w:rFonts w:ascii="標楷體" w:eastAsia="標楷體" w:hAnsi="標楷體" w:cs="標楷體" w:hint="eastAsia"/>
                <w:fitText w:val="1800" w:id="2009864195"/>
              </w:rPr>
              <w:t>重</w:t>
            </w:r>
          </w:p>
        </w:tc>
        <w:tc>
          <w:tcPr>
            <w:tcW w:w="868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2F5BA1" w:rsidP="002F5BA1">
            <w:pPr>
              <w:spacing w:line="260" w:lineRule="exact"/>
              <w:jc w:val="righ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62"/>
        </w:trPr>
        <w:tc>
          <w:tcPr>
            <w:tcW w:w="971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檢</w:t>
            </w:r>
            <w:r w:rsidR="00014FDC" w:rsidRPr="002F5BA1">
              <w:rPr>
                <w:rFonts w:ascii="標楷體" w:eastAsia="標楷體" w:hAnsi="標楷體" w:cs="Arial" w:hint="eastAsia"/>
              </w:rPr>
              <w:t>查</w:t>
            </w:r>
            <w:r w:rsidRPr="00014FDC">
              <w:rPr>
                <w:rFonts w:ascii="標楷體" w:eastAsia="標楷體" w:hAnsi="標楷體" w:cs="Arial"/>
              </w:rPr>
              <w:t>項目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014FDC" w:rsidRDefault="00E123C2" w:rsidP="00D809C9">
            <w:pPr>
              <w:snapToGrid w:val="0"/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014FDC">
              <w:rPr>
                <w:rFonts w:ascii="標楷體" w:eastAsia="標楷體" w:hAnsi="標楷體" w:cs="Arial"/>
              </w:rPr>
              <w:t>法規條款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2F5BA1" w:rsidRDefault="00913FC4" w:rsidP="00D809C9">
            <w:pPr>
              <w:snapToGrid w:val="0"/>
              <w:spacing w:line="22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法規</w:t>
            </w:r>
            <w:r w:rsidR="00E123C2" w:rsidRPr="002F5BA1">
              <w:rPr>
                <w:rFonts w:ascii="標楷體" w:eastAsia="標楷體" w:hAnsi="標楷體" w:cs="Arial"/>
              </w:rPr>
              <w:t>內容/實測數據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014FDC" w:rsidRDefault="002F5BA1" w:rsidP="00D809C9">
            <w:pPr>
              <w:spacing w:line="220" w:lineRule="exact"/>
              <w:jc w:val="center"/>
              <w:rPr>
                <w:rFonts w:ascii="標楷體" w:eastAsia="標楷體" w:hAnsi="標楷體" w:cs="Arial"/>
              </w:rPr>
            </w:pPr>
            <w:r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檢</w:t>
            </w:r>
            <w:r w:rsidRPr="002F5BA1">
              <w:rPr>
                <w:rFonts w:ascii="標楷體" w:eastAsia="標楷體" w:hAnsi="標楷體" w:cs="Arial" w:hint="eastAsia"/>
                <w:spacing w:val="70"/>
                <w:w w:val="85"/>
                <w:fitText w:val="1027" w:id="1522714369"/>
              </w:rPr>
              <w:t>查</w:t>
            </w:r>
            <w:r w:rsidR="00E123C2" w:rsidRPr="002F5BA1">
              <w:rPr>
                <w:rFonts w:ascii="標楷體" w:eastAsia="標楷體" w:hAnsi="標楷體" w:cs="Arial"/>
                <w:spacing w:val="70"/>
                <w:w w:val="85"/>
                <w:fitText w:val="1027" w:id="1522714369"/>
              </w:rPr>
              <w:t>結</w:t>
            </w:r>
            <w:r w:rsidR="00E123C2" w:rsidRPr="002F5BA1">
              <w:rPr>
                <w:rFonts w:ascii="標楷體" w:eastAsia="標楷體" w:hAnsi="標楷體" w:cs="Arial"/>
                <w:spacing w:val="2"/>
                <w:w w:val="85"/>
                <w:fitText w:val="1027" w:id="1522714369"/>
              </w:rPr>
              <w:t>果</w:t>
            </w:r>
          </w:p>
        </w:tc>
      </w:tr>
      <w:tr w:rsidR="007E3BB4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53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5E4B52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/>
                <w:sz w:val="20"/>
                <w:szCs w:val="20"/>
              </w:rPr>
              <w:t>一、結構、機械部分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1.塔柱、</w:t>
            </w:r>
            <w:r w:rsidRPr="002F5BA1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側撐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D809C9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7E3BB4" w:rsidRPr="002F5BA1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  <w:p w:rsidR="007E3BB4" w:rsidRPr="007B2A2E" w:rsidRDefault="00D809C9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color w:val="FF0000"/>
                <w:sz w:val="16"/>
                <w:szCs w:val="16"/>
              </w:rPr>
            </w:pPr>
            <w:r w:rsidRPr="002F5BA1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EN: 5.2.5.1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F5BA1" w:rsidRDefault="007E3BB4" w:rsidP="002F5BA1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14FDC">
              <w:rPr>
                <w:rFonts w:ascii="標楷體" w:eastAsia="標楷體" w:hAnsi="標楷體" w:cs="標楷體" w:hint="eastAsia"/>
                <w:sz w:val="18"/>
                <w:szCs w:val="18"/>
              </w:rPr>
              <w:t>無損傷、變形、銹蝕影響安全性。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13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2.底盤（自走式）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autoSpaceDE w:val="0"/>
              <w:autoSpaceDN w:val="0"/>
              <w:adjustRightInd w:val="0"/>
              <w:ind w:left="328" w:hangingChars="182" w:hanging="328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3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A5CA5">
            <w:pPr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014FDC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(2)底盤與塔柱及外伸架連接</w:t>
            </w:r>
            <w:r w:rsidRPr="0024292C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堅固、穩定。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3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3.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基架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D809C9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★EN：5.2.2.2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8160BD">
            <w:pPr>
              <w:snapToGrid w:val="0"/>
              <w:spacing w:line="180" w:lineRule="exact"/>
              <w:ind w:left="270" w:hangingChars="150" w:hanging="270"/>
              <w:jc w:val="both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與塔柱或外伸架連接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應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堅固、穩定</w:t>
            </w:r>
            <w:r w:rsidRPr="00D12F76">
              <w:rPr>
                <w:rFonts w:ascii="標楷體" w:eastAsia="標楷體" w:hAnsi="標楷體" w:cs="Arial" w:hint="eastAsia"/>
                <w:spacing w:val="-2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A21390" w:rsidRDefault="007E3BB4" w:rsidP="00E123C2">
            <w:pPr>
              <w:ind w:left="-13"/>
              <w:rPr>
                <w:rFonts w:ascii="標楷體" w:eastAsia="標楷體" w:hAnsi="標楷體"/>
                <w:color w:val="C00000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4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4.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外伸架（自走式）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napToGrid w:val="0"/>
              <w:spacing w:line="180" w:lineRule="exact"/>
              <w:ind w:leftChars="-2" w:left="274" w:hangingChars="155" w:hanging="279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外觀堅固、穩定，</w:t>
            </w:r>
            <w:r w:rsidRPr="00D12F76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無顯著損傷、變形、銹蝕等影響安全性。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A22DA">
            <w:pPr>
              <w:autoSpaceDE w:val="0"/>
              <w:autoSpaceDN w:val="0"/>
              <w:adjustRightInd w:val="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電動式外伸架應裝有防止其意外移動的裝置</w:t>
            </w:r>
            <w:r w:rsidRPr="00D12F76"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2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5.施工平台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運轉時應保持水平狀態。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4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EN：5.3.2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96487F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護欄無損傷、變形。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00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 w:val="restart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24292C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24292C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7E3BB4">
            <w:pPr>
              <w:snapToGrid w:val="0"/>
              <w:spacing w:line="180" w:lineRule="exact"/>
              <w:ind w:left="256" w:hangingChars="142" w:hanging="256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入口應有一個不能向外開之通道入口門，且具自動關閉或電動聯鎖式之防護裝置。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1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12F76">
            <w:pPr>
              <w:jc w:val="both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:rsidR="007E3BB4" w:rsidRPr="0024292C" w:rsidRDefault="007E3BB4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7E3BB4" w:rsidRPr="0024292C" w:rsidRDefault="007E3BB4" w:rsidP="00E56E59">
            <w:pPr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4292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24292C">
              <w:rPr>
                <w:rFonts w:ascii="標楷體" w:eastAsia="標楷體" w:hAnsi="標楷體" w:cs="Arial" w:hint="eastAsia"/>
                <w:sz w:val="18"/>
                <w:szCs w:val="18"/>
              </w:rPr>
              <w:t>入口手把或扶手等裝置正常。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2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6.</w:t>
            </w: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緩衝器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DA307E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性能良好，無龜裂變形。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5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/>
                <w:sz w:val="20"/>
                <w:szCs w:val="20"/>
              </w:rPr>
            </w:pPr>
            <w:r w:rsidRPr="00D12F76">
              <w:rPr>
                <w:rFonts w:ascii="標楷體" w:eastAsia="標楷體" w:hAnsi="標楷體" w:cs="Arial" w:hint="eastAsia"/>
                <w:sz w:val="20"/>
                <w:szCs w:val="20"/>
              </w:rPr>
              <w:t>7.剎車裝置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F51DDA">
            <w:pPr>
              <w:spacing w:line="180" w:lineRule="exact"/>
              <w:ind w:left="257" w:hangingChars="143" w:hanging="257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每一施工平台應各自設置，主電力及控制迴路電源供應中斷時，自動剎車功能正常。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2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394826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使用2個以上之立柱，應有各自獨立之剎車能力。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68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242E97">
            <w:pPr>
              <w:jc w:val="both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CE7E81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pacing w:line="180" w:lineRule="exact"/>
              <w:ind w:left="256" w:hangingChars="142" w:hanging="256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由2個獨立電氣裝置作動，確使操作電流中斷及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施工平台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移動之功能正常。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9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D12F76">
              <w:rPr>
                <w:rFonts w:ascii="標楷體" w:eastAsia="標楷體" w:hAnsi="標楷體" w:hint="eastAsia"/>
                <w:sz w:val="20"/>
                <w:szCs w:val="20"/>
              </w:rPr>
              <w:t>8.控制系統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7E3BB4">
            <w:pPr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垂直上下不同之控制裝置應聯鎖，並確使單一控制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功能</w:t>
            </w: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。</w:t>
            </w:r>
            <w:r w:rsidRPr="00D12F76"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（雙柱）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63"/>
        </w:trPr>
        <w:tc>
          <w:tcPr>
            <w:tcW w:w="232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E3BB4" w:rsidRPr="00014FDC" w:rsidRDefault="007E3BB4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4F67CA">
            <w:pPr>
              <w:ind w:left="-13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D12F76" w:rsidRDefault="007E3BB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D12F76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D12F76">
              <w:rPr>
                <w:rFonts w:ascii="標楷體" w:eastAsia="標楷體" w:hAnsi="標楷體" w:cs="Arial" w:hint="eastAsia"/>
                <w:sz w:val="18"/>
                <w:szCs w:val="18"/>
              </w:rPr>
              <w:t>平台上下運行僅能設置手動控制，釋放時應能自動回復功能。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8160BD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14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8160BD" w:rsidRPr="008160BD" w:rsidRDefault="008160BD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8160BD">
              <w:rPr>
                <w:rFonts w:ascii="標楷體" w:eastAsia="標楷體" w:hAnsi="標楷體" w:cs="Arial" w:hint="eastAsia"/>
                <w:sz w:val="20"/>
                <w:szCs w:val="20"/>
              </w:rPr>
              <w:t>二、安全裝置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1.極限開關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8160BD" w:rsidRPr="00014FDC" w:rsidRDefault="008160BD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8160BD" w:rsidRPr="00962FB3" w:rsidRDefault="0099238E" w:rsidP="00962FB3">
            <w:pPr>
              <w:snapToGrid w:val="0"/>
              <w:spacing w:line="18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99238E">
              <w:rPr>
                <w:rFonts w:ascii="標楷體" w:eastAsia="標楷體" w:hAnsi="標楷體" w:cs="Arial" w:hint="eastAsia"/>
                <w:sz w:val="18"/>
                <w:szCs w:val="18"/>
              </w:rPr>
              <w:t>上、下行程及終點極限開關功能正常。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8160BD" w:rsidRPr="00C47D84" w:rsidRDefault="008160BD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85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2.超載/力矩裝置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E3BB4" w:rsidRPr="00014FDC" w:rsidRDefault="007E3BB4" w:rsidP="006767A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(1)設置超載/力矩裝置</w:t>
            </w:r>
          </w:p>
          <w:p w:rsidR="007E3BB4" w:rsidRPr="00014FDC" w:rsidRDefault="007E3BB4" w:rsidP="00F51DDA">
            <w:pPr>
              <w:snapToGrid w:val="0"/>
              <w:spacing w:line="180" w:lineRule="exact"/>
              <w:ind w:leftChars="75" w:left="400" w:hangingChars="122" w:hanging="22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a.控制旋鈕應有保護裝置，且負載達積載荷重1.1倍前，能停止運行且警 報功能正常。</w:t>
            </w:r>
          </w:p>
          <w:p w:rsidR="007E3BB4" w:rsidRPr="00014FDC" w:rsidRDefault="007E3BB4" w:rsidP="00014FDC">
            <w:pPr>
              <w:snapToGrid w:val="0"/>
              <w:spacing w:line="180" w:lineRule="exact"/>
              <w:ind w:firstLineChars="100" w:firstLine="18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b.警報裝置功能應能對人員發出聽覺及視覺信號之警告。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cantSplit/>
          <w:trHeight w:val="26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014FDC" w:rsidRDefault="007E3BB4" w:rsidP="00447B3A">
            <w:pPr>
              <w:ind w:left="-13" w:right="113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014FDC">
            <w:pPr>
              <w:snapToGrid w:val="0"/>
              <w:spacing w:line="18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1D6CD1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(2)如滿足EN1495 5.7.16款設計計算者，可不安裝前款各項。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74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014FDC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3.緊急停止裝置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99238E" w:rsidP="00014FDC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施工平台上之裝置功能正常。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50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014FDC" w:rsidRDefault="007C23C0" w:rsidP="00E123C2">
            <w:pPr>
              <w:ind w:left="-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DA1F72">
            <w:pPr>
              <w:ind w:left="-13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pacing w:val="-12"/>
                <w:sz w:val="20"/>
                <w:szCs w:val="20"/>
              </w:rPr>
              <w:t>4.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超速安全裝置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防止超速下降方式:塔柱配置一個安全裝置或2個以上電動馬達驅動裝置。</w:t>
            </w:r>
          </w:p>
          <w:p w:rsidR="007C23C0" w:rsidRPr="00014FDC" w:rsidRDefault="007C23C0" w:rsidP="00AB345B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積載荷重1.1倍下降速度0.5 m/s之前，應能確使下降速度緩降之減速功能。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85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Pr="008160BD" w:rsidRDefault="007E3BB4" w:rsidP="008B70A2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z w:val="20"/>
                <w:szCs w:val="20"/>
              </w:rPr>
              <w:t xml:space="preserve">三、電氣部分</w:t>
            </w:r>
          </w:p>
        </w:tc>
        <w:tc>
          <w:tcPr>
            <w:tcW w:w="73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1.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電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氣系統</w:t>
            </w:r>
          </w:p>
        </w:tc>
        <w:tc>
          <w:tcPr>
            <w:tcW w:w="559" w:type="pct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014FDC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962FB3" w:rsidRDefault="007E3BB4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(1)底盤或基座之主開關裝置正常。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262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92CB9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014FD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014FDC">
              <w:rPr>
                <w:rFonts w:ascii="標楷體" w:eastAsia="標楷體" w:hAnsi="標楷體" w:cs="Arial" w:hint="eastAsia"/>
                <w:sz w:val="18"/>
                <w:szCs w:val="18"/>
              </w:rPr>
              <w:t>任何驅動系統2m距離範圍內，電源切斷裝置功能正常。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E3BB4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07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E3BB4" w:rsidRDefault="007E3BB4" w:rsidP="008B70A2">
            <w:pPr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73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</w:p>
        </w:tc>
        <w:tc>
          <w:tcPr>
            <w:tcW w:w="559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923" w:type="pct"/>
            <w:gridSpan w:val="5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7E3BB4" w:rsidRPr="00014FDC" w:rsidRDefault="007E3BB4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62FB3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62FB3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電纜無損傷，移動功能正常。</w:t>
            </w:r>
          </w:p>
        </w:tc>
        <w:tc>
          <w:tcPr>
            <w:tcW w:w="543" w:type="pct"/>
            <w:gridSpan w:val="2"/>
            <w:tcBorders>
              <w:top w:val="single" w:sz="4" w:space="0" w:color="auto"/>
              <w:left w:val="single" w:sz="6" w:space="0" w:color="auto"/>
              <w:right w:val="single" w:sz="12" w:space="0" w:color="auto"/>
            </w:tcBorders>
          </w:tcPr>
          <w:p w:rsidR="007E3BB4" w:rsidRPr="00C47D84" w:rsidRDefault="007E3BB4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99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014FDC" w:rsidRDefault="00910E70" w:rsidP="000D60D5">
            <w:pPr>
              <w:ind w:left="-13" w:right="113"/>
              <w:rPr>
                <w:rFonts w:ascii="標楷體" w:eastAsia="標楷體" w:hAnsi="標楷體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6767A7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014FDC">
              <w:rPr>
                <w:rFonts w:ascii="標楷體" w:eastAsia="標楷體" w:hAnsi="標楷體" w:hint="eastAsia"/>
                <w:sz w:val="20"/>
                <w:szCs w:val="20"/>
              </w:rPr>
              <w:t>2.絕緣測試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183F44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014FDC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962FB3" w:rsidRDefault="00183F44" w:rsidP="00962FB3">
            <w:pPr>
              <w:snapToGrid w:val="0"/>
              <w:spacing w:line="18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500V絕緣測試值須＞1MΩ。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910E70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1250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910E70" w:rsidRPr="007E3BB4" w:rsidRDefault="00910E70" w:rsidP="00910E70">
            <w:pPr>
              <w:ind w:left="-13" w:right="113"/>
              <w:jc w:val="center"/>
              <w:rPr>
                <w:rFonts w:ascii="標楷體" w:eastAsia="標楷體" w:hAnsi="標楷體"/>
                <w:sz w:val="18"/>
                <w:szCs w:val="18"/>
              </w:rPr>
            </w:pP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四、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性能檢查及荷重試</w:t>
            </w:r>
            <w:r w:rsidRPr="007E3BB4">
              <w:rPr>
                <w:rFonts w:ascii="標楷體" w:eastAsia="標楷體" w:hAnsi="標楷體" w:cs="Arial"/>
                <w:sz w:val="18"/>
                <w:szCs w:val="18"/>
              </w:rPr>
              <w:t>驗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1</w:t>
            </w: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.荷重試驗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6767A7" w:rsidP="00F51DDA">
            <w:pPr>
              <w:snapToGrid w:val="0"/>
              <w:spacing w:line="180" w:lineRule="exact"/>
              <w:ind w:left="2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積載荷重100％，實施動態超載測試，性能正常且升降平台不得有永久變形。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5D4F65" w:rsidRDefault="00910E70" w:rsidP="00446CE1">
            <w:pPr>
              <w:rPr>
                <w:rFonts w:ascii="標楷體" w:eastAsia="標楷體" w:hAnsi="標楷體"/>
                <w:b/>
                <w:color w:val="C00000"/>
                <w:sz w:val="16"/>
                <w:szCs w:val="16"/>
              </w:rPr>
            </w:pPr>
          </w:p>
        </w:tc>
      </w:tr>
      <w:tr w:rsidR="00910E70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973"/>
        </w:trPr>
        <w:tc>
          <w:tcPr>
            <w:tcW w:w="232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910E70" w:rsidRPr="008160BD" w:rsidRDefault="00910E70" w:rsidP="000D60D5">
            <w:pPr>
              <w:ind w:left="-13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014FDC" w:rsidRDefault="00910E70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</w:pPr>
            <w:r w:rsidRPr="00014FDC">
              <w:rPr>
                <w:rFonts w:ascii="標楷體" w:eastAsia="標楷體" w:hAnsi="標楷體" w:cs="Arial" w:hint="eastAsia"/>
                <w:snapToGrid w:val="0"/>
                <w:sz w:val="20"/>
                <w:szCs w:val="20"/>
              </w:rPr>
              <w:t>2.</w:t>
            </w:r>
            <w:r w:rsidRPr="00014FDC">
              <w:rPr>
                <w:rFonts w:ascii="標楷體" w:eastAsia="標楷體" w:hAnsi="標楷體" w:cs="Arial"/>
                <w:snapToGrid w:val="0"/>
                <w:sz w:val="20"/>
                <w:szCs w:val="20"/>
              </w:rPr>
              <w:t>制動性能試驗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51DDA" w:rsidRPr="00D12F76" w:rsidRDefault="00F51DDA" w:rsidP="00F51DDA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910E70" w:rsidRPr="00D12F76" w:rsidRDefault="00910E70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D12F76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910E70" w:rsidRPr="00D12F76" w:rsidRDefault="005E167F" w:rsidP="006767A7">
            <w:pPr>
              <w:spacing w:line="18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 w:rsidRPr="00D12F76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100%斷電或停止操作時，制動器應能使施工平台停止運行。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910E70" w:rsidRPr="00C47D84" w:rsidRDefault="00910E70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537"/>
        </w:trPr>
        <w:tc>
          <w:tcPr>
            <w:tcW w:w="232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D12F76" w:rsidRDefault="00553E15" w:rsidP="00910E70">
            <w:pPr>
              <w:ind w:left="-13" w:right="113"/>
              <w:jc w:val="center"/>
              <w:rPr>
                <w:rFonts w:ascii="標楷體" w:eastAsia="標楷體" w:hAnsi="標楷體"/>
              </w:rPr>
            </w:pPr>
            <w:r w:rsidRPr="00D809C9">
              <w:rPr>
                <w:rFonts w:ascii="標楷體" w:eastAsia="標楷體" w:hAnsi="標楷體" w:cs="Arial"/>
                <w:w w:val="55"/>
                <w:fitText w:val="531" w:id="1538533633"/>
              </w:rPr>
              <w:lastRenderedPageBreak/>
              <w:t>五、其他</w:t>
            </w: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D12F76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334905" w:rsidRDefault="00584E99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trike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EN：7.2</w:t>
            </w:r>
          </w:p>
        </w:tc>
        <w:tc>
          <w:tcPr>
            <w:tcW w:w="2923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D12F76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8"/>
                <w:szCs w:val="18"/>
              </w:rPr>
            </w:pPr>
            <w:r w:rsidRPr="001739E5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584E99" w:rsidRPr="00584E99">
              <w:rPr>
                <w:rFonts w:ascii="標楷體" w:eastAsia="標楷體" w:hAnsi="標楷體" w:hint="eastAsia"/>
                <w:bCs/>
                <w:sz w:val="16"/>
                <w:szCs w:val="16"/>
              </w:rPr>
              <w:t>型式、製造號碼、積載荷重、速度資訊等</w:t>
            </w:r>
            <w:r>
              <w:rPr>
                <w:rFonts w:ascii="標楷體" w:eastAsia="標楷體" w:hAnsi="標楷體" w:cs="Arial" w:hint="eastAsia"/>
                <w:snapToGrid w:val="0"/>
                <w:sz w:val="18"/>
                <w:szCs w:val="18"/>
              </w:rPr>
              <w:t>標示清楚明確</w:t>
            </w:r>
            <w:r w:rsidRPr="00D12F76">
              <w:rPr>
                <w:rFonts w:ascii="標楷體" w:eastAsia="標楷體" w:hAnsi="標楷體" w:cs="Arial"/>
                <w:snapToGrid w:val="0"/>
                <w:sz w:val="18"/>
                <w:szCs w:val="18"/>
              </w:rPr>
              <w:t>。</w:t>
            </w: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553E15" w:rsidRPr="00C47D84" w:rsidRDefault="00553E15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553E15" w:rsidRPr="00C47D84" w:rsidTr="00FD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18"/>
        </w:trPr>
        <w:tc>
          <w:tcPr>
            <w:tcW w:w="232" w:type="pct"/>
            <w:vMerge/>
            <w:tcBorders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553E15" w:rsidRPr="000D5225" w:rsidRDefault="00553E15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2.其他</w:t>
            </w:r>
          </w:p>
        </w:tc>
        <w:tc>
          <w:tcPr>
            <w:tcW w:w="3482" w:type="pct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43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53E15" w:rsidRPr="00F13ABC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553E15" w:rsidRPr="00C47D84" w:rsidTr="00D809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4" w:type="pct"/>
          <w:trHeight w:val="387"/>
        </w:trPr>
        <w:tc>
          <w:tcPr>
            <w:tcW w:w="232" w:type="pct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553E15" w:rsidRPr="008160BD" w:rsidRDefault="00553E15" w:rsidP="00910E70">
            <w:pPr>
              <w:ind w:left="-13" w:right="113"/>
              <w:jc w:val="center"/>
              <w:rPr>
                <w:rFonts w:ascii="標楷體" w:eastAsia="標楷體" w:hAnsi="標楷體" w:cs="Arial"/>
                <w:sz w:val="20"/>
                <w:szCs w:val="20"/>
              </w:rPr>
            </w:pPr>
          </w:p>
        </w:tc>
        <w:tc>
          <w:tcPr>
            <w:tcW w:w="739" w:type="pct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53E15" w:rsidRPr="00D12F76" w:rsidRDefault="00553E15" w:rsidP="00CF26DA">
            <w:pPr>
              <w:snapToGrid w:val="0"/>
              <w:spacing w:line="180" w:lineRule="exact"/>
              <w:rPr>
                <w:rFonts w:ascii="標楷體" w:eastAsia="標楷體" w:hAnsi="標楷體" w:cs="Arial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sz w:val="20"/>
                <w:szCs w:val="20"/>
              </w:rPr>
              <w:t xml:space="preserve">3.實測值</w:t>
            </w:r>
          </w:p>
        </w:tc>
        <w:tc>
          <w:tcPr>
            <w:tcW w:w="4025" w:type="pct"/>
            <w:gridSpan w:val="8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53E15" w:rsidRPr="00084563" w:rsidRDefault="00553E15" w:rsidP="00446CE1">
            <w:pPr>
              <w:rPr>
                <w:rFonts w:ascii="標楷體" w:eastAsia="標楷體" w:hAnsi="標楷體" w:cs="Arial" w:hint="eastAsia"/>
                <w:color w:val="FF0000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334905" w:rsidRDefault="006259DD" w:rsidP="00334905">
      <w:pPr>
        <w:snapToGrid w:val="0"/>
        <w:spacing w:line="180" w:lineRule="exact"/>
        <w:ind w:left="720" w:hangingChars="400" w:hanging="720"/>
        <w:rPr>
          <w:rFonts w:ascii="標楷體" w:eastAsia="標楷體" w:hAnsi="標楷體" w:cs="Arial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備註：1.「</w:t>
      </w:r>
      <w:r w:rsidRPr="00334905">
        <w:rPr>
          <w:rFonts w:ascii="標楷體" w:eastAsia="標楷體" w:hAnsi="標楷體" w:cs="Arial" w:hint="eastAsia"/>
          <w:sz w:val="18"/>
          <w:szCs w:val="18"/>
        </w:rPr>
        <w:t>EN</w:t>
      </w:r>
      <w:r w:rsidRPr="00334905">
        <w:rPr>
          <w:rFonts w:ascii="標楷體" w:eastAsia="標楷體" w:hAnsi="標楷體" w:cs="Arial"/>
          <w:sz w:val="18"/>
          <w:szCs w:val="18"/>
        </w:rPr>
        <w:t>」指</w:t>
      </w:r>
      <w:r>
        <w:rPr>
          <w:rFonts w:ascii="標楷體" w:eastAsia="標楷體" w:hAnsi="標楷體" w:cs="Arial" w:hint="eastAsia"/>
          <w:sz w:val="18"/>
          <w:szCs w:val="18"/>
        </w:rPr>
        <w:t xml:space="preserve">歐盟</w:t>
      </w:r>
      <w:r>
        <w:rPr>
          <w:rFonts w:ascii="標楷體" w:eastAsia="標楷體" w:hAnsi="標楷體" w:cs="Arial"/>
          <w:sz w:val="18"/>
          <w:szCs w:val="18"/>
        </w:rPr>
        <w:t xml:space="preserve">標準EN 1</w:t>
      </w:r>
      <w:r w:rsidR="005B469A" w:rsidRPr="00334905">
        <w:rPr>
          <w:rFonts w:ascii="標楷體" w:eastAsia="標楷體" w:hAnsi="標楷體" w:cs="Arial" w:hint="eastAsia"/>
          <w:sz w:val="18"/>
          <w:szCs w:val="18"/>
        </w:rPr>
        <w:t>495</w:t>
      </w:r>
      <w:r>
        <w:rPr>
          <w:rFonts w:ascii="標楷體" w:eastAsia="標楷體" w:hAnsi="標楷體" w:cs="標楷體" w:hint="eastAsia"/>
          <w:sz w:val="18"/>
          <w:szCs w:val="18"/>
        </w:rPr>
        <w:t xml:space="preserve">；「安檢則」指危險性機械及設備安全檢查規則。</w:t>
      </w:r>
    </w:p>
    <w:p w:rsidR="006259DD" w:rsidRDefault="006259DD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 w:hint="eastAsia"/>
          <w:sz w:val="18"/>
          <w:szCs w:val="18"/>
        </w:rPr>
      </w:pPr>
      <w:r w:rsidRPr="00334905">
        <w:rPr>
          <w:rFonts w:ascii="標楷體" w:eastAsia="標楷體" w:hAnsi="標楷體" w:cs="Arial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D12F76" w:rsidRPr="00334905" w:rsidRDefault="00D12F76" w:rsidP="00334905">
      <w:pPr>
        <w:snapToGrid w:val="0"/>
        <w:spacing w:line="180" w:lineRule="exact"/>
        <w:ind w:firstLineChars="300" w:firstLine="540"/>
        <w:rPr>
          <w:rFonts w:ascii="標楷體" w:eastAsia="標楷體" w:hAnsi="標楷體" w:cs="Arial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8949FE" w:rsidRPr="00D12F76" w:rsidRDefault="00D12F76" w:rsidP="00D12F76">
      <w:pPr>
        <w:snapToGrid w:val="0"/>
        <w:spacing w:line="180" w:lineRule="exact"/>
        <w:ind w:leftChars="225" w:left="707" w:rightChars="-90" w:right="-216" w:hangingChars="93" w:hanging="167"/>
        <w:rPr>
          <w:rFonts w:ascii="標楷體" w:eastAsia="標楷體" w:hAnsi="標楷體" w:cs="Arial" w:hint="eastAsia"/>
          <w:sz w:val="18"/>
          <w:szCs w:val="18"/>
        </w:rPr>
      </w:pPr>
      <w:r>
        <w:rPr>
          <w:rFonts w:ascii="標楷體" w:eastAsia="標楷體" w:hAnsi="標楷體" w:cs="Arial" w:hint="eastAsia"/>
          <w:sz w:val="18"/>
          <w:szCs w:val="18"/>
        </w:rPr>
        <w:t>4</w:t>
      </w:r>
      <w:r w:rsidR="006259DD" w:rsidRPr="00334905">
        <w:rPr>
          <w:rFonts w:ascii="標楷體" w:eastAsia="標楷體" w:hAnsi="標楷體" w:cs="Arial"/>
          <w:sz w:val="18"/>
          <w:szCs w:val="18"/>
        </w:rPr>
        <w:t>.</w:t>
      </w:r>
      <w:r>
        <w:rPr>
          <w:rFonts w:ascii="標楷體" w:eastAsia="標楷體" w:hint="eastAsia"/>
          <w:sz w:val="18"/>
          <w:szCs w:val="18"/>
        </w:rPr>
        <w:t xml:space="preserve">檢查結果欄，符合者打「</w:t>
      </w:r>
      <w:r w:rsidR="001D4862" w:rsidRPr="00513BAC">
        <w:rPr>
          <w:rFonts w:ascii="標楷體" w:eastAsia="標楷體" w:hAnsi="標楷體"/>
          <w:sz w:val="18"/>
          <w:szCs w:val="18"/>
        </w:rPr>
        <w:t>ˇ</w:t>
      </w:r>
      <w:r w:rsidR="001D4862" w:rsidRPr="00513BAC">
        <w:rPr>
          <w:rFonts w:ascii="標楷體" w:eastAsia="標楷體" w:hAnsi="標楷體" w:hint="eastAsia"/>
          <w:sz w:val="18"/>
          <w:szCs w:val="18"/>
        </w:rPr>
        <w:t>」</w:t>
      </w:r>
      <w:r w:rsidR="001D4862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「</w:t>
      </w:r>
      <w:r>
        <w:rPr>
          <w:rFonts w:ascii="標楷體" w:eastAsia="標楷體" w:hAnsi="標楷體" w:hint="eastAsia"/>
          <w:sz w:val="18"/>
          <w:szCs w:val="18"/>
        </w:rPr>
        <w:t xml:space="preserve">自動</w:t>
      </w:r>
      <w:r w:rsidR="001D4862" w:rsidRPr="00A46B32">
        <w:rPr>
          <w:rFonts w:ascii="標楷體" w:eastAsia="標楷體" w:hAnsi="標楷體"/>
          <w:sz w:val="18"/>
          <w:szCs w:val="18"/>
        </w:rPr>
        <w:t>檢查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0D5225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1D4862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1D4862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1D4862" w:rsidRPr="00D0319F">
        <w:rPr>
          <w:rFonts w:ascii="標楷體" w:eastAsia="標楷體" w:hint="eastAsia"/>
          <w:sz w:val="18"/>
          <w:szCs w:val="18"/>
        </w:rPr>
        <w:t>。</w:t>
      </w:r>
    </w:p>
    <w:p w:rsidR="008949FE" w:rsidRPr="008632F5" w:rsidRDefault="008949FE" w:rsidP="008949FE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8949FE" w:rsidRDefault="008949FE" w:rsidP="007B2A2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8949FE" w:rsidRPr="00437428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8949FE" w:rsidRPr="00437428" w:rsidRDefault="001D4862" w:rsidP="001D4862">
            <w:pPr>
              <w:snapToGrid w:val="0"/>
              <w:spacing w:line="240" w:lineRule="atLeast"/>
              <w:ind w:firstLineChars="100" w:firstLine="2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文件項目：_________________________________________________________________________________________</w:t>
            </w:r>
          </w:p>
          <w:p w:rsidR="008949FE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8949FE" w:rsidTr="001D4862">
        <w:tblPrEx>
          <w:tblCellMar>
            <w:top w:w="0" w:type="dxa"/>
            <w:bottom w:w="0" w:type="dxa"/>
          </w:tblCellMar>
        </w:tblPrEx>
        <w:trPr>
          <w:cantSplit/>
          <w:trHeight w:val="2661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8949FE" w:rsidRPr="00BD5295" w:rsidRDefault="008949FE" w:rsidP="007B2A2E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8949FE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不符項目：________________________________________________________</w:t>
            </w:r>
          </w:p>
          <w:p w:rsid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1D4862" w:rsidRPr="001D4862" w:rsidRDefault="001D4862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:rsidR="008949FE" w:rsidRPr="00BD5295" w:rsidRDefault="008949FE" w:rsidP="007B2A2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8949FE" w:rsidRPr="00D12F76" w:rsidRDefault="008949FE" w:rsidP="007B2A2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D12F76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8949FE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 w:rsidRPr="001D4862"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  <w:p w:rsidR="001D4862" w:rsidRPr="001D4862" w:rsidRDefault="001D4862" w:rsidP="001D4862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_________________________________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8949FE" w:rsidRPr="001D4862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{{OUTH}}時 {{OUTM}}分離開貴單位</w:t>
            </w:r>
            <w:r w:rsidR="001D4862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8949FE" w:rsidRPr="00F6302F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  <w:p w:rsidR="008949FE" w:rsidRPr="00437428" w:rsidRDefault="008949FE" w:rsidP="007B2A2E">
            <w:pPr>
              <w:snapToGrid w:val="0"/>
              <w:spacing w:line="0" w:lineRule="atLeast"/>
              <w:jc w:val="both"/>
              <w:rPr>
                <w:rFonts w:ascii="標楷體" w:eastAsia="標楷體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 xml:space="preserve">                           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8949FE" w:rsidRPr="00437428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8949FE" w:rsidRPr="00C1714A" w:rsidRDefault="008949FE" w:rsidP="007B2A2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8949FE" w:rsidRPr="00437428" w:rsidRDefault="008949FE" w:rsidP="008949FE">
            <w:pPr>
              <w:snapToGrid w:val="0"/>
              <w:spacing w:afterLines="50" w:after="12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8949FE" w:rsidTr="007B2A2E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284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8949FE" w:rsidRDefault="008949FE" w:rsidP="007B2A2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8949FE" w:rsidRPr="00896951" w:rsidRDefault="00896951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896951">
              <w:rPr>
                <w:rFonts w:eastAsia="標楷體"/>
                <w:sz w:val="20"/>
              </w:rPr>
              <w:t>W3-61-19A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8949FE" w:rsidRPr="00584E99" w:rsidRDefault="00D12F76" w:rsidP="007B2A2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8949FE" w:rsidRDefault="008949FE" w:rsidP="008949FE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4B4D" w:rsidRDefault="00E44B4D" w:rsidP="002D0663">
      <w:r>
        <w:separator/>
      </w:r>
    </w:p>
  </w:endnote>
  <w:endnote w:type="continuationSeparator" w:id="0">
    <w:p w:rsidR="00E44B4D" w:rsidRDefault="00E44B4D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4B4D" w:rsidRDefault="00E44B4D" w:rsidP="002D0663">
      <w:r>
        <w:separator/>
      </w:r>
    </w:p>
  </w:footnote>
  <w:footnote w:type="continuationSeparator" w:id="0">
    <w:p w:rsidR="00E44B4D" w:rsidRDefault="00E44B4D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6861461">
    <w:abstractNumId w:val="3"/>
  </w:num>
  <w:num w:numId="2" w16cid:durableId="37122192">
    <w:abstractNumId w:val="11"/>
  </w:num>
  <w:num w:numId="3" w16cid:durableId="507595710">
    <w:abstractNumId w:val="10"/>
  </w:num>
  <w:num w:numId="4" w16cid:durableId="2094936746">
    <w:abstractNumId w:val="0"/>
  </w:num>
  <w:num w:numId="5" w16cid:durableId="1936091160">
    <w:abstractNumId w:val="4"/>
  </w:num>
  <w:num w:numId="6" w16cid:durableId="1083454974">
    <w:abstractNumId w:val="2"/>
  </w:num>
  <w:num w:numId="7" w16cid:durableId="102920783">
    <w:abstractNumId w:val="14"/>
  </w:num>
  <w:num w:numId="8" w16cid:durableId="325672906">
    <w:abstractNumId w:val="12"/>
  </w:num>
  <w:num w:numId="9" w16cid:durableId="418068073">
    <w:abstractNumId w:val="6"/>
  </w:num>
  <w:num w:numId="10" w16cid:durableId="96026514">
    <w:abstractNumId w:val="8"/>
  </w:num>
  <w:num w:numId="11" w16cid:durableId="1992902584">
    <w:abstractNumId w:val="1"/>
  </w:num>
  <w:num w:numId="12" w16cid:durableId="657224876">
    <w:abstractNumId w:val="9"/>
  </w:num>
  <w:num w:numId="13" w16cid:durableId="722172227">
    <w:abstractNumId w:val="7"/>
  </w:num>
  <w:num w:numId="14" w16cid:durableId="1389766564">
    <w:abstractNumId w:val="13"/>
  </w:num>
  <w:num w:numId="15" w16cid:durableId="2088262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01E61"/>
    <w:rsid w:val="00014FDC"/>
    <w:rsid w:val="00017DF1"/>
    <w:rsid w:val="000257A9"/>
    <w:rsid w:val="0003544C"/>
    <w:rsid w:val="00044D79"/>
    <w:rsid w:val="000512E6"/>
    <w:rsid w:val="000523E5"/>
    <w:rsid w:val="00053A25"/>
    <w:rsid w:val="00084563"/>
    <w:rsid w:val="00093632"/>
    <w:rsid w:val="00095049"/>
    <w:rsid w:val="00095617"/>
    <w:rsid w:val="00096919"/>
    <w:rsid w:val="000B73CA"/>
    <w:rsid w:val="000C48E3"/>
    <w:rsid w:val="000C5BE5"/>
    <w:rsid w:val="000D03DA"/>
    <w:rsid w:val="000D5225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22CCA"/>
    <w:rsid w:val="00131F5F"/>
    <w:rsid w:val="00134845"/>
    <w:rsid w:val="00135149"/>
    <w:rsid w:val="00142D0E"/>
    <w:rsid w:val="00146056"/>
    <w:rsid w:val="001467DD"/>
    <w:rsid w:val="0015116D"/>
    <w:rsid w:val="001512D0"/>
    <w:rsid w:val="001610C4"/>
    <w:rsid w:val="0017097D"/>
    <w:rsid w:val="00183F44"/>
    <w:rsid w:val="00184F1E"/>
    <w:rsid w:val="001A1DEE"/>
    <w:rsid w:val="001A2A7A"/>
    <w:rsid w:val="001B0ED2"/>
    <w:rsid w:val="001B15F6"/>
    <w:rsid w:val="001B25E0"/>
    <w:rsid w:val="001B7ECA"/>
    <w:rsid w:val="001C65B0"/>
    <w:rsid w:val="001C6E55"/>
    <w:rsid w:val="001D4862"/>
    <w:rsid w:val="001D541E"/>
    <w:rsid w:val="001D6CD1"/>
    <w:rsid w:val="001E6234"/>
    <w:rsid w:val="0021139C"/>
    <w:rsid w:val="00223867"/>
    <w:rsid w:val="002346EE"/>
    <w:rsid w:val="002414F4"/>
    <w:rsid w:val="0024185D"/>
    <w:rsid w:val="0024292C"/>
    <w:rsid w:val="00242E97"/>
    <w:rsid w:val="00261A03"/>
    <w:rsid w:val="0028187B"/>
    <w:rsid w:val="00297E99"/>
    <w:rsid w:val="002A04F5"/>
    <w:rsid w:val="002A22DA"/>
    <w:rsid w:val="002A77ED"/>
    <w:rsid w:val="002B04A2"/>
    <w:rsid w:val="002B0C7C"/>
    <w:rsid w:val="002C3D42"/>
    <w:rsid w:val="002D0663"/>
    <w:rsid w:val="002E2F80"/>
    <w:rsid w:val="002F5BA1"/>
    <w:rsid w:val="00302662"/>
    <w:rsid w:val="003064EA"/>
    <w:rsid w:val="00322A4C"/>
    <w:rsid w:val="00334298"/>
    <w:rsid w:val="00334905"/>
    <w:rsid w:val="003577F4"/>
    <w:rsid w:val="00357949"/>
    <w:rsid w:val="00384C32"/>
    <w:rsid w:val="00394826"/>
    <w:rsid w:val="003A092E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9016B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3E15"/>
    <w:rsid w:val="005564D5"/>
    <w:rsid w:val="00556502"/>
    <w:rsid w:val="00556E5B"/>
    <w:rsid w:val="00570820"/>
    <w:rsid w:val="005809D5"/>
    <w:rsid w:val="00583B11"/>
    <w:rsid w:val="005840A1"/>
    <w:rsid w:val="00584E99"/>
    <w:rsid w:val="00591770"/>
    <w:rsid w:val="005A1976"/>
    <w:rsid w:val="005A1CE2"/>
    <w:rsid w:val="005B255F"/>
    <w:rsid w:val="005B469A"/>
    <w:rsid w:val="005C13D2"/>
    <w:rsid w:val="005C16B2"/>
    <w:rsid w:val="005D2258"/>
    <w:rsid w:val="005D4F65"/>
    <w:rsid w:val="005D6C9B"/>
    <w:rsid w:val="005E167F"/>
    <w:rsid w:val="005E20E1"/>
    <w:rsid w:val="005E2863"/>
    <w:rsid w:val="005E464B"/>
    <w:rsid w:val="005E4B52"/>
    <w:rsid w:val="005E4BDC"/>
    <w:rsid w:val="005E670D"/>
    <w:rsid w:val="006007FD"/>
    <w:rsid w:val="00607607"/>
    <w:rsid w:val="00611232"/>
    <w:rsid w:val="006116D0"/>
    <w:rsid w:val="00615FB5"/>
    <w:rsid w:val="006259DD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D14AE"/>
    <w:rsid w:val="006D191B"/>
    <w:rsid w:val="006E197A"/>
    <w:rsid w:val="006F013D"/>
    <w:rsid w:val="00701936"/>
    <w:rsid w:val="007069C4"/>
    <w:rsid w:val="00710961"/>
    <w:rsid w:val="00720A96"/>
    <w:rsid w:val="00726006"/>
    <w:rsid w:val="00741B65"/>
    <w:rsid w:val="00750C13"/>
    <w:rsid w:val="00757448"/>
    <w:rsid w:val="007746EE"/>
    <w:rsid w:val="007857C5"/>
    <w:rsid w:val="007B2A2E"/>
    <w:rsid w:val="007B65E4"/>
    <w:rsid w:val="007C1CBA"/>
    <w:rsid w:val="007C23C0"/>
    <w:rsid w:val="007D24EC"/>
    <w:rsid w:val="007D2D0C"/>
    <w:rsid w:val="007D2FFC"/>
    <w:rsid w:val="007D66A4"/>
    <w:rsid w:val="007E2A78"/>
    <w:rsid w:val="007E3BB4"/>
    <w:rsid w:val="00804078"/>
    <w:rsid w:val="008134BF"/>
    <w:rsid w:val="00813DBF"/>
    <w:rsid w:val="008160BD"/>
    <w:rsid w:val="00843138"/>
    <w:rsid w:val="00864200"/>
    <w:rsid w:val="00865588"/>
    <w:rsid w:val="00871716"/>
    <w:rsid w:val="00874B0E"/>
    <w:rsid w:val="008750E9"/>
    <w:rsid w:val="008852DD"/>
    <w:rsid w:val="00893B94"/>
    <w:rsid w:val="008949FE"/>
    <w:rsid w:val="0089503F"/>
    <w:rsid w:val="00896951"/>
    <w:rsid w:val="008A54A9"/>
    <w:rsid w:val="008B5A04"/>
    <w:rsid w:val="008B70A2"/>
    <w:rsid w:val="008C178B"/>
    <w:rsid w:val="008D1D5F"/>
    <w:rsid w:val="008E3415"/>
    <w:rsid w:val="008E37F8"/>
    <w:rsid w:val="008E3E21"/>
    <w:rsid w:val="008F18EA"/>
    <w:rsid w:val="008F3E90"/>
    <w:rsid w:val="008F50E4"/>
    <w:rsid w:val="008F6553"/>
    <w:rsid w:val="00903A3C"/>
    <w:rsid w:val="009062BE"/>
    <w:rsid w:val="00910E70"/>
    <w:rsid w:val="009115CC"/>
    <w:rsid w:val="00913DA5"/>
    <w:rsid w:val="00913FC4"/>
    <w:rsid w:val="00932F77"/>
    <w:rsid w:val="00933101"/>
    <w:rsid w:val="009337C2"/>
    <w:rsid w:val="00943EE3"/>
    <w:rsid w:val="00961FB5"/>
    <w:rsid w:val="00962072"/>
    <w:rsid w:val="00962FB3"/>
    <w:rsid w:val="0096487F"/>
    <w:rsid w:val="00970651"/>
    <w:rsid w:val="00976FE5"/>
    <w:rsid w:val="00985436"/>
    <w:rsid w:val="0099238E"/>
    <w:rsid w:val="009A6575"/>
    <w:rsid w:val="009B128D"/>
    <w:rsid w:val="009C6553"/>
    <w:rsid w:val="009C77D6"/>
    <w:rsid w:val="009D376B"/>
    <w:rsid w:val="009E3F00"/>
    <w:rsid w:val="009E575E"/>
    <w:rsid w:val="009E5DAA"/>
    <w:rsid w:val="009F5D44"/>
    <w:rsid w:val="009F7D12"/>
    <w:rsid w:val="00A00E9C"/>
    <w:rsid w:val="00A06C68"/>
    <w:rsid w:val="00A21390"/>
    <w:rsid w:val="00A21925"/>
    <w:rsid w:val="00A33AC7"/>
    <w:rsid w:val="00A43D6E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2606"/>
    <w:rsid w:val="00AB2BA6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6478"/>
    <w:rsid w:val="00B6675D"/>
    <w:rsid w:val="00B67C4A"/>
    <w:rsid w:val="00B70E85"/>
    <w:rsid w:val="00B70F2D"/>
    <w:rsid w:val="00B839F7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34166"/>
    <w:rsid w:val="00C35311"/>
    <w:rsid w:val="00C41700"/>
    <w:rsid w:val="00C42781"/>
    <w:rsid w:val="00C46181"/>
    <w:rsid w:val="00C47D84"/>
    <w:rsid w:val="00C603AA"/>
    <w:rsid w:val="00C628A2"/>
    <w:rsid w:val="00C64E6B"/>
    <w:rsid w:val="00C658E8"/>
    <w:rsid w:val="00C834F9"/>
    <w:rsid w:val="00C9481D"/>
    <w:rsid w:val="00CC49AB"/>
    <w:rsid w:val="00CE7E81"/>
    <w:rsid w:val="00CF26DA"/>
    <w:rsid w:val="00D00017"/>
    <w:rsid w:val="00D0316E"/>
    <w:rsid w:val="00D12F76"/>
    <w:rsid w:val="00D13937"/>
    <w:rsid w:val="00D15C82"/>
    <w:rsid w:val="00D16756"/>
    <w:rsid w:val="00D20574"/>
    <w:rsid w:val="00D20A2A"/>
    <w:rsid w:val="00D23D4F"/>
    <w:rsid w:val="00D51468"/>
    <w:rsid w:val="00D55DAD"/>
    <w:rsid w:val="00D76479"/>
    <w:rsid w:val="00D809C9"/>
    <w:rsid w:val="00D856AD"/>
    <w:rsid w:val="00D87379"/>
    <w:rsid w:val="00DA029E"/>
    <w:rsid w:val="00DA0F0A"/>
    <w:rsid w:val="00DA1F72"/>
    <w:rsid w:val="00DA307E"/>
    <w:rsid w:val="00DB569A"/>
    <w:rsid w:val="00DB7C7A"/>
    <w:rsid w:val="00DC7D22"/>
    <w:rsid w:val="00DD0CA1"/>
    <w:rsid w:val="00DD344D"/>
    <w:rsid w:val="00DE067A"/>
    <w:rsid w:val="00DE382D"/>
    <w:rsid w:val="00DE4FB3"/>
    <w:rsid w:val="00DF3BC5"/>
    <w:rsid w:val="00E102EF"/>
    <w:rsid w:val="00E11F77"/>
    <w:rsid w:val="00E123C2"/>
    <w:rsid w:val="00E25ED6"/>
    <w:rsid w:val="00E32CCE"/>
    <w:rsid w:val="00E33453"/>
    <w:rsid w:val="00E3427B"/>
    <w:rsid w:val="00E44B4D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F9D"/>
    <w:rsid w:val="00EB0CF9"/>
    <w:rsid w:val="00EB724C"/>
    <w:rsid w:val="00ED17C5"/>
    <w:rsid w:val="00ED24F7"/>
    <w:rsid w:val="00EE38A2"/>
    <w:rsid w:val="00F1522E"/>
    <w:rsid w:val="00F27675"/>
    <w:rsid w:val="00F37247"/>
    <w:rsid w:val="00F47BA6"/>
    <w:rsid w:val="00F51DDA"/>
    <w:rsid w:val="00F5410C"/>
    <w:rsid w:val="00F61459"/>
    <w:rsid w:val="00F62582"/>
    <w:rsid w:val="00F72E9E"/>
    <w:rsid w:val="00F81310"/>
    <w:rsid w:val="00F96001"/>
    <w:rsid w:val="00F979DD"/>
    <w:rsid w:val="00FA295F"/>
    <w:rsid w:val="00FB6023"/>
    <w:rsid w:val="00FC1505"/>
    <w:rsid w:val="00FD132D"/>
    <w:rsid w:val="00FE2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AEAA069-A923-482F-8585-C0C358A3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7435C1-757B-4023-A7E7-55D936132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2343</Characters>
  <Application>Microsoft Office Word</Application>
  <DocSecurity>4</DocSecurity>
  <Lines>19</Lines>
  <Paragraphs>5</Paragraphs>
  <ScaleCrop>false</ScaleCrop>
  <Company>isha</Company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2017-08-07T08:07:00Z</cp:lastPrinted>
  <dcterms:created xsi:type="dcterms:W3CDTF">2026-09-17T14:23:00Z</dcterms:created>
  <dcterms:modified xsi:type="dcterms:W3CDTF">2026-09-17T14:23:00Z</dcterms:modified>
</cp:coreProperties>
</file>