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90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0"/>
        <w:gridCol w:w="2365"/>
        <w:gridCol w:w="3343"/>
      </w:tblGrid>
      <w:tr w:rsidR="00FA71D9" w:rsidRPr="0046444D" w:rsidTr="00CD7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vMerge w:val="restart"/>
            <w:vAlign w:val="center"/>
          </w:tcPr>
          <w:p w:rsidR="00FA71D9" w:rsidRPr="00695DB0" w:rsidRDefault="00695DB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95DB0">
              <w:rPr>
                <w:rFonts w:ascii="標楷體" w:eastAsia="標楷體" w:hAnsi="標楷體" w:hint="eastAsia"/>
                <w:b/>
                <w:sz w:val="28"/>
                <w:szCs w:val="28"/>
              </w:rPr>
              <w:t>( {{ORG}} )</w:t>
            </w:r>
          </w:p>
        </w:tc>
        <w:tc>
          <w:tcPr>
            <w:tcW w:w="2365" w:type="dxa"/>
            <w:vAlign w:val="center"/>
          </w:tcPr>
          <w:p w:rsidR="00FA71D9" w:rsidRPr="0046444D" w:rsidRDefault="00FA71D9">
            <w:pPr>
              <w:rPr>
                <w:rFonts w:eastAsia="標楷體"/>
                <w:b/>
                <w:szCs w:val="24"/>
              </w:rPr>
            </w:pPr>
            <w:r w:rsidRPr="0046444D">
              <w:rPr>
                <w:rFonts w:eastAsia="標楷體" w:hint="eastAsia"/>
                <w:b/>
                <w:szCs w:val="24"/>
              </w:rPr>
              <w:t>{{EQBOXP}}第一種壓力容器</w:t>
            </w:r>
          </w:p>
        </w:tc>
        <w:tc>
          <w:tcPr>
            <w:tcW w:w="3343" w:type="dxa"/>
            <w:vMerge w:val="restart"/>
            <w:vAlign w:val="center"/>
          </w:tcPr>
          <w:p w:rsidR="00FA71D9" w:rsidRPr="0046444D" w:rsidRDefault="00FA71D9">
            <w:pPr>
              <w:jc w:val="both"/>
              <w:rPr>
                <w:rFonts w:eastAsia="標楷體"/>
                <w:b/>
                <w:sz w:val="28"/>
              </w:rPr>
            </w:pPr>
            <w:r w:rsidRPr="0046444D">
              <w:rPr>
                <w:rFonts w:eastAsia="標楷體" w:hint="eastAsia"/>
                <w:b/>
                <w:sz w:val="28"/>
              </w:rPr>
              <w:t>熔接檢查結果及會談紀錄</w:t>
            </w:r>
          </w:p>
        </w:tc>
      </w:tr>
      <w:tr w:rsidR="00FA71D9" w:rsidRPr="0046444D" w:rsidTr="00CD70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vMerge/>
          </w:tcPr>
          <w:p w:rsidR="00FA71D9" w:rsidRPr="0046444D" w:rsidRDefault="00FA71D9">
            <w:pPr>
              <w:jc w:val="center"/>
              <w:rPr>
                <w:rFonts w:eastAsia="標楷體"/>
                <w:b/>
                <w:bCs/>
                <w:sz w:val="28"/>
              </w:rPr>
            </w:pPr>
          </w:p>
        </w:tc>
        <w:tc>
          <w:tcPr>
            <w:tcW w:w="2365" w:type="dxa"/>
          </w:tcPr>
          <w:p w:rsidR="00FA71D9" w:rsidRPr="0046444D" w:rsidRDefault="00FA71D9">
            <w:pPr>
              <w:rPr>
                <w:rFonts w:eastAsia="標楷體"/>
                <w:b/>
                <w:szCs w:val="24"/>
              </w:rPr>
            </w:pPr>
            <w:r w:rsidRPr="0046444D">
              <w:rPr>
                <w:rFonts w:eastAsia="標楷體" w:hint="eastAsia"/>
                <w:b/>
                <w:szCs w:val="24"/>
              </w:rPr>
              <w:t>{{EQBOXS}}高壓氣體特定設備</w:t>
            </w:r>
          </w:p>
        </w:tc>
        <w:tc>
          <w:tcPr>
            <w:tcW w:w="3343" w:type="dxa"/>
            <w:vMerge/>
          </w:tcPr>
          <w:p w:rsidR="00FA71D9" w:rsidRPr="0046444D" w:rsidRDefault="00FA71D9">
            <w:pPr>
              <w:jc w:val="center"/>
              <w:rPr>
                <w:rFonts w:eastAsia="標楷體"/>
                <w:b/>
                <w:bCs/>
                <w:sz w:val="28"/>
              </w:rPr>
            </w:pPr>
          </w:p>
        </w:tc>
      </w:tr>
    </w:tbl>
    <w:p w:rsidR="00FA71D9" w:rsidRDefault="00FA71D9">
      <w:pPr>
        <w:jc w:val="both"/>
        <w:rPr>
          <w:rFonts w:eastAsia="標楷體" w:hint="eastAsia"/>
          <w:bCs/>
        </w:rPr>
      </w:pPr>
      <w:r w:rsidRPr="00CD7062">
        <w:rPr>
          <w:rFonts w:eastAsia="標楷體" w:hint="eastAsia"/>
          <w:bCs/>
        </w:rPr>
        <w:t xml:space="preserve">                                                                  </w:t>
      </w:r>
      <w:r>
        <w:rPr>
          <w:rFonts w:eastAsia="標楷體" w:hint="eastAsia"/>
          <w:bCs/>
          <w:szCs w:val="24"/>
        </w:rPr>
        <w:t xml:space="preserve">{{FIRSTCK}}初檢    {{RECK}}複檢</w:t>
      </w:r>
    </w:p>
    <w:tbl>
      <w:tblPr>
        <w:tblW w:w="1020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407"/>
        <w:gridCol w:w="720"/>
        <w:gridCol w:w="2976"/>
        <w:gridCol w:w="1701"/>
        <w:gridCol w:w="1029"/>
        <w:gridCol w:w="1800"/>
      </w:tblGrid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533"/>
        </w:trPr>
        <w:tc>
          <w:tcPr>
            <w:tcW w:w="1974" w:type="dxa"/>
            <w:gridSpan w:val="2"/>
            <w:vAlign w:val="center"/>
          </w:tcPr>
          <w:p w:rsidR="00FA71D9" w:rsidRPr="000E345F" w:rsidRDefault="00FA71D9">
            <w:pPr>
              <w:spacing w:line="400" w:lineRule="exact"/>
              <w:jc w:val="distribute"/>
              <w:rPr>
                <w:rFonts w:ascii="標楷體" w:eastAsia="標楷體" w:hAnsi="標楷體" w:hint="eastAsia"/>
                <w:sz w:val="22"/>
              </w:rPr>
            </w:pPr>
            <w:r w:rsidRPr="000E345F">
              <w:rPr>
                <w:rFonts w:ascii="標楷體" w:eastAsia="標楷體" w:hAnsi="標楷體" w:hint="eastAsia"/>
                <w:sz w:val="22"/>
              </w:rPr>
              <w:t>事業單位名稱</w:t>
            </w:r>
          </w:p>
        </w:tc>
        <w:tc>
          <w:tcPr>
            <w:tcW w:w="8226" w:type="dxa"/>
            <w:gridSpan w:val="5"/>
          </w:tcPr>
          <w:p w:rsidR="00FA71D9" w:rsidRPr="000E345F" w:rsidRDefault="00FA71D9">
            <w:pPr>
              <w:spacing w:beforeLines="10" w:before="36" w:afterLines="10" w:after="36" w:line="240" w:lineRule="exact"/>
              <w:jc w:val="lef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{{BSNAME}}</w:t>
            </w: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533"/>
        </w:trPr>
        <w:tc>
          <w:tcPr>
            <w:tcW w:w="1974" w:type="dxa"/>
            <w:gridSpan w:val="2"/>
            <w:tcBorders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spacing w:beforeLines="10" w:before="36" w:afterLines="10" w:after="36" w:line="240" w:lineRule="exact"/>
              <w:jc w:val="distribute"/>
              <w:rPr>
                <w:rFonts w:ascii="標楷體" w:eastAsia="標楷體" w:hAnsi="標楷體" w:hint="eastAsia"/>
                <w:sz w:val="22"/>
              </w:rPr>
            </w:pPr>
            <w:r w:rsidRPr="000E345F">
              <w:rPr>
                <w:rFonts w:ascii="新細明體" w:eastAsia="標楷體" w:hint="eastAsia"/>
                <w:kern w:val="0"/>
                <w:sz w:val="22"/>
                <w:lang w:val="zh-TW"/>
              </w:rPr>
              <w:t>型式及名稱</w:t>
            </w:r>
          </w:p>
        </w:tc>
        <w:tc>
          <w:tcPr>
            <w:tcW w:w="3696" w:type="dxa"/>
            <w:gridSpan w:val="2"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line="400" w:lineRule="exact"/>
              <w:jc w:val="lef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{{TYPENAME}}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spacing w:beforeLines="10" w:before="36" w:afterLines="10" w:after="36" w:line="240" w:lineRule="exact"/>
              <w:jc w:val="distribute"/>
              <w:rPr>
                <w:rFonts w:ascii="標楷體" w:eastAsia="標楷體" w:hAnsi="標楷體" w:hint="eastAsia"/>
                <w:sz w:val="22"/>
              </w:rPr>
            </w:pPr>
            <w:r w:rsidRPr="000E345F">
              <w:rPr>
                <w:rFonts w:ascii="標楷體" w:eastAsia="標楷體" w:hAnsi="標楷體" w:hint="eastAsia"/>
                <w:sz w:val="22"/>
              </w:rPr>
              <w:t>熔接檢查號碼</w:t>
            </w:r>
          </w:p>
        </w:tc>
        <w:tc>
          <w:tcPr>
            <w:tcW w:w="2829" w:type="dxa"/>
            <w:gridSpan w:val="2"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beforeLines="10" w:before="36" w:afterLines="10" w:after="36" w:line="240" w:lineRule="exact"/>
              <w:jc w:val="lef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{{WELDCKNO}}</w:t>
            </w: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527"/>
        </w:trPr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spacing w:line="200" w:lineRule="exact"/>
              <w:jc w:val="distribute"/>
              <w:rPr>
                <w:rFonts w:eastAsia="標楷體" w:hint="eastAsia"/>
                <w:sz w:val="22"/>
                <w:szCs w:val="22"/>
              </w:rPr>
            </w:pPr>
            <w:r w:rsidRPr="000E345F">
              <w:rPr>
                <w:rFonts w:eastAsia="標楷體" w:hint="eastAsia"/>
                <w:sz w:val="22"/>
                <w:szCs w:val="22"/>
              </w:rPr>
              <w:t>檢查項目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jc w:val="distribute"/>
              <w:rPr>
                <w:rFonts w:eastAsia="標楷體" w:hint="eastAsia"/>
                <w:sz w:val="22"/>
                <w:szCs w:val="22"/>
              </w:rPr>
            </w:pPr>
            <w:r w:rsidRPr="000E345F">
              <w:rPr>
                <w:rFonts w:eastAsia="標楷體" w:hint="eastAsia"/>
                <w:sz w:val="22"/>
                <w:szCs w:val="22"/>
              </w:rPr>
              <w:t>法規條款</w:t>
            </w:r>
          </w:p>
        </w:tc>
        <w:tc>
          <w:tcPr>
            <w:tcW w:w="5706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jc w:val="distribute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 xml:space="preserve">法規內容 </w:t>
            </w:r>
            <w:r w:rsidRPr="000E345F">
              <w:rPr>
                <w:rFonts w:eastAsia="標楷體"/>
                <w:sz w:val="22"/>
                <w:szCs w:val="22"/>
              </w:rPr>
              <w:t xml:space="preserve">/ </w:t>
            </w:r>
            <w:r w:rsidRPr="000E345F">
              <w:rPr>
                <w:rFonts w:eastAsia="標楷體" w:hint="eastAsia"/>
                <w:sz w:val="22"/>
                <w:szCs w:val="22"/>
              </w:rPr>
              <w:t>實測數據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jc w:val="distribute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 xml:space="preserve">檢查結果紀要</w:t>
            </w: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rPr>
                <w:rFonts w:eastAsia="標楷體" w:hint="eastAsia"/>
                <w:bCs/>
                <w:szCs w:val="24"/>
              </w:rPr>
            </w:pPr>
            <w:r w:rsidRPr="000E345F">
              <w:rPr>
                <w:rFonts w:eastAsia="標楷體" w:hint="eastAsia"/>
                <w:bCs/>
                <w:szCs w:val="24"/>
              </w:rPr>
              <w:t>一、材料檢查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</w:tcBorders>
            <w:vAlign w:val="center"/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 w:hint="eastAsia"/>
                <w:sz w:val="20"/>
              </w:rPr>
            </w:pPr>
            <w:r w:rsidRPr="000E345F">
              <w:rPr>
                <w:rFonts w:ascii="標楷體" w:eastAsia="標楷體" w:hAnsi="標楷體"/>
                <w:kern w:val="0"/>
                <w:sz w:val="20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 5 </w:t>
            </w:r>
          </w:p>
        </w:tc>
        <w:tc>
          <w:tcPr>
            <w:tcW w:w="5706" w:type="dxa"/>
            <w:gridSpan w:val="3"/>
            <w:tcBorders>
              <w:top w:val="single" w:sz="8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材料之 □使用溫度範圍 □鋼鐵材料之使用應符合</w:t>
            </w:r>
            <w:r w:rsidRPr="000E345F">
              <w:rPr>
                <w:rFonts w:eastAsia="標楷體" w:hint="eastAsia"/>
                <w:szCs w:val="24"/>
              </w:rPr>
              <w:t>規定</w:t>
            </w:r>
            <w:r w:rsidRPr="000E345F">
              <w:rPr>
                <w:rFonts w:eastAsia="標楷體" w:hint="eastAsia"/>
              </w:rPr>
              <w:t>。</w:t>
            </w:r>
          </w:p>
        </w:tc>
        <w:tc>
          <w:tcPr>
            <w:tcW w:w="1800" w:type="dxa"/>
            <w:tcBorders>
              <w:top w:val="single" w:sz="8" w:space="0" w:color="auto"/>
            </w:tcBorders>
          </w:tcPr>
          <w:p w:rsidR="00FA71D9" w:rsidRPr="000E345F" w:rsidRDefault="00FA71D9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907"/>
        </w:trPr>
        <w:tc>
          <w:tcPr>
            <w:tcW w:w="567" w:type="dxa"/>
            <w:vMerge/>
            <w:vAlign w:val="center"/>
          </w:tcPr>
          <w:p w:rsidR="00FA71D9" w:rsidRPr="000E345F" w:rsidRDefault="00FA71D9">
            <w:pPr>
              <w:spacing w:beforeLines="10" w:before="36"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/>
                <w:kern w:val="0"/>
                <w:sz w:val="20"/>
                <w:szCs w:val="24"/>
              </w:rPr>
            </w:pPr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>CN</w:t>
            </w:r>
            <w:r w:rsidRPr="000E345F">
              <w:rPr>
                <w:rFonts w:ascii="標楷體" w:eastAsia="標楷體" w:hAnsi="標楷體"/>
                <w:kern w:val="0"/>
                <w:sz w:val="20"/>
              </w:rPr>
              <w:t>S9788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 </w:t>
            </w:r>
            <w:r w:rsidRPr="000E345F">
              <w:rPr>
                <w:rFonts w:ascii="標楷體" w:eastAsia="標楷體" w:hAnsi="標楷體"/>
                <w:kern w:val="0"/>
                <w:sz w:val="20"/>
              </w:rPr>
              <w:t xml:space="preserve"> 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>5.1(4) 、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  <w:sz w:val="20"/>
                </w:rPr>
                <w:t>6.1.5</w:t>
              </w:r>
            </w:smartTag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>、6.1.5、6.5、6.6、6.8、6.10~6.13</w:t>
            </w: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spacing w:beforeLines="10" w:before="36" w:line="240" w:lineRule="exact"/>
              <w:ind w:left="218" w:hangingChars="109" w:hanging="218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□板料厚度應為</w:t>
            </w:r>
            <w:r w:rsidR="00333DF5" w:rsidRPr="000E345F">
              <w:rPr>
                <w:rFonts w:eastAsia="標楷體" w:hint="eastAsia"/>
                <w:sz w:val="20"/>
              </w:rPr>
              <w:t>最小</w:t>
            </w:r>
            <w:r>
              <w:rPr>
                <w:rFonts w:ascii="標楷體" w:eastAsia="標楷體" w:hAnsi="標楷體" w:hint="eastAsia"/>
                <w:sz w:val="20"/>
              </w:rPr>
              <w:t xml:space="preserve">限制厚度及設計之必要厚度以上，且符合許可差在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25"/>
                <w:attr w:name="UnitName" w:val="m"/>
              </w:smartTagPr>
              <w:r w:rsidRPr="000E345F">
                <w:rPr>
                  <w:rFonts w:ascii="標楷體" w:eastAsia="標楷體" w:hAnsi="標楷體" w:hint="eastAsia"/>
                  <w:sz w:val="20"/>
                </w:rPr>
                <w:t>0.25m</w:t>
              </w:r>
            </w:smartTag>
            <w:r>
              <w:rPr>
                <w:rFonts w:ascii="標楷體" w:eastAsia="標楷體" w:hAnsi="標楷體" w:hint="eastAsia"/>
                <w:sz w:val="20"/>
              </w:rPr>
              <w:t xml:space="preserve">m或設計厚度之6%中較小之值以下之規定。 </w:t>
            </w:r>
          </w:p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eastAsia="標楷體" w:hint="cs"/>
                <w:kern w:val="0"/>
              </w:rPr>
            </w:pPr>
            <w:r w:rsidRPr="000E345F">
              <w:rPr>
                <w:rFonts w:ascii="標楷體" w:eastAsia="標楷體" w:hAnsi="標楷體" w:hint="eastAsia"/>
              </w:rPr>
              <w:t>□耐壓部管料應符合CNS標準材料所訂厚度之負側之許可差。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pStyle w:val="a3"/>
              <w:rPr>
                <w:rFonts w:eastAsia="標楷體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964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/>
                <w:kern w:val="0"/>
                <w:sz w:val="20"/>
                <w:szCs w:val="24"/>
              </w:rPr>
            </w:pPr>
            <w:r w:rsidRPr="000E345F">
              <w:rPr>
                <w:rFonts w:ascii="標楷體" w:eastAsia="標楷體" w:hAnsi="標楷體"/>
                <w:kern w:val="0"/>
                <w:sz w:val="20"/>
                <w:szCs w:val="24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  <w:szCs w:val="24"/>
              </w:rPr>
              <w:t xml:space="preserve"> </w:t>
            </w:r>
            <w:r w:rsidRPr="000E345F">
              <w:rPr>
                <w:rFonts w:ascii="標楷體" w:eastAsia="標楷體" w:hAnsi="標楷體"/>
                <w:kern w:val="0"/>
                <w:sz w:val="20"/>
                <w:szCs w:val="24"/>
              </w:rPr>
              <w:t xml:space="preserve"> 8.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  <w:szCs w:val="24"/>
              </w:rPr>
              <w:t>1</w:t>
            </w: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eastAsia="標楷體" w:hint="cs"/>
                <w:kern w:val="0"/>
              </w:rPr>
            </w:pPr>
            <w:r w:rsidRPr="000E345F">
              <w:rPr>
                <w:rFonts w:ascii="標楷體" w:eastAsia="標楷體" w:hAnsi="標楷體" w:hint="eastAsia"/>
              </w:rPr>
              <w:t>使用</w:t>
            </w:r>
            <w:r w:rsidRPr="000E345F">
              <w:rPr>
                <w:rFonts w:ascii="標楷體" w:eastAsia="標楷體" w:hAnsi="標楷體"/>
              </w:rPr>
              <w:t>材料記號、製鋼爐號之刻印或噴</w:t>
            </w:r>
            <w:r w:rsidR="00333DF5" w:rsidRPr="000E345F">
              <w:rPr>
                <w:rFonts w:ascii="標楷體" w:eastAsia="標楷體" w:hAnsi="標楷體" w:hint="eastAsia"/>
              </w:rPr>
              <w:t>寫</w:t>
            </w:r>
            <w:r w:rsidRPr="000E345F">
              <w:rPr>
                <w:rFonts w:ascii="標楷體" w:eastAsia="標楷體" w:hAnsi="標楷體"/>
              </w:rPr>
              <w:t>與材料證明書</w:t>
            </w:r>
            <w:r w:rsidRPr="000E345F">
              <w:rPr>
                <w:rFonts w:ascii="標楷體" w:eastAsia="標楷體" w:hAnsi="標楷體" w:hint="eastAsia"/>
              </w:rPr>
              <w:t>應</w:t>
            </w:r>
            <w:r w:rsidRPr="000E345F">
              <w:rPr>
                <w:rFonts w:ascii="標楷體" w:eastAsia="標楷體" w:hAnsi="標楷體"/>
              </w:rPr>
              <w:t>相符</w:t>
            </w:r>
            <w:r w:rsidRPr="000E345F">
              <w:rPr>
                <w:rFonts w:ascii="標楷體" w:eastAsia="標楷體" w:hAnsi="標楷體" w:hint="eastAsia"/>
              </w:rPr>
              <w:t>，</w:t>
            </w:r>
            <w:r w:rsidRPr="000E345F">
              <w:rPr>
                <w:rFonts w:ascii="標楷體" w:eastAsia="標楷體" w:hAnsi="標楷體" w:hint="eastAsia"/>
                <w:spacing w:val="-4"/>
                <w:sz w:val="19"/>
              </w:rPr>
              <w:t>由</w:t>
            </w:r>
            <w:r w:rsidRPr="000E345F">
              <w:rPr>
                <w:rFonts w:ascii="標楷體" w:eastAsia="標楷體" w:hAnsi="標楷體" w:cs="Arial" w:hint="eastAsia"/>
                <w:kern w:val="0"/>
                <w:sz w:val="19"/>
                <w:szCs w:val="28"/>
              </w:rPr>
              <w:t>施工負責人簽認</w:t>
            </w:r>
            <w:r w:rsidRPr="000E345F">
              <w:rPr>
                <w:rFonts w:ascii="標楷體" w:eastAsia="標楷體" w:hAnsi="標楷體" w:hint="eastAsia"/>
              </w:rPr>
              <w:t>。若需分割處理時應將</w:t>
            </w:r>
            <w:r w:rsidRPr="000E345F">
              <w:rPr>
                <w:rFonts w:ascii="標楷體" w:eastAsia="標楷體" w:hAnsi="標楷體"/>
              </w:rPr>
              <w:t>材料記號</w:t>
            </w:r>
            <w:r w:rsidRPr="000E345F">
              <w:rPr>
                <w:rFonts w:ascii="標楷體" w:eastAsia="標楷體" w:hAnsi="標楷體" w:hint="eastAsia"/>
              </w:rPr>
              <w:t>及</w:t>
            </w:r>
            <w:r w:rsidRPr="000E345F">
              <w:rPr>
                <w:rFonts w:ascii="標楷體" w:eastAsia="標楷體" w:hAnsi="標楷體"/>
              </w:rPr>
              <w:t>爐號</w:t>
            </w:r>
            <w:r w:rsidRPr="000E345F">
              <w:rPr>
                <w:rFonts w:ascii="標楷體" w:eastAsia="標楷體" w:hAnsi="標楷體" w:hint="eastAsia"/>
              </w:rPr>
              <w:t>，刻印</w:t>
            </w:r>
            <w:r w:rsidRPr="000E345F">
              <w:rPr>
                <w:rFonts w:ascii="標楷體" w:eastAsia="標楷體" w:hAnsi="標楷體"/>
              </w:rPr>
              <w:t>或噴</w:t>
            </w:r>
            <w:r>
              <w:rPr>
                <w:rFonts w:ascii="標楷體" w:eastAsia="標楷體" w:hAnsi="標楷體" w:hint="eastAsia"/>
              </w:rPr>
              <w:t xml:space="preserve">寫於被分割之鋼板上以資識別</w:t>
            </w:r>
            <w:r w:rsidRPr="000E345F">
              <w:rPr>
                <w:rFonts w:ascii="標楷體" w:eastAsia="標楷體" w:hAnsi="標楷體" w:hint="eastAsia"/>
                <w:spacing w:val="-4"/>
                <w:sz w:val="19"/>
              </w:rPr>
              <w:t>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</w:rPr>
            </w:pPr>
            <w:r w:rsidRPr="000E345F">
              <w:rPr>
                <w:rFonts w:ascii="標楷體" w:eastAsia="標楷體" w:hAnsi="標楷體" w:hint="eastAsia"/>
                <w:kern w:val="0"/>
              </w:rPr>
              <w:t>CN</w:t>
            </w:r>
            <w:r w:rsidRPr="000E345F">
              <w:rPr>
                <w:rFonts w:ascii="標楷體" w:eastAsia="標楷體" w:hAnsi="標楷體"/>
                <w:kern w:val="0"/>
              </w:rPr>
              <w:t>S9788</w:t>
            </w:r>
            <w:r w:rsidRPr="000E345F">
              <w:rPr>
                <w:rFonts w:ascii="標楷體" w:eastAsia="標楷體" w:hAnsi="標楷體" w:hint="eastAsia"/>
                <w:kern w:val="0"/>
              </w:rPr>
              <w:t xml:space="preserve"> </w:t>
            </w:r>
            <w:r w:rsidRPr="000E345F">
              <w:rPr>
                <w:rFonts w:ascii="標楷體" w:eastAsia="標楷體" w:hAnsi="標楷體"/>
                <w:kern w:val="0"/>
              </w:rPr>
              <w:t>8.</w:t>
            </w:r>
            <w:r w:rsidRPr="000E345F">
              <w:rPr>
                <w:rFonts w:ascii="標楷體" w:eastAsia="標楷體" w:hAnsi="標楷體" w:hint="eastAsia"/>
                <w:kern w:val="0"/>
              </w:rPr>
              <w:t>3</w:t>
            </w:r>
            <w:r w:rsidRPr="000E345F">
              <w:rPr>
                <w:rFonts w:ascii="標楷體" w:eastAsia="標楷體" w:hAnsi="標楷體" w:hint="eastAsia"/>
              </w:rPr>
              <w:t xml:space="preserve"> </w:t>
            </w:r>
          </w:p>
        </w:tc>
        <w:tc>
          <w:tcPr>
            <w:tcW w:w="5706" w:type="dxa"/>
            <w:gridSpan w:val="3"/>
            <w:tcBorders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eastAsia="標楷體" w:hint="eastAsia"/>
              </w:rPr>
            </w:pPr>
            <w:r w:rsidRPr="000E345F">
              <w:rPr>
                <w:rFonts w:eastAsia="標楷體" w:hint="eastAsia"/>
              </w:rPr>
              <w:t>材料加工前其表面無有害缺陷。</w:t>
            </w:r>
          </w:p>
        </w:tc>
        <w:tc>
          <w:tcPr>
            <w:tcW w:w="1800" w:type="dxa"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</w:rPr>
            </w:pPr>
            <w:r w:rsidRPr="000E345F">
              <w:rPr>
                <w:rFonts w:eastAsia="標楷體" w:hint="eastAsia"/>
                <w:bCs/>
                <w:szCs w:val="24"/>
              </w:rPr>
              <w:t>二、外表檢查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spacing w:line="240" w:lineRule="exact"/>
              <w:rPr>
                <w:rFonts w:ascii="標楷體" w:eastAsia="標楷體" w:hAnsi="標楷體" w:hint="eastAsia"/>
                <w:sz w:val="20"/>
              </w:rPr>
            </w:pPr>
            <w:r w:rsidRPr="000E345F">
              <w:rPr>
                <w:rFonts w:ascii="標楷體" w:eastAsia="標楷體" w:hAnsi="標楷體"/>
                <w:kern w:val="0"/>
                <w:sz w:val="20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  <w:sz w:val="20"/>
                </w:rPr>
                <w:t>7.6.3</w:t>
              </w:r>
            </w:smartTag>
            <w:r w:rsidRPr="000E345F">
              <w:rPr>
                <w:rFonts w:ascii="標楷體" w:eastAsia="標楷體" w:hAnsi="標楷體" w:hint="eastAsia"/>
                <w:kern w:val="0"/>
                <w:sz w:val="20"/>
              </w:rPr>
              <w:t>、7.8.1</w:t>
            </w:r>
          </w:p>
        </w:tc>
        <w:tc>
          <w:tcPr>
            <w:tcW w:w="5706" w:type="dxa"/>
            <w:gridSpan w:val="3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eastAsia="標楷體" w:hAnsi="標楷體" w:hint="eastAsia"/>
              </w:rPr>
            </w:pPr>
            <w:r w:rsidRPr="000E345F">
              <w:rPr>
                <w:rFonts w:ascii="標楷體" w:eastAsia="標楷體" w:hAnsi="標楷體" w:hint="eastAsia"/>
                <w:szCs w:val="24"/>
              </w:rPr>
              <w:t>厚度不同構件之對接接頭形狀應符合規定</w:t>
            </w:r>
            <w:r w:rsidRPr="000E345F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6D17C6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eastAsia="標楷體" w:hAnsi="標楷體" w:hint="eastAsia"/>
                <w:kern w:val="0"/>
              </w:rPr>
            </w:pPr>
            <w:r w:rsidRPr="000E345F">
              <w:rPr>
                <w:rFonts w:ascii="標楷體" w:eastAsia="標楷體" w:hAnsi="標楷體" w:hint="eastAsia"/>
                <w:spacing w:val="-10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lang w:val="zh-TW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FA71D9" w:rsidRPr="000E345F">
                <w:rPr>
                  <w:rFonts w:ascii="標楷體" w:eastAsia="標楷體" w:hAnsi="標楷體" w:hint="eastAsia"/>
                  <w:kern w:val="0"/>
                  <w:lang w:val="zh-TW"/>
                </w:rPr>
                <w:t>9.1.2</w:t>
              </w:r>
            </w:smartTag>
            <w:r w:rsidR="00FA71D9" w:rsidRPr="000E345F">
              <w:rPr>
                <w:rFonts w:ascii="標楷體" w:eastAsia="標楷體" w:hAnsi="標楷體" w:hint="eastAsia"/>
                <w:kern w:val="0"/>
              </w:rPr>
              <w:t xml:space="preserve"> </w:t>
            </w:r>
          </w:p>
        </w:tc>
        <w:tc>
          <w:tcPr>
            <w:tcW w:w="570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eastAsia="標楷體" w:hint="eastAsia"/>
              </w:rPr>
            </w:pPr>
            <w:r w:rsidRPr="000E345F">
              <w:rPr>
                <w:rFonts w:ascii="標楷體" w:eastAsia="標楷體" w:hAnsi="標楷體" w:hint="eastAsia"/>
              </w:rPr>
              <w:t>熔接部開槽形狀、尺寸及熔接方法應符合構造詳圖及</w:t>
            </w:r>
            <w:r w:rsidRPr="000E345F">
              <w:rPr>
                <w:rFonts w:ascii="標楷體" w:eastAsia="標楷體" w:hAnsi="標楷體"/>
              </w:rPr>
              <w:t>WPS</w:t>
            </w:r>
            <w:r w:rsidRPr="000E345F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67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8E0667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eastAsia="標楷體" w:hAnsi="標楷體" w:hint="eastAsia"/>
                <w:kern w:val="0"/>
              </w:rPr>
            </w:pPr>
            <w:r w:rsidRPr="000E345F">
              <w:rPr>
                <w:rFonts w:ascii="標楷體" w:eastAsia="標楷體" w:hAnsi="標楷體" w:hint="eastAsia"/>
                <w:spacing w:val="-10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lang w:val="zh-TW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="00FA71D9" w:rsidRPr="000E345F">
                <w:rPr>
                  <w:rFonts w:ascii="標楷體" w:eastAsia="標楷體" w:hAnsi="標楷體" w:hint="eastAsia"/>
                  <w:kern w:val="0"/>
                  <w:lang w:val="zh-TW"/>
                </w:rPr>
                <w:t>9.1.4</w:t>
              </w:r>
            </w:smartTag>
          </w:p>
        </w:tc>
        <w:tc>
          <w:tcPr>
            <w:tcW w:w="570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eastAsia="標楷體" w:hint="eastAsia"/>
              </w:rPr>
            </w:pPr>
            <w:r w:rsidRPr="000E345F">
              <w:rPr>
                <w:rFonts w:ascii="標楷體" w:eastAsia="標楷體" w:hAnsi="標楷體" w:hint="eastAsia"/>
              </w:rPr>
              <w:t>製造人應提供相關文件證明各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>熔接部之</w:t>
            </w:r>
            <w:r w:rsidRPr="000E345F">
              <w:rPr>
                <w:rFonts w:ascii="標楷體" w:eastAsia="標楷體" w:hAnsi="標楷體" w:hint="eastAsia"/>
              </w:rPr>
              <w:t>熔接者與檢附之熔接技術士相符。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67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eastAsia="標楷體" w:hAnsi="標楷體" w:hint="eastAsia"/>
                <w:kern w:val="0"/>
              </w:rPr>
            </w:pPr>
            <w:r w:rsidRPr="000E345F">
              <w:rPr>
                <w:rFonts w:ascii="標楷體" w:eastAsia="標楷體" w:hAnsi="標楷體"/>
                <w:kern w:val="0"/>
                <w:lang w:val="zh-TW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  <w:lang w:val="zh-TW"/>
                </w:rPr>
                <w:t>9.1.9</w:t>
              </w:r>
            </w:smartTag>
          </w:p>
        </w:tc>
        <w:tc>
          <w:tcPr>
            <w:tcW w:w="570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eastAsia="標楷體" w:hint="eastAsia"/>
              </w:rPr>
            </w:pPr>
            <w:r w:rsidRPr="000E345F">
              <w:rPr>
                <w:rFonts w:ascii="標楷體" w:eastAsia="標楷體" w:hAnsi="標楷體" w:hint="eastAsia"/>
              </w:rPr>
              <w:t>對接熔接接頭端面之錯位偏差，□縱向接頭  □周向接合 應符合規定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>。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eastAsia="標楷體" w:hAnsi="標楷體" w:hint="eastAsia"/>
                <w:kern w:val="0"/>
              </w:rPr>
            </w:pPr>
            <w:r w:rsidRPr="000E345F">
              <w:rPr>
                <w:rFonts w:ascii="標楷體" w:eastAsia="標楷體" w:hAnsi="標楷體"/>
                <w:kern w:val="0"/>
                <w:lang w:val="zh-TW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  <w:lang w:val="zh-TW"/>
                </w:rPr>
                <w:t>9.1.12</w:t>
              </w:r>
            </w:smartTag>
          </w:p>
        </w:tc>
        <w:tc>
          <w:tcPr>
            <w:tcW w:w="570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eastAsia="標楷體" w:hint="eastAsia"/>
              </w:rPr>
            </w:pPr>
            <w:r w:rsidRPr="000E345F">
              <w:rPr>
                <w:rFonts w:ascii="標楷體" w:eastAsia="標楷體" w:hAnsi="標楷體" w:hint="eastAsia"/>
                <w:spacing w:val="-16"/>
              </w:rPr>
              <w:t>補強層</w:t>
            </w:r>
            <w:r w:rsidRPr="000E345F">
              <w:rPr>
                <w:rFonts w:ascii="標楷體" w:eastAsia="標楷體" w:hAnsi="標楷體" w:hint="eastAsia"/>
              </w:rPr>
              <w:t>之高度修整應符合規定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>。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eastAsia="標楷體" w:hAnsi="標楷體" w:hint="eastAsia"/>
                <w:kern w:val="0"/>
              </w:rPr>
            </w:pPr>
            <w:r w:rsidRPr="000E345F">
              <w:rPr>
                <w:rFonts w:ascii="標楷體" w:eastAsia="標楷體" w:hAnsi="標楷體"/>
                <w:lang w:val="zh-TW"/>
              </w:rPr>
              <w:t>CNS9788</w:t>
            </w:r>
            <w:r w:rsidRPr="000E345F">
              <w:rPr>
                <w:rFonts w:ascii="標楷體" w:eastAsia="標楷體" w:hAnsi="標楷體" w:hint="eastAsia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lang w:val="zh-TW"/>
                </w:rPr>
                <w:t>9.1.7</w:t>
              </w:r>
            </w:smartTag>
            <w:r w:rsidRPr="000E345F">
              <w:rPr>
                <w:rFonts w:ascii="標楷體" w:eastAsia="標楷體" w:hAnsi="標楷體" w:hint="eastAsia"/>
                <w:lang w:val="zh-TW"/>
              </w:rPr>
              <w:t>(3)</w:t>
            </w:r>
          </w:p>
        </w:tc>
        <w:tc>
          <w:tcPr>
            <w:tcW w:w="5706" w:type="dxa"/>
            <w:gridSpan w:val="3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FA71D9" w:rsidRPr="000E345F" w:rsidRDefault="00FA71D9" w:rsidP="0001662A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eastAsia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暫時安裝物之熔接工具痕跡修整要平整，並實施磁粉探傷試驗或浸透探傷試驗，有熔接修補者，應將不合格缺陷去除。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8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sz w:val="22"/>
                <w:szCs w:val="22"/>
              </w:rPr>
            </w:pPr>
            <w:r w:rsidRPr="000E345F">
              <w:rPr>
                <w:rFonts w:eastAsia="標楷體" w:hint="eastAsia"/>
                <w:sz w:val="22"/>
                <w:szCs w:val="22"/>
              </w:rPr>
              <w:t>三、熔接部之機械性能試驗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</w:tcBorders>
            <w:vAlign w:val="center"/>
          </w:tcPr>
          <w:p w:rsidR="00FA71D9" w:rsidRPr="000E345F" w:rsidRDefault="008E0667">
            <w:pPr>
              <w:autoSpaceDE w:val="0"/>
              <w:autoSpaceDN w:val="0"/>
              <w:adjustRightInd w:val="0"/>
              <w:spacing w:beforeLines="10" w:before="36" w:line="240" w:lineRule="exact"/>
              <w:ind w:leftChars="2" w:left="203" w:hangingChars="110" w:hanging="198"/>
              <w:rPr>
                <w:rFonts w:ascii="標楷體" w:eastAsia="標楷體" w:hAnsi="標楷體" w:hint="eastAsia"/>
                <w:spacing w:val="-10"/>
                <w:sz w:val="20"/>
              </w:rPr>
            </w:pPr>
            <w:r w:rsidRPr="000E345F">
              <w:rPr>
                <w:rFonts w:ascii="標楷體" w:eastAsia="標楷體" w:hAnsi="標楷體" w:hint="eastAsia"/>
                <w:spacing w:val="-10"/>
                <w:sz w:val="20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sz w:val="20"/>
              </w:rPr>
              <w:t>CNS9800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 </w:t>
            </w:r>
            <w:r w:rsidR="00FA71D9" w:rsidRPr="000E345F">
              <w:rPr>
                <w:rFonts w:ascii="標楷體" w:eastAsia="標楷體" w:hAnsi="標楷體"/>
                <w:spacing w:val="-10"/>
                <w:kern w:val="0"/>
                <w:sz w:val="20"/>
              </w:rPr>
              <w:t>2.1</w:t>
            </w:r>
            <w:r w:rsidR="00FA71D9" w:rsidRPr="000E345F">
              <w:rPr>
                <w:rFonts w:ascii="標楷體" w:eastAsia="標楷體" w:hAnsi="標楷體" w:hint="eastAsia"/>
                <w:spacing w:val="-10"/>
                <w:kern w:val="0"/>
                <w:sz w:val="20"/>
              </w:rPr>
              <w:t xml:space="preserve">(1)~(5) </w:t>
            </w:r>
            <w:r w:rsidR="00FA71D9" w:rsidRPr="000E345F">
              <w:rPr>
                <w:rFonts w:ascii="標楷體" w:eastAsia="標楷體" w:hAnsi="標楷體"/>
                <w:kern w:val="0"/>
                <w:sz w:val="20"/>
              </w:rPr>
              <w:t>CNS9800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 2.2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  <w:lang w:val="zh-TW"/>
              </w:rPr>
              <w:t>、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</w:rPr>
              <w:t>2.3</w:t>
            </w:r>
            <w:r w:rsidR="00FA71D9" w:rsidRPr="000E345F">
              <w:rPr>
                <w:rFonts w:ascii="標楷體" w:eastAsia="標楷體" w:hAnsi="標楷體" w:hint="eastAsia"/>
                <w:spacing w:val="-10"/>
                <w:kern w:val="0"/>
                <w:sz w:val="20"/>
              </w:rPr>
              <w:t xml:space="preserve"> </w:t>
            </w:r>
          </w:p>
        </w:tc>
        <w:tc>
          <w:tcPr>
            <w:tcW w:w="5706" w:type="dxa"/>
            <w:gridSpan w:val="3"/>
            <w:tcBorders>
              <w:top w:val="single" w:sz="8" w:space="0" w:color="auto"/>
            </w:tcBorders>
            <w:vAlign w:val="center"/>
          </w:tcPr>
          <w:p w:rsidR="00FA71D9" w:rsidRPr="000E345F" w:rsidRDefault="00FA71D9">
            <w:pPr>
              <w:autoSpaceDE w:val="0"/>
              <w:autoSpaceDN w:val="0"/>
              <w:adjustRightInd w:val="0"/>
              <w:spacing w:beforeLines="10" w:before="36" w:line="240" w:lineRule="exact"/>
              <w:rPr>
                <w:rFonts w:ascii="標楷體" w:eastAsia="標楷體" w:hAnsi="標楷體"/>
                <w:spacing w:val="-6"/>
                <w:sz w:val="20"/>
              </w:rPr>
            </w:pPr>
            <w:r w:rsidRPr="000E345F">
              <w:rPr>
                <w:rFonts w:ascii="標楷體" w:eastAsia="標楷體" w:hAnsi="標楷體" w:hint="eastAsia"/>
                <w:spacing w:val="-6"/>
                <w:kern w:val="0"/>
                <w:sz w:val="20"/>
                <w:lang w:val="zh-TW"/>
              </w:rPr>
              <w:t>檢查機械試驗試驗板製作方法及</w:t>
            </w:r>
            <w:r w:rsidRPr="000E345F">
              <w:rPr>
                <w:rFonts w:ascii="標楷體" w:eastAsia="標楷體" w:hAnsi="標楷體" w:hint="eastAsia"/>
                <w:spacing w:val="-6"/>
                <w:kern w:val="0"/>
                <w:sz w:val="20"/>
              </w:rPr>
              <w:t>程序</w:t>
            </w:r>
            <w:r w:rsidRPr="000E345F">
              <w:rPr>
                <w:rFonts w:ascii="標楷體" w:eastAsia="標楷體" w:hAnsi="標楷體" w:hint="eastAsia"/>
                <w:spacing w:val="-6"/>
                <w:sz w:val="20"/>
              </w:rPr>
              <w:t>。</w:t>
            </w:r>
          </w:p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</w:rPr>
            </w:pPr>
            <w:r w:rsidRPr="000E345F">
              <w:rPr>
                <w:rFonts w:ascii="標楷體" w:eastAsia="標楷體" w:hAnsi="標楷體" w:hint="eastAsia"/>
                <w:kern w:val="0"/>
              </w:rPr>
              <w:t>試驗板機械試驗種類、數目及</w:t>
            </w:r>
            <w:r w:rsidRPr="000E345F">
              <w:rPr>
                <w:rFonts w:ascii="標楷體" w:eastAsia="標楷體" w:hAnsi="標楷體" w:hint="eastAsia"/>
              </w:rPr>
              <w:t>試驗片</w:t>
            </w:r>
            <w:r w:rsidRPr="000E345F">
              <w:rPr>
                <w:rFonts w:ascii="標楷體" w:eastAsia="標楷體" w:hAnsi="標楷體" w:hint="eastAsia"/>
                <w:kern w:val="0"/>
              </w:rPr>
              <w:t>裁取要領 應符合</w:t>
            </w:r>
            <w:r w:rsidRPr="000E345F">
              <w:rPr>
                <w:rFonts w:ascii="標楷體" w:eastAsia="標楷體" w:hAnsi="標楷體" w:hint="eastAsia"/>
              </w:rPr>
              <w:t>規定。</w:t>
            </w:r>
          </w:p>
        </w:tc>
        <w:tc>
          <w:tcPr>
            <w:tcW w:w="1800" w:type="dxa"/>
            <w:tcBorders>
              <w:top w:val="single" w:sz="8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Merge w:val="restart"/>
            <w:vAlign w:val="center"/>
          </w:tcPr>
          <w:p w:rsidR="00FA71D9" w:rsidRPr="000E345F" w:rsidRDefault="008E0667">
            <w:pPr>
              <w:spacing w:beforeLines="10" w:before="36" w:line="240" w:lineRule="exact"/>
              <w:rPr>
                <w:rFonts w:ascii="標楷體" w:eastAsia="標楷體" w:hAnsi="標楷體" w:hint="eastAsia"/>
                <w:kern w:val="0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sz w:val="20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 11.2</w:t>
            </w:r>
          </w:p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 w:hint="eastAsia"/>
                <w:kern w:val="0"/>
              </w:rPr>
              <w:t>CNS9800 2.4</w:t>
            </w: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</w:rPr>
            </w:pP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>抗拉試驗試驗結果應</w:t>
            </w:r>
            <w:r w:rsidRPr="000E345F">
              <w:rPr>
                <w:rFonts w:ascii="標楷體" w:eastAsia="標楷體" w:hAnsi="標楷體" w:hint="eastAsia"/>
                <w:kern w:val="0"/>
              </w:rPr>
              <w:t>符合規定，並經施工負責人簽章。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Merge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</w:rPr>
            </w:pPr>
            <w:r w:rsidRPr="000E345F"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  <w:t>彎曲試驗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>試驗結果應</w:t>
            </w:r>
            <w:r w:rsidRPr="000E345F">
              <w:rPr>
                <w:rFonts w:ascii="標楷體" w:eastAsia="標楷體" w:hAnsi="標楷體" w:hint="eastAsia"/>
                <w:kern w:val="0"/>
              </w:rPr>
              <w:t>符合規定，並經施工負責人簽章。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Merge/>
            <w:tcBorders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</w:p>
        </w:tc>
        <w:tc>
          <w:tcPr>
            <w:tcW w:w="5706" w:type="dxa"/>
            <w:gridSpan w:val="3"/>
            <w:tcBorders>
              <w:bottom w:val="single" w:sz="8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</w:rPr>
            </w:pPr>
            <w:r w:rsidRPr="000E345F"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  <w:t>衝擊試驗</w:t>
            </w:r>
            <w:r w:rsidRPr="000E345F">
              <w:rPr>
                <w:rFonts w:ascii="標楷體" w:eastAsia="標楷體" w:hAnsi="標楷體" w:hint="eastAsia"/>
                <w:kern w:val="0"/>
                <w:lang w:val="zh-TW"/>
              </w:rPr>
              <w:t>試驗結果應</w:t>
            </w:r>
            <w:r w:rsidRPr="000E345F">
              <w:rPr>
                <w:rFonts w:ascii="標楷體" w:eastAsia="標楷體" w:hAnsi="標楷體" w:hint="eastAsia"/>
                <w:kern w:val="0"/>
              </w:rPr>
              <w:t>符合規定，並經施工負責人簽章。</w:t>
            </w:r>
          </w:p>
        </w:tc>
        <w:tc>
          <w:tcPr>
            <w:tcW w:w="1800" w:type="dxa"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</w:rPr>
            </w:pPr>
            <w:r w:rsidRPr="000E345F">
              <w:rPr>
                <w:rFonts w:eastAsia="標楷體" w:hint="eastAsia"/>
              </w:rPr>
              <w:t>四、非破壞檢查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FA71D9" w:rsidRPr="000E345F" w:rsidRDefault="00FA71D9">
            <w:pPr>
              <w:spacing w:before="10"/>
              <w:rPr>
                <w:rFonts w:ascii="標楷體" w:eastAsia="標楷體" w:hAnsi="標楷體"/>
                <w:kern w:val="0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CNS9788 9.2</w:t>
            </w:r>
          </w:p>
        </w:tc>
        <w:tc>
          <w:tcPr>
            <w:tcW w:w="5706" w:type="dxa"/>
            <w:gridSpan w:val="3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非破壞檢查之實施項目，應符合熔接接頭之非破壞檢查規定。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cBorders>
              <w:top w:val="single" w:sz="6" w:space="0" w:color="auto"/>
            </w:tcBorders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tcBorders>
              <w:top w:val="single" w:sz="6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/>
                <w:kern w:val="0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</w:rPr>
                <w:t>7.6.4</w:t>
              </w:r>
            </w:smartTag>
            <w:r w:rsidRPr="000E345F">
              <w:rPr>
                <w:rFonts w:ascii="標楷體" w:eastAsia="標楷體" w:hAnsi="標楷體" w:hint="eastAsia"/>
                <w:kern w:val="0"/>
              </w:rPr>
              <w:t>(2)</w:t>
            </w:r>
          </w:p>
        </w:tc>
        <w:tc>
          <w:tcPr>
            <w:tcW w:w="5706" w:type="dxa"/>
            <w:gridSpan w:val="3"/>
            <w:tcBorders>
              <w:top w:val="single" w:sz="6" w:space="0" w:color="auto"/>
            </w:tcBorders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  <w:spacing w:val="-14"/>
              </w:rPr>
              <w:t>熔接線上有不補強之孔，在孔中心3倍孔徑之兩側焊道應</w:t>
            </w:r>
            <w:r w:rsidRPr="000E345F">
              <w:rPr>
                <w:rFonts w:ascii="標楷體" w:eastAsia="標楷體" w:hAnsi="標楷體"/>
                <w:spacing w:val="-14"/>
              </w:rPr>
              <w:t>RT</w:t>
            </w:r>
            <w:r w:rsidRPr="000E345F">
              <w:rPr>
                <w:rFonts w:ascii="標楷體" w:eastAsia="標楷體" w:hAnsi="標楷體" w:hint="eastAsia"/>
                <w:spacing w:val="-14"/>
              </w:rPr>
              <w:t>合格</w:t>
            </w:r>
            <w:r w:rsidRPr="000E345F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800" w:type="dxa"/>
            <w:tcBorders>
              <w:top w:val="single" w:sz="6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/>
                <w:kern w:val="0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</w:rPr>
                <w:t>7.6.1</w:t>
              </w:r>
            </w:smartTag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鄰接縱接頭間距未滿5倍母材厚度者，應在交點焊道</w:t>
            </w:r>
            <w:smartTag w:uri="urn:schemas-microsoft-com:office:smarttags" w:element="chmetcnv">
              <w:smartTagPr>
                <w:attr w:name="UnitName" w:val="m"/>
                <w:attr w:name="SourceValue" w:val="1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E345F">
                <w:rPr>
                  <w:rFonts w:ascii="標楷體" w:eastAsia="標楷體" w:hAnsi="標楷體" w:hint="eastAsia"/>
                </w:rPr>
                <w:t>100m</w:t>
              </w:r>
            </w:smartTag>
            <w:r w:rsidRPr="000E345F">
              <w:rPr>
                <w:rFonts w:ascii="標楷體" w:eastAsia="標楷體" w:hAnsi="標楷體" w:hint="eastAsia"/>
              </w:rPr>
              <w:t>m範圍，實施RT。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/>
                <w:kern w:val="0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</w:rPr>
              <w:t xml:space="preserve"> 11.4</w:t>
            </w: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施行非破壞檢測人員資格應具有主管機關核發之執照，判定人員須符合中級檢驗師(LEVEL II)或高級檢驗師 (LEVEL III) 資格，實施放射線檢測操作</w:t>
            </w:r>
            <w:r w:rsidRPr="000E345F">
              <w:rPr>
                <w:rFonts w:ascii="標楷體" w:eastAsia="標楷體" w:hAnsi="標楷體" w:hint="cs"/>
              </w:rPr>
              <w:t>人員應</w:t>
            </w:r>
            <w:r w:rsidRPr="000E345F">
              <w:rPr>
                <w:rFonts w:ascii="標楷體" w:eastAsia="標楷體" w:hAnsi="標楷體" w:hint="eastAsia"/>
              </w:rPr>
              <w:t>取得</w:t>
            </w:r>
            <w:r w:rsidRPr="000E345F">
              <w:rPr>
                <w:rFonts w:ascii="標楷體" w:eastAsia="標楷體" w:hAnsi="標楷體" w:hint="cs"/>
              </w:rPr>
              <w:t>原子能</w:t>
            </w:r>
            <w:r w:rsidRPr="000E345F">
              <w:rPr>
                <w:rFonts w:ascii="標楷體" w:eastAsia="標楷體" w:hAnsi="標楷體" w:hint="eastAsia"/>
              </w:rPr>
              <w:t>委員會所核發之執照</w:t>
            </w:r>
            <w:r w:rsidRPr="000E345F">
              <w:rPr>
                <w:rFonts w:ascii="標楷體" w:eastAsia="標楷體" w:hAnsi="標楷體" w:hint="cs"/>
              </w:rPr>
              <w:t>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8E0667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="00FA71D9" w:rsidRPr="000E345F">
                <w:rPr>
                  <w:rFonts w:ascii="標楷體" w:eastAsia="標楷體" w:hAnsi="標楷體" w:hint="eastAsia"/>
                  <w:kern w:val="0"/>
                </w:rPr>
                <w:t>11.3.1</w:t>
              </w:r>
            </w:smartTag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  <w:spacing w:val="-2"/>
              </w:rPr>
              <w:t>放射線檢測相片品質及各種缺陷判定符合</w:t>
            </w:r>
            <w:r w:rsidRPr="000E345F">
              <w:rPr>
                <w:rFonts w:ascii="標楷體" w:eastAsia="標楷體" w:hAnsi="標楷體"/>
                <w:spacing w:val="-2"/>
              </w:rPr>
              <w:t>CNS3710</w:t>
            </w:r>
            <w:r w:rsidRPr="000E345F">
              <w:rPr>
                <w:rFonts w:ascii="標楷體" w:eastAsia="標楷體" w:hAnsi="標楷體" w:hint="eastAsia"/>
                <w:spacing w:val="-2"/>
              </w:rPr>
              <w:t>、12671、</w:t>
            </w:r>
            <w:r w:rsidRPr="000E345F">
              <w:rPr>
                <w:rFonts w:ascii="標楷體" w:eastAsia="標楷體" w:hAnsi="標楷體"/>
                <w:spacing w:val="-2"/>
              </w:rPr>
              <w:t>1267</w:t>
            </w:r>
            <w:r w:rsidRPr="000E345F">
              <w:rPr>
                <w:rFonts w:ascii="標楷體" w:eastAsia="標楷體" w:hAnsi="標楷體" w:hint="eastAsia"/>
                <w:spacing w:val="-2"/>
              </w:rPr>
              <w:t>2、</w:t>
            </w:r>
            <w:r w:rsidRPr="000E345F">
              <w:rPr>
                <w:rFonts w:ascii="標楷體" w:eastAsia="標楷體" w:hAnsi="標楷體"/>
                <w:spacing w:val="-2"/>
              </w:rPr>
              <w:t>1</w:t>
            </w:r>
            <w:r w:rsidRPr="000E345F">
              <w:rPr>
                <w:rFonts w:ascii="標楷體" w:eastAsia="標楷體" w:hAnsi="標楷體" w:hint="eastAsia"/>
                <w:spacing w:val="-2"/>
              </w:rPr>
              <w:t>3001等相關規定且各種缺陷判定等級</w:t>
            </w:r>
            <w:r w:rsidRPr="000E345F">
              <w:rPr>
                <w:rFonts w:ascii="標楷體" w:eastAsia="標楷體" w:hAnsi="標楷體" w:hint="eastAsia"/>
              </w:rPr>
              <w:t>應</w:t>
            </w:r>
            <w:r w:rsidRPr="000E345F">
              <w:rPr>
                <w:rFonts w:ascii="標楷體" w:eastAsia="標楷體" w:hAnsi="標楷體" w:hint="eastAsia"/>
                <w:spacing w:val="-2"/>
              </w:rPr>
              <w:t>合格。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8E0667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lang w:val="zh-TW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="00FA71D9" w:rsidRPr="000E345F">
                <w:rPr>
                  <w:rFonts w:ascii="標楷體" w:eastAsia="標楷體" w:hAnsi="標楷體" w:hint="eastAsia"/>
                  <w:kern w:val="0"/>
                  <w:lang w:val="zh-TW"/>
                </w:rPr>
                <w:t>11.3.3</w:t>
              </w:r>
            </w:smartTag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  <w:spacing w:val="-8"/>
              </w:rPr>
              <w:t>磁粉探傷試驗及合格基準符合CNS12657規定且缺陷</w:t>
            </w:r>
            <w:r w:rsidRPr="000E345F">
              <w:rPr>
                <w:rFonts w:ascii="標楷體" w:eastAsia="標楷體" w:hAnsi="標楷體" w:hint="eastAsia"/>
                <w:spacing w:val="-2"/>
              </w:rPr>
              <w:t>等級</w:t>
            </w:r>
            <w:r w:rsidRPr="000E345F">
              <w:rPr>
                <w:rFonts w:ascii="標楷體" w:eastAsia="標楷體" w:hAnsi="標楷體" w:hint="eastAsia"/>
              </w:rPr>
              <w:t>應達</w:t>
            </w:r>
            <w:r w:rsidRPr="000E345F">
              <w:rPr>
                <w:rFonts w:ascii="標楷體" w:eastAsia="標楷體" w:hAnsi="標楷體" w:hint="eastAsia"/>
                <w:spacing w:val="-2"/>
              </w:rPr>
              <w:t>2級以上</w:t>
            </w:r>
            <w:r w:rsidRPr="000E345F">
              <w:rPr>
                <w:rFonts w:ascii="標楷體" w:eastAsia="標楷體" w:hAnsi="標楷體" w:hint="eastAsia"/>
                <w:spacing w:val="-8"/>
              </w:rPr>
              <w:t>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8E0667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lang w:val="zh-TW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="00FA71D9" w:rsidRPr="000E345F">
                <w:rPr>
                  <w:rFonts w:ascii="標楷體" w:eastAsia="標楷體" w:hAnsi="標楷體" w:hint="eastAsia"/>
                  <w:kern w:val="0"/>
                  <w:lang w:val="zh-TW"/>
                </w:rPr>
                <w:t>11.3.4</w:t>
              </w:r>
            </w:smartTag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滲透探傷試驗方法及結果判定須符合</w:t>
            </w:r>
            <w:r w:rsidRPr="000E345F">
              <w:rPr>
                <w:rFonts w:ascii="標楷體" w:eastAsia="標楷體" w:hAnsi="標楷體"/>
              </w:rPr>
              <w:t>CNS12661</w:t>
            </w:r>
            <w:r w:rsidRPr="000E345F">
              <w:rPr>
                <w:rFonts w:ascii="標楷體" w:eastAsia="標楷體" w:hAnsi="標楷體" w:hint="eastAsia"/>
              </w:rPr>
              <w:t>規定且缺陷等級應達2級以上。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/>
            <w:textDirection w:val="tbRlV"/>
            <w:vAlign w:val="center"/>
          </w:tcPr>
          <w:p w:rsidR="00FA71D9" w:rsidRPr="000E345F" w:rsidRDefault="00FA71D9">
            <w:pPr>
              <w:spacing w:beforeLines="10" w:before="36"/>
              <w:ind w:left="113" w:right="113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 w:hint="eastAsia"/>
                <w:kern w:val="0"/>
                <w:sz w:val="20"/>
                <w:lang w:val="zh-TW"/>
              </w:rPr>
            </w:pPr>
            <w:r w:rsidRPr="000E345F">
              <w:rPr>
                <w:rFonts w:ascii="標楷體" w:eastAsia="標楷體" w:hAnsi="標楷體"/>
                <w:kern w:val="0"/>
                <w:sz w:val="20"/>
                <w:lang w:val="zh-TW"/>
              </w:rPr>
              <w:t>CNS9788</w:t>
            </w:r>
            <w:r w:rsidRPr="000E345F">
              <w:rPr>
                <w:rFonts w:ascii="標楷體" w:eastAsia="標楷體" w:hAnsi="標楷體" w:hint="eastAsia"/>
                <w:kern w:val="0"/>
                <w:sz w:val="20"/>
                <w:lang w:val="zh-TW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0E345F">
                <w:rPr>
                  <w:rFonts w:ascii="標楷體" w:eastAsia="標楷體" w:hAnsi="標楷體" w:hint="eastAsia"/>
                  <w:kern w:val="0"/>
                  <w:sz w:val="20"/>
                  <w:lang w:val="zh-TW"/>
                </w:rPr>
                <w:t>11.3.5</w:t>
              </w:r>
            </w:smartTag>
          </w:p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/>
                <w:lang w:val="zh-TW"/>
              </w:rPr>
            </w:pP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rPr>
                <w:rFonts w:ascii="標楷體" w:eastAsia="標楷體" w:hAnsi="標楷體" w:hint="eastAsia"/>
                <w:spacing w:val="-6"/>
                <w:kern w:val="0"/>
                <w:lang w:val="zh-TW"/>
              </w:rPr>
            </w:pPr>
            <w:r w:rsidRPr="000E345F">
              <w:rPr>
                <w:rFonts w:ascii="標楷體" w:eastAsia="標楷體" w:hAnsi="標楷體" w:hint="eastAsia"/>
              </w:rPr>
              <w:t>目視檢查：在熔接部不得有熔入不良</w:t>
            </w:r>
            <w:r w:rsidRPr="000E345F">
              <w:rPr>
                <w:rFonts w:ascii="標楷體" w:eastAsia="標楷體" w:hAnsi="標楷體" w:hint="eastAsia"/>
                <w:spacing w:val="-16"/>
              </w:rPr>
              <w:t>、融合不良、裂隙、過低熔陷、重搭、焊疤、扁塊捲入</w:t>
            </w:r>
            <w:r w:rsidRPr="000E345F">
              <w:rPr>
                <w:rFonts w:ascii="標楷體" w:eastAsia="標楷體" w:hAnsi="標楷體" w:hint="eastAsia"/>
              </w:rPr>
              <w:t>或氣孔等對接頭性能有影響之缺陷。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Lines="10" w:before="36" w:line="240" w:lineRule="exact"/>
              <w:jc w:val="center"/>
              <w:rPr>
                <w:rFonts w:eastAsia="標楷體" w:hint="eastAsia"/>
                <w:sz w:val="20"/>
              </w:rPr>
            </w:pPr>
          </w:p>
        </w:tc>
      </w:tr>
      <w:tr w:rsidR="00FA71D9" w:rsidRPr="000E345F" w:rsidTr="0092022C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567" w:type="dxa"/>
            <w:vMerge w:val="restart"/>
            <w:textDirection w:val="tbRlV"/>
            <w:vAlign w:val="center"/>
          </w:tcPr>
          <w:p w:rsidR="00FA71D9" w:rsidRPr="0092022C" w:rsidRDefault="00FA71D9" w:rsidP="0092022C">
            <w:pPr>
              <w:spacing w:line="240" w:lineRule="exact"/>
              <w:ind w:left="300" w:hangingChars="150" w:hanging="300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int="eastAsia"/>
                <w:spacing w:val="-20"/>
              </w:rPr>
              <w:t xml:space="preserve">五、熱處理  </w:t>
            </w:r>
          </w:p>
        </w:tc>
        <w:tc>
          <w:tcPr>
            <w:tcW w:w="2127" w:type="dxa"/>
            <w:gridSpan w:val="2"/>
            <w:vAlign w:val="center"/>
          </w:tcPr>
          <w:p w:rsidR="00FA71D9" w:rsidRPr="000E345F" w:rsidRDefault="008E0667">
            <w:pPr>
              <w:spacing w:beforeLines="10" w:before="36" w:line="240" w:lineRule="exact"/>
              <w:rPr>
                <w:rFonts w:ascii="標楷體" w:eastAsia="標楷體" w:hAnsi="標楷體" w:hint="eastAsia"/>
                <w:kern w:val="0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sz w:val="20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</w:rPr>
              <w:t xml:space="preserve">附錄10 </w:t>
            </w:r>
          </w:p>
        </w:tc>
        <w:tc>
          <w:tcPr>
            <w:tcW w:w="5706" w:type="dxa"/>
            <w:gridSpan w:val="3"/>
            <w:vAlign w:val="center"/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 w:hint="eastAsia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審查 □母材之區分 □材料厚度 □內容物種類 □熔接方式，適用熔接後熱處理規定應實施熱處理。</w:t>
            </w:r>
          </w:p>
        </w:tc>
        <w:tc>
          <w:tcPr>
            <w:tcW w:w="1800" w:type="dxa"/>
          </w:tcPr>
          <w:p w:rsidR="00FA71D9" w:rsidRPr="000E345F" w:rsidRDefault="00FA71D9">
            <w:pPr>
              <w:spacing w:before="10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444"/>
        </w:trPr>
        <w:tc>
          <w:tcPr>
            <w:tcW w:w="567" w:type="dxa"/>
            <w:vMerge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beforeLines="10" w:before="36"/>
              <w:rPr>
                <w:rFonts w:eastAsia="標楷體" w:hint="eastAsia"/>
                <w:sz w:val="20"/>
              </w:rPr>
            </w:pPr>
          </w:p>
        </w:tc>
        <w:tc>
          <w:tcPr>
            <w:tcW w:w="2127" w:type="dxa"/>
            <w:gridSpan w:val="2"/>
            <w:tcBorders>
              <w:bottom w:val="single" w:sz="8" w:space="0" w:color="auto"/>
            </w:tcBorders>
          </w:tcPr>
          <w:p w:rsidR="00FA71D9" w:rsidRPr="000E345F" w:rsidRDefault="008E0667">
            <w:pPr>
              <w:spacing w:beforeLines="10" w:before="36" w:line="240" w:lineRule="exact"/>
              <w:rPr>
                <w:rFonts w:ascii="標楷體" w:eastAsia="標楷體" w:hAnsi="標楷體" w:hint="eastAsia"/>
                <w:kern w:val="0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★</w:t>
            </w:r>
            <w:r w:rsidR="00FA71D9" w:rsidRPr="000E345F">
              <w:rPr>
                <w:rFonts w:ascii="標楷體" w:eastAsia="標楷體" w:hAnsi="標楷體"/>
                <w:kern w:val="0"/>
                <w:sz w:val="20"/>
              </w:rPr>
              <w:t>CNS9788</w:t>
            </w:r>
            <w:r w:rsidR="00FA71D9" w:rsidRPr="000E345F">
              <w:rPr>
                <w:rFonts w:ascii="標楷體" w:eastAsia="標楷體" w:hAnsi="標楷體" w:hint="eastAsia"/>
                <w:kern w:val="0"/>
                <w:sz w:val="20"/>
              </w:rPr>
              <w:t>附錄10</w:t>
            </w:r>
          </w:p>
        </w:tc>
        <w:tc>
          <w:tcPr>
            <w:tcW w:w="5706" w:type="dxa"/>
            <w:gridSpan w:val="3"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 w:hint="eastAsia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熔接後熱處理之應力除去方法、應力除去溫度及保持時間</w:t>
            </w:r>
            <w:r w:rsidRPr="000E345F">
              <w:rPr>
                <w:rFonts w:ascii="標楷體" w:eastAsia="標楷體" w:hAnsi="標楷體" w:hint="eastAsia"/>
                <w:spacing w:val="-16"/>
                <w:sz w:val="20"/>
              </w:rPr>
              <w:t>，</w:t>
            </w:r>
            <w:r w:rsidRPr="000E345F">
              <w:rPr>
                <w:rFonts w:ascii="標楷體" w:eastAsia="標楷體" w:hAnsi="標楷體" w:hint="eastAsia"/>
                <w:sz w:val="20"/>
              </w:rPr>
              <w:t>應依</w:t>
            </w:r>
            <w:r w:rsidRPr="000E345F">
              <w:rPr>
                <w:rFonts w:ascii="標楷體" w:eastAsia="標楷體" w:hAnsi="標楷體"/>
                <w:sz w:val="20"/>
              </w:rPr>
              <w:t>CNS12670</w:t>
            </w:r>
            <w:r w:rsidRPr="000E345F">
              <w:rPr>
                <w:rFonts w:ascii="標楷體" w:eastAsia="標楷體" w:hAnsi="標楷體" w:hint="eastAsia"/>
                <w:sz w:val="20"/>
              </w:rPr>
              <w:t>規定。</w:t>
            </w:r>
          </w:p>
        </w:tc>
        <w:tc>
          <w:tcPr>
            <w:tcW w:w="1800" w:type="dxa"/>
            <w:tcBorders>
              <w:bottom w:val="single" w:sz="8" w:space="0" w:color="auto"/>
            </w:tcBorders>
          </w:tcPr>
          <w:p w:rsidR="00FA71D9" w:rsidRPr="000E345F" w:rsidRDefault="00FA71D9">
            <w:pPr>
              <w:spacing w:before="10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FA71D9" w:rsidRPr="000E345F" w:rsidTr="007C0B9E">
        <w:tblPrEx>
          <w:tblCellMar>
            <w:top w:w="0" w:type="dxa"/>
            <w:bottom w:w="0" w:type="dxa"/>
          </w:tblCellMar>
        </w:tblPrEx>
        <w:trPr>
          <w:cantSplit/>
          <w:trHeight w:val="655"/>
        </w:trPr>
        <w:tc>
          <w:tcPr>
            <w:tcW w:w="567" w:type="dxa"/>
            <w:tcBorders>
              <w:top w:val="single" w:sz="8" w:space="0" w:color="auto"/>
              <w:bottom w:val="single" w:sz="12" w:space="0" w:color="auto"/>
            </w:tcBorders>
            <w:textDirection w:val="tbRlV"/>
            <w:vAlign w:val="center"/>
          </w:tcPr>
          <w:p w:rsidR="00FA71D9" w:rsidRPr="000E345F" w:rsidRDefault="00FA71D9" w:rsidP="008E0667">
            <w:pPr>
              <w:spacing w:line="240" w:lineRule="exact"/>
              <w:ind w:right="113" w:firstLine="48"/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 xml:space="preserve">六、   標示</w:t>
            </w:r>
          </w:p>
        </w:tc>
        <w:tc>
          <w:tcPr>
            <w:tcW w:w="2127" w:type="dxa"/>
            <w:gridSpan w:val="2"/>
            <w:tcBorders>
              <w:top w:val="single" w:sz="8" w:space="0" w:color="auto"/>
              <w:bottom w:val="single" w:sz="12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 w:hint="eastAsia"/>
                <w:spacing w:val="-18"/>
                <w:sz w:val="22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安檢則</w:t>
            </w:r>
            <w:r w:rsidRPr="000E345F">
              <w:rPr>
                <w:rFonts w:ascii="標楷體" w:eastAsia="標楷體" w:hAnsi="標楷體"/>
                <w:sz w:val="20"/>
              </w:rPr>
              <w:t xml:space="preserve"> </w:t>
            </w:r>
            <w:r w:rsidRPr="000E345F">
              <w:rPr>
                <w:rFonts w:ascii="標楷體" w:eastAsia="標楷體" w:hAnsi="標楷體" w:hint="eastAsia"/>
                <w:sz w:val="20"/>
              </w:rPr>
              <w:t>第100、124條</w:t>
            </w:r>
          </w:p>
        </w:tc>
        <w:tc>
          <w:tcPr>
            <w:tcW w:w="5706" w:type="dxa"/>
            <w:gridSpan w:val="3"/>
            <w:tcBorders>
              <w:top w:val="single" w:sz="8" w:space="0" w:color="auto"/>
              <w:bottom w:val="single" w:sz="12" w:space="0" w:color="auto"/>
            </w:tcBorders>
          </w:tcPr>
          <w:p w:rsidR="00FA71D9" w:rsidRPr="000E345F" w:rsidRDefault="00FA71D9">
            <w:pPr>
              <w:spacing w:beforeLines="10" w:before="36" w:line="240" w:lineRule="exact"/>
              <w:rPr>
                <w:rFonts w:ascii="標楷體" w:eastAsia="標楷體" w:hAnsi="標楷體" w:hint="eastAsia"/>
                <w:sz w:val="20"/>
              </w:rPr>
            </w:pPr>
            <w:r w:rsidRPr="000E345F">
              <w:rPr>
                <w:rFonts w:ascii="標楷體" w:eastAsia="標楷體" w:hAnsi="標楷體" w:hint="eastAsia"/>
                <w:sz w:val="20"/>
              </w:rPr>
              <w:t>檢查合格後應在</w:t>
            </w:r>
            <w:r w:rsidRPr="000E345F">
              <w:rPr>
                <w:rFonts w:ascii="標楷體" w:eastAsia="標楷體" w:hAnsi="標楷體"/>
                <w:sz w:val="20"/>
              </w:rPr>
              <w:t>被檢查物體上明顯部位打印，以資識別</w:t>
            </w:r>
            <w:r w:rsidRPr="000E345F">
              <w:rPr>
                <w:rFonts w:ascii="標楷體" w:eastAsia="標楷體" w:hAnsi="標楷體" w:hint="eastAsia"/>
                <w:sz w:val="20"/>
              </w:rPr>
              <w:t>。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12" w:space="0" w:color="auto"/>
            </w:tcBorders>
          </w:tcPr>
          <w:p w:rsidR="00FA71D9" w:rsidRPr="000E345F" w:rsidRDefault="00FA71D9">
            <w:pPr>
              <w:spacing w:before="10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</w:tbl>
    <w:p w:rsidR="0001662A" w:rsidRPr="0001662A" w:rsidRDefault="00FA71D9" w:rsidP="0001662A">
      <w:pPr>
        <w:spacing w:line="240" w:lineRule="exact"/>
        <w:ind w:left="900" w:hangingChars="450" w:hanging="900"/>
        <w:rPr>
          <w:rFonts w:ascii="標楷體" w:eastAsia="標楷體" w:hAnsi="標楷體"/>
          <w:sz w:val="18"/>
          <w:szCs w:val="18"/>
        </w:rPr>
      </w:pPr>
      <w:r>
        <w:rPr>
          <w:rFonts w:ascii="標楷體" w:eastAsia="標楷體" w:hAnsi="標楷體" w:hint="eastAsia"/>
          <w:sz w:val="20"/>
        </w:rPr>
        <w:t>備註：</w:t>
      </w:r>
      <w:r w:rsidR="0001662A" w:rsidRPr="0001662A">
        <w:rPr>
          <w:rFonts w:ascii="標楷體" w:eastAsia="標楷體" w:hAnsi="標楷體"/>
          <w:sz w:val="18"/>
          <w:szCs w:val="18"/>
        </w:rPr>
        <w:t>1.「安檢則」係指危險性機械及設備安全檢查規則，「鍋壓則」係指鍋爐及壓力容器安全規則</w:t>
      </w:r>
      <w:r w:rsidR="0001662A" w:rsidRPr="0001662A">
        <w:rPr>
          <w:rFonts w:ascii="標楷體" w:eastAsia="標楷體" w:hAnsi="標楷體" w:hint="eastAsia"/>
          <w:sz w:val="18"/>
          <w:szCs w:val="18"/>
        </w:rPr>
        <w:t>，</w:t>
      </w:r>
      <w:r w:rsidR="0001662A" w:rsidRPr="0001662A">
        <w:rPr>
          <w:rFonts w:ascii="標楷體" w:eastAsia="標楷體" w:hAnsi="標楷體"/>
          <w:sz w:val="18"/>
          <w:szCs w:val="18"/>
        </w:rPr>
        <w:t>「CNS」係指國家標準。</w:t>
      </w:r>
    </w:p>
    <w:p w:rsidR="00696622" w:rsidRPr="00FC2CD1" w:rsidRDefault="00696622" w:rsidP="00696622">
      <w:pPr>
        <w:spacing w:line="240" w:lineRule="exact"/>
        <w:ind w:firstLineChars="350" w:firstLine="630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t xml:space="preserve">2.法規條款註有「</w:t>
      </w:r>
      <w:r w:rsidRPr="00FC2CD1">
        <w:rPr>
          <w:rFonts w:ascii="標楷體" w:eastAsia="標楷體" w:hAnsi="標楷體" w:hint="eastAsia"/>
          <w:sz w:val="18"/>
          <w:szCs w:val="18"/>
        </w:rPr>
        <w:t>★</w:t>
      </w:r>
      <w:r w:rsidRPr="00FC2CD1">
        <w:rPr>
          <w:rFonts w:ascii="標楷體" w:eastAsia="標楷體" w:hAnsi="標楷體"/>
          <w:sz w:val="18"/>
          <w:szCs w:val="18"/>
        </w:rPr>
        <w:t>」者</w:t>
      </w:r>
      <w:r w:rsidRPr="00FC2CD1">
        <w:rPr>
          <w:rFonts w:ascii="標楷體" w:eastAsia="標楷體" w:hAnsi="標楷體" w:hint="eastAsia"/>
          <w:sz w:val="18"/>
          <w:szCs w:val="18"/>
        </w:rPr>
        <w:t>，代</w:t>
      </w:r>
      <w:r w:rsidRPr="00FC2CD1">
        <w:rPr>
          <w:rFonts w:ascii="標楷體" w:eastAsia="標楷體" w:hAnsi="標楷體"/>
          <w:sz w:val="18"/>
          <w:szCs w:val="18"/>
        </w:rPr>
        <w:t>檢員</w:t>
      </w:r>
      <w:r w:rsidRPr="00FC2CD1">
        <w:rPr>
          <w:rFonts w:ascii="標楷體" w:eastAsia="標楷體" w:hAnsi="標楷體" w:hint="eastAsia"/>
          <w:sz w:val="18"/>
          <w:szCs w:val="18"/>
        </w:rPr>
        <w:t>可依</w:t>
      </w:r>
      <w:r w:rsidRPr="00FC2CD1">
        <w:rPr>
          <w:rFonts w:ascii="標楷體" w:eastAsia="標楷體" w:hAnsi="標楷體"/>
          <w:sz w:val="18"/>
          <w:szCs w:val="18"/>
        </w:rPr>
        <w:t>雇主或製造人</w:t>
      </w:r>
      <w:r w:rsidRPr="00FC2CD1">
        <w:rPr>
          <w:rFonts w:ascii="標楷體" w:eastAsia="標楷體" w:hAnsi="標楷體" w:hint="eastAsia"/>
          <w:sz w:val="18"/>
          <w:szCs w:val="18"/>
        </w:rPr>
        <w:t>之「自行檢查紀錄」予以認定，並將其文件資料一併陳判</w:t>
      </w:r>
      <w:r w:rsidRPr="00FC2CD1">
        <w:rPr>
          <w:rFonts w:ascii="標楷體" w:eastAsia="標楷體" w:hAnsi="標楷體"/>
          <w:sz w:val="18"/>
          <w:szCs w:val="18"/>
        </w:rPr>
        <w:t>。</w:t>
      </w:r>
    </w:p>
    <w:p w:rsidR="00696622" w:rsidRPr="00FC2CD1" w:rsidRDefault="00696622" w:rsidP="00696622">
      <w:pPr>
        <w:spacing w:line="240" w:lineRule="exact"/>
        <w:ind w:leftChars="262" w:left="719" w:hangingChars="50" w:hanging="90"/>
        <w:rPr>
          <w:rFonts w:ascii="標楷體" w:eastAsia="標楷體" w:hAnsi="標楷體" w:hint="eastAsia"/>
          <w:sz w:val="18"/>
          <w:szCs w:val="18"/>
        </w:rPr>
      </w:pPr>
      <w:r w:rsidRPr="00FC2CD1">
        <w:rPr>
          <w:rFonts w:ascii="標楷體" w:eastAsia="標楷體" w:hAnsi="標楷體" w:hint="eastAsia"/>
          <w:sz w:val="18"/>
          <w:szCs w:val="18"/>
        </w:rPr>
        <w:t>3.表中符合者打「</w:t>
      </w:r>
      <w:r w:rsidRPr="00FC2CD1">
        <w:rPr>
          <w:rFonts w:ascii="標楷體" w:eastAsia="標楷體" w:hAnsi="標楷體"/>
          <w:sz w:val="18"/>
          <w:szCs w:val="18"/>
        </w:rPr>
        <w:t>V</w:t>
      </w:r>
      <w:r w:rsidRPr="00FC2CD1">
        <w:rPr>
          <w:rFonts w:ascii="標楷體" w:eastAsia="標楷體" w:hAnsi="標楷體" w:hint="eastAsia"/>
          <w:sz w:val="18"/>
          <w:szCs w:val="18"/>
        </w:rPr>
        <w:t>」，無該項目者打「/」，引用「自行</w:t>
      </w:r>
      <w:r w:rsidRPr="00FC2CD1">
        <w:rPr>
          <w:rFonts w:ascii="標楷體" w:eastAsia="標楷體" w:hAnsi="標楷體"/>
          <w:sz w:val="18"/>
          <w:szCs w:val="18"/>
        </w:rPr>
        <w:t>檢查</w:t>
      </w:r>
      <w:r>
        <w:rPr>
          <w:rFonts w:ascii="標楷體" w:eastAsia="標楷體" w:hAnsi="標楷體" w:hint="eastAsia"/>
          <w:sz w:val="18"/>
          <w:szCs w:val="18"/>
        </w:rPr>
        <w:t xml:space="preserve">紀錄」打「○」，不符者記載不符事項。</w:t>
      </w:r>
    </w:p>
    <w:p w:rsidR="0001662A" w:rsidRPr="00696622" w:rsidRDefault="0001662A" w:rsidP="0001662A">
      <w:pPr>
        <w:spacing w:line="240" w:lineRule="exact"/>
        <w:ind w:firstLineChars="311" w:firstLine="560"/>
        <w:rPr>
          <w:rFonts w:ascii="標楷體" w:eastAsia="標楷體" w:hAnsi="標楷體" w:hint="eastAsia"/>
          <w:sz w:val="18"/>
          <w:szCs w:val="18"/>
        </w:rPr>
      </w:pPr>
    </w:p>
    <w:p w:rsidR="00FA71D9" w:rsidRDefault="00FA71D9">
      <w:pPr>
        <w:rPr>
          <w:rFonts w:eastAsia="標楷體" w:hint="eastAsia"/>
          <w:bCs/>
          <w:sz w:val="20"/>
        </w:rPr>
      </w:pPr>
      <w:r>
        <w:rPr>
          <w:rFonts w:eastAsia="標楷體"/>
          <w:bCs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4" type="#_x0000_t202" style="position:absolute;margin-left:342pt;margin-top:4.65pt;width:151.5pt;height:25.5pt;z-index:251657728" filled="f" stroked="f">
            <v:textbox style="mso-next-textbox:#_x0000_s2084" inset="0,0,0,0">
              <w:txbxContent>
                <w:p w:rsidR="00FA71D9" w:rsidRDefault="00FA71D9"/>
              </w:txbxContent>
            </v:textbox>
          </v:shape>
        </w:pict>
      </w:r>
      <w:r>
        <w:rPr>
          <w:rFonts w:eastAsia="標楷體" w:hint="eastAsia"/>
          <w:bCs/>
        </w:rPr>
        <w:t>會談記錄及重要提示事項應補充資料及會同檢查人員意見</w:t>
      </w:r>
    </w:p>
    <w:tbl>
      <w:tblPr>
        <w:tblW w:w="1023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0"/>
        <w:gridCol w:w="1037"/>
        <w:gridCol w:w="1260"/>
        <w:gridCol w:w="616"/>
      </w:tblGrid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33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A71D9" w:rsidRDefault="00FA71D9">
            <w:pPr>
              <w:jc w:val="distribute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重要提示事項及應補送資料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2772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FA71D9" w:rsidRPr="008E0667" w:rsidRDefault="00FA71D9">
            <w:pPr>
              <w:snapToGrid w:val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□ 1.檢查結果 □合格 □不合格 □未備妥 □程序不符。</w:t>
            </w:r>
          </w:p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>□ 2.有關於文件請於     年    月    日    時前補送至本會結案。</w:t>
            </w:r>
          </w:p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文件項目或記事：</w:t>
            </w:r>
            <w:r w:rsidRPr="008E0667">
              <w:rPr>
                <w:rFonts w:ascii="標楷體" w:eastAsia="標楷體" w:hAnsi="標楷體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  <w:u w:val="single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</w:t>
            </w:r>
            <w:r w:rsidRPr="008E0667">
              <w:rPr>
                <w:rFonts w:ascii="標楷體" w:eastAsia="標楷體" w:hAnsi="標楷體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>□ 3.前述資料已於    年    月    日   時送達。</w:t>
            </w:r>
          </w:p>
          <w:p w:rsidR="00FA71D9" w:rsidRPr="008E0667" w:rsidRDefault="00FA71D9">
            <w:pPr>
              <w:snapToGrid w:val="0"/>
              <w:ind w:left="600" w:hangingChars="250" w:hanging="60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>□ 4.</w:t>
            </w:r>
            <w:r>
              <w:rPr>
                <w:rFonts w:ascii="標楷體" w:eastAsia="標楷體" w:hAnsi="標楷體" w:hint="eastAsia"/>
                <w:spacing w:val="-6"/>
                <w:szCs w:val="24"/>
              </w:rPr>
              <w:t xml:space="preserve">經檢查不符合規定事項(詳檢查結果紀要欄)，已當場解說，請於改善完成後向本會申請複檢。</w:t>
            </w:r>
          </w:p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不符項目或記事：</w:t>
            </w:r>
            <w:r w:rsidRPr="008E0667">
              <w:rPr>
                <w:rFonts w:ascii="標楷體" w:eastAsia="標楷體" w:hAnsi="標楷體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  <w:u w:val="single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</w:t>
            </w:r>
            <w:r w:rsidRPr="008E0667">
              <w:rPr>
                <w:rFonts w:ascii="標楷體" w:eastAsia="標楷體" w:hAnsi="標楷體" w:hint="eastAsia"/>
                <w:szCs w:val="24"/>
                <w:u w:val="single"/>
              </w:rPr>
              <w:t xml:space="preserve">                                                                     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919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>本會於{{CKY}}年 {{CKM}}月 {{CKD}}日 {{INH}}時  {{INM}}分派員至貴單位實施第1次熔接檢查並出示檢查證，且於</w:t>
            </w:r>
          </w:p>
          <w:p w:rsidR="00FA71D9" w:rsidRPr="008E0667" w:rsidRDefault="00FA71D9">
            <w:pPr>
              <w:snapToGrid w:val="0"/>
              <w:ind w:firstLineChars="50" w:firstLine="12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時    分離開貴單位。                                                                        </w:t>
            </w: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        代檢員簽章：   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1151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FA71D9" w:rsidRPr="0001662A" w:rsidRDefault="0001662A">
            <w:pPr>
              <w:rPr>
                <w:rFonts w:ascii="標楷體" w:eastAsia="標楷體" w:hAnsi="標楷體" w:hint="eastAsia"/>
                <w:szCs w:val="24"/>
              </w:rPr>
            </w:pPr>
            <w:r w:rsidRPr="0001662A">
              <w:rPr>
                <w:rFonts w:ascii="標楷體" w:eastAsia="標楷體" w:hAnsi="標楷體" w:hint="eastAsia"/>
                <w:szCs w:val="24"/>
              </w:rPr>
              <w:t>事業單位會同檢查人員意見：</w:t>
            </w: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                        職稱：</w:t>
            </w:r>
          </w:p>
          <w:p w:rsidR="00FA71D9" w:rsidRPr="008E0667" w:rsidRDefault="00FA71D9">
            <w:pPr>
              <w:jc w:val="both"/>
              <w:rPr>
                <w:rFonts w:ascii="標楷體" w:eastAsia="標楷體" w:hAnsi="標楷體" w:hint="eastAsia"/>
                <w:spacing w:val="-20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                        簽名：        　       年　   月　  日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>本會於{{CKY2}}年 {{CKM2}}月 {{CKD2}}日 {{INH2}}時  {{INM2}}分派員至貴單位實施第2次熔接檢查並出示檢查證，且於</w:t>
            </w:r>
          </w:p>
          <w:p w:rsidR="00FA71D9" w:rsidRPr="008E0667" w:rsidRDefault="00FA71D9">
            <w:pPr>
              <w:snapToGrid w:val="0"/>
              <w:ind w:firstLineChars="50" w:firstLine="12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時    分離開貴單位。                                                                        </w:t>
            </w:r>
          </w:p>
          <w:p w:rsidR="00FA71D9" w:rsidRPr="008E0667" w:rsidRDefault="00FA71D9">
            <w:pPr>
              <w:rPr>
                <w:rFonts w:ascii="標楷體" w:eastAsia="標楷體" w:hAnsi="標楷體" w:hint="eastAsia"/>
                <w:spacing w:val="-2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        代檢員簽章：   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1361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1662A" w:rsidRPr="0001662A" w:rsidRDefault="0001662A" w:rsidP="0001662A">
            <w:pPr>
              <w:rPr>
                <w:rFonts w:ascii="標楷體" w:eastAsia="標楷體" w:hAnsi="標楷體" w:hint="eastAsia"/>
                <w:szCs w:val="24"/>
              </w:rPr>
            </w:pPr>
            <w:r w:rsidRPr="0001662A">
              <w:rPr>
                <w:rFonts w:ascii="標楷體" w:eastAsia="標楷體" w:hAnsi="標楷體" w:hint="eastAsia"/>
                <w:szCs w:val="24"/>
              </w:rPr>
              <w:t>事業單位會同檢查人員意見：</w:t>
            </w: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                        職稱：</w:t>
            </w:r>
          </w:p>
          <w:p w:rsidR="00FA71D9" w:rsidRPr="008E0667" w:rsidRDefault="00FA71D9">
            <w:pPr>
              <w:jc w:val="both"/>
              <w:rPr>
                <w:rFonts w:ascii="標楷體" w:eastAsia="標楷體" w:hAnsi="標楷體" w:hint="eastAsia"/>
                <w:spacing w:val="-20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                        簽名：        　       年　   月　  日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FA71D9" w:rsidRPr="008E0667" w:rsidRDefault="00FA71D9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>本會於{{CKY3}}年 {{CKM3}}月 {{CKD3}}日 {{INH3}}時  {{INM3}}分派員至貴單位實施第3次熔接檢查並出示檢查證，且於</w:t>
            </w:r>
          </w:p>
          <w:p w:rsidR="00FA71D9" w:rsidRPr="008E0667" w:rsidRDefault="00FA71D9">
            <w:pPr>
              <w:snapToGrid w:val="0"/>
              <w:ind w:firstLineChars="50" w:firstLine="120"/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時    分離開貴單位。                                                                        </w:t>
            </w:r>
          </w:p>
          <w:p w:rsidR="00FA71D9" w:rsidRPr="008E0667" w:rsidRDefault="00FA71D9">
            <w:pPr>
              <w:rPr>
                <w:rFonts w:ascii="標楷體" w:eastAsia="標楷體" w:hAnsi="標楷體" w:hint="eastAsia"/>
                <w:spacing w:val="-2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        代檢員簽章：   </w:t>
            </w:r>
          </w:p>
        </w:tc>
      </w:tr>
      <w:tr w:rsidR="00FA71D9" w:rsidTr="0092022C">
        <w:tblPrEx>
          <w:tblCellMar>
            <w:top w:w="0" w:type="dxa"/>
            <w:bottom w:w="0" w:type="dxa"/>
          </w:tblCellMar>
        </w:tblPrEx>
        <w:trPr>
          <w:cantSplit/>
          <w:trHeight w:val="1299"/>
        </w:trPr>
        <w:tc>
          <w:tcPr>
            <w:tcW w:w="10233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1662A" w:rsidRPr="0001662A" w:rsidRDefault="0001662A" w:rsidP="0001662A">
            <w:pPr>
              <w:rPr>
                <w:rFonts w:ascii="標楷體" w:eastAsia="標楷體" w:hAnsi="標楷體" w:hint="eastAsia"/>
                <w:szCs w:val="24"/>
              </w:rPr>
            </w:pPr>
            <w:r w:rsidRPr="0001662A">
              <w:rPr>
                <w:rFonts w:ascii="標楷體" w:eastAsia="標楷體" w:hAnsi="標楷體" w:hint="eastAsia"/>
                <w:szCs w:val="24"/>
              </w:rPr>
              <w:t>事業單位會同檢查人員意見：</w:t>
            </w: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</w:p>
          <w:p w:rsidR="00555AF5" w:rsidRPr="008E0667" w:rsidRDefault="00555AF5">
            <w:pPr>
              <w:rPr>
                <w:rFonts w:ascii="標楷體" w:eastAsia="標楷體" w:hAnsi="標楷體" w:hint="eastAsia"/>
                <w:szCs w:val="24"/>
              </w:rPr>
            </w:pPr>
          </w:p>
          <w:p w:rsidR="00FA71D9" w:rsidRPr="008E0667" w:rsidRDefault="00FA71D9">
            <w:pPr>
              <w:rPr>
                <w:rFonts w:ascii="標楷體" w:eastAsia="標楷體" w:hAnsi="標楷體" w:hint="eastAsia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                        職稱：</w:t>
            </w:r>
          </w:p>
          <w:p w:rsidR="00FA71D9" w:rsidRPr="008E0667" w:rsidRDefault="00FA71D9">
            <w:pPr>
              <w:tabs>
                <w:tab w:val="left" w:pos="5048"/>
              </w:tabs>
              <w:jc w:val="both"/>
              <w:rPr>
                <w:rFonts w:ascii="標楷體" w:eastAsia="標楷體" w:hAnsi="標楷體" w:hint="eastAsia"/>
                <w:spacing w:val="-20"/>
                <w:szCs w:val="24"/>
              </w:rPr>
            </w:pPr>
            <w:r w:rsidRPr="008E0667">
              <w:rPr>
                <w:rFonts w:ascii="標楷體" w:eastAsia="標楷體" w:hAnsi="標楷體" w:hint="eastAsia"/>
                <w:szCs w:val="24"/>
              </w:rPr>
              <w:t xml:space="preserve">                                             簽名：        　       年　   月　  日</w:t>
            </w:r>
          </w:p>
        </w:tc>
      </w:tr>
      <w:tr w:rsidR="00FA71D9">
        <w:tblPrEx>
          <w:tblCellMar>
            <w:top w:w="0" w:type="dxa"/>
            <w:bottom w:w="0" w:type="dxa"/>
          </w:tblCellMar>
        </w:tblPrEx>
        <w:trPr>
          <w:gridBefore w:val="1"/>
          <w:wBefore w:w="7320" w:type="dxa"/>
          <w:cantSplit/>
          <w:trHeight w:val="265"/>
        </w:trPr>
        <w:tc>
          <w:tcPr>
            <w:tcW w:w="103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A71D9" w:rsidRDefault="00FA71D9">
            <w:pPr>
              <w:snapToGrid w:val="0"/>
              <w:spacing w:line="240" w:lineRule="exact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表單編號</w:t>
            </w:r>
          </w:p>
        </w:tc>
        <w:tc>
          <w:tcPr>
            <w:tcW w:w="12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A71D9" w:rsidRPr="008E0667" w:rsidRDefault="00FA71D9">
            <w:pPr>
              <w:snapToGrid w:val="0"/>
              <w:spacing w:line="240" w:lineRule="exact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8E0667">
              <w:rPr>
                <w:rFonts w:ascii="標楷體" w:eastAsia="標楷體" w:hAnsi="標楷體" w:hint="eastAsia"/>
                <w:sz w:val="22"/>
                <w:szCs w:val="22"/>
              </w:rPr>
              <w:t>W3-62-05B</w:t>
            </w:r>
          </w:p>
        </w:tc>
        <w:tc>
          <w:tcPr>
            <w:tcW w:w="61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A71D9" w:rsidRPr="008E0667" w:rsidRDefault="00CD7062">
            <w:pPr>
              <w:tabs>
                <w:tab w:val="left" w:pos="5048"/>
              </w:tabs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99.1</w:t>
            </w:r>
          </w:p>
        </w:tc>
      </w:tr>
    </w:tbl>
    <w:p w:rsidR="00FA71D9" w:rsidRDefault="00FA71D9">
      <w:pPr>
        <w:rPr>
          <w:rFonts w:hint="eastAsia"/>
        </w:rPr>
      </w:pPr>
    </w:p>
    <w:sectPr w:rsidR="00FA71D9">
      <w:footerReference w:type="even" r:id="rId7"/>
      <w:footerReference w:type="default" r:id="rId8"/>
      <w:pgSz w:w="11906" w:h="16838" w:code="9"/>
      <w:pgMar w:top="1418" w:right="851" w:bottom="1134" w:left="851" w:header="0" w:footer="567" w:gutter="0"/>
      <w:pgNumType w:start="33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10E5" w:rsidRDefault="008B10E5">
      <w:r>
        <w:separator/>
      </w:r>
    </w:p>
  </w:endnote>
  <w:endnote w:type="continuationSeparator" w:id="0">
    <w:p w:rsidR="008B10E5" w:rsidRDefault="008B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71D9" w:rsidRDefault="00FA71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A71D9" w:rsidRDefault="00FA71D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71D9" w:rsidRDefault="00FA71D9">
    <w:pPr>
      <w:pStyle w:val="a4"/>
      <w:jc w:val="both"/>
      <w:rPr>
        <w:rFonts w:hint="eastAsia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left:0;text-align:left;margin-left:454.6pt;margin-top:-346.1pt;width:54pt;height:18pt;z-index:251657728" filled="f" stroked="f">
          <v:textbox style="mso-next-textbox:#_x0000_s1026" inset="0,0,0,0">
            <w:txbxContent>
              <w:p w:rsidR="00FA71D9" w:rsidRDefault="00FA71D9">
                <w:pPr>
                  <w:rPr>
                    <w:rFonts w:hint="eastAsia"/>
                    <w:sz w:val="20"/>
                  </w:rPr>
                </w:pPr>
              </w:p>
            </w:txbxContent>
          </v:textbox>
        </v:shape>
      </w:pict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10E5" w:rsidRDefault="008B10E5">
      <w:r>
        <w:separator/>
      </w:r>
    </w:p>
  </w:footnote>
  <w:footnote w:type="continuationSeparator" w:id="0">
    <w:p w:rsidR="008B10E5" w:rsidRDefault="008B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DF"/>
    <w:multiLevelType w:val="hybridMultilevel"/>
    <w:tmpl w:val="76C85E8E"/>
    <w:lvl w:ilvl="0" w:tplc="4192E59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2FE7E25"/>
    <w:multiLevelType w:val="hybridMultilevel"/>
    <w:tmpl w:val="CA1C244E"/>
    <w:lvl w:ilvl="0" w:tplc="8904E3EE">
      <w:numFmt w:val="bullet"/>
      <w:lvlText w:val="□"/>
      <w:lvlJc w:val="left"/>
      <w:pPr>
        <w:tabs>
          <w:tab w:val="num" w:pos="1790"/>
        </w:tabs>
        <w:ind w:left="1790" w:hanging="21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540"/>
        </w:tabs>
        <w:ind w:left="25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020"/>
        </w:tabs>
        <w:ind w:left="30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60"/>
        </w:tabs>
        <w:ind w:left="44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40"/>
        </w:tabs>
        <w:ind w:left="49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20"/>
        </w:tabs>
        <w:ind w:left="54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900"/>
        </w:tabs>
        <w:ind w:left="5900" w:hanging="480"/>
      </w:pPr>
      <w:rPr>
        <w:rFonts w:ascii="Wingdings" w:hAnsi="Wingdings" w:hint="default"/>
      </w:rPr>
    </w:lvl>
  </w:abstractNum>
  <w:abstractNum w:abstractNumId="2" w15:restartNumberingAfterBreak="0">
    <w:nsid w:val="06B46331"/>
    <w:multiLevelType w:val="hybridMultilevel"/>
    <w:tmpl w:val="991077A4"/>
    <w:lvl w:ilvl="0" w:tplc="6CB83E18">
      <w:numFmt w:val="bullet"/>
      <w:lvlText w:val="□"/>
      <w:lvlJc w:val="left"/>
      <w:pPr>
        <w:tabs>
          <w:tab w:val="num" w:pos="480"/>
        </w:tabs>
        <w:ind w:left="48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80"/>
        </w:tabs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40"/>
        </w:tabs>
        <w:ind w:left="4440" w:hanging="480"/>
      </w:pPr>
      <w:rPr>
        <w:rFonts w:ascii="Wingdings" w:hAnsi="Wingdings" w:hint="default"/>
      </w:rPr>
    </w:lvl>
  </w:abstractNum>
  <w:abstractNum w:abstractNumId="3" w15:restartNumberingAfterBreak="0">
    <w:nsid w:val="086D7B3D"/>
    <w:multiLevelType w:val="hybridMultilevel"/>
    <w:tmpl w:val="363633C4"/>
    <w:lvl w:ilvl="0" w:tplc="9D5C4E3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0B03C6B"/>
    <w:multiLevelType w:val="multilevel"/>
    <w:tmpl w:val="63621AC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66E472D"/>
    <w:multiLevelType w:val="hybridMultilevel"/>
    <w:tmpl w:val="8A7892FA"/>
    <w:lvl w:ilvl="0" w:tplc="499E8F0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8D97531"/>
    <w:multiLevelType w:val="hybridMultilevel"/>
    <w:tmpl w:val="2B3040E6"/>
    <w:lvl w:ilvl="0" w:tplc="391C3C42">
      <w:start w:val="1"/>
      <w:numFmt w:val="bullet"/>
      <w:lvlText w:val="□"/>
      <w:lvlJc w:val="left"/>
      <w:pPr>
        <w:tabs>
          <w:tab w:val="num" w:pos="204"/>
        </w:tabs>
        <w:ind w:left="204" w:hanging="204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9672668"/>
    <w:multiLevelType w:val="hybridMultilevel"/>
    <w:tmpl w:val="DB04B77C"/>
    <w:lvl w:ilvl="0" w:tplc="6BCE1E7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81546D8"/>
    <w:multiLevelType w:val="multilevel"/>
    <w:tmpl w:val="63621AC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6B172999"/>
    <w:multiLevelType w:val="hybridMultilevel"/>
    <w:tmpl w:val="21CAA23A"/>
    <w:lvl w:ilvl="0" w:tplc="A6047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6E9B06CE"/>
    <w:multiLevelType w:val="multilevel"/>
    <w:tmpl w:val="DB04B77C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995646716">
    <w:abstractNumId w:val="8"/>
  </w:num>
  <w:num w:numId="2" w16cid:durableId="1971279360">
    <w:abstractNumId w:val="4"/>
  </w:num>
  <w:num w:numId="3" w16cid:durableId="64841018">
    <w:abstractNumId w:val="0"/>
  </w:num>
  <w:num w:numId="4" w16cid:durableId="604389372">
    <w:abstractNumId w:val="9"/>
  </w:num>
  <w:num w:numId="5" w16cid:durableId="1423529927">
    <w:abstractNumId w:val="2"/>
  </w:num>
  <w:num w:numId="6" w16cid:durableId="991445921">
    <w:abstractNumId w:val="5"/>
  </w:num>
  <w:num w:numId="7" w16cid:durableId="1278411945">
    <w:abstractNumId w:val="1"/>
  </w:num>
  <w:num w:numId="8" w16cid:durableId="2036224726">
    <w:abstractNumId w:val="7"/>
  </w:num>
  <w:num w:numId="9" w16cid:durableId="787699868">
    <w:abstractNumId w:val="10"/>
  </w:num>
  <w:num w:numId="10" w16cid:durableId="364647509">
    <w:abstractNumId w:val="6"/>
  </w:num>
  <w:num w:numId="11" w16cid:durableId="88220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5AF5"/>
    <w:rsid w:val="0001662A"/>
    <w:rsid w:val="00041EFE"/>
    <w:rsid w:val="00060CE4"/>
    <w:rsid w:val="000A065D"/>
    <w:rsid w:val="000D3CB7"/>
    <w:rsid w:val="000E345F"/>
    <w:rsid w:val="001637C0"/>
    <w:rsid w:val="002E21C6"/>
    <w:rsid w:val="00333DF5"/>
    <w:rsid w:val="003C5D17"/>
    <w:rsid w:val="0046444D"/>
    <w:rsid w:val="004B13B3"/>
    <w:rsid w:val="00555AF5"/>
    <w:rsid w:val="005A531D"/>
    <w:rsid w:val="00633172"/>
    <w:rsid w:val="006845B1"/>
    <w:rsid w:val="00695DB0"/>
    <w:rsid w:val="00696622"/>
    <w:rsid w:val="006D17C6"/>
    <w:rsid w:val="007C0B9E"/>
    <w:rsid w:val="008162A6"/>
    <w:rsid w:val="00830E9D"/>
    <w:rsid w:val="00834922"/>
    <w:rsid w:val="008B10E5"/>
    <w:rsid w:val="008C407F"/>
    <w:rsid w:val="008D3D9F"/>
    <w:rsid w:val="008E0667"/>
    <w:rsid w:val="0092022C"/>
    <w:rsid w:val="009409C1"/>
    <w:rsid w:val="009E5675"/>
    <w:rsid w:val="00A07F8F"/>
    <w:rsid w:val="00A3173C"/>
    <w:rsid w:val="00B85814"/>
    <w:rsid w:val="00CC5192"/>
    <w:rsid w:val="00CD7062"/>
    <w:rsid w:val="00D92DEF"/>
    <w:rsid w:val="00FA71D9"/>
    <w:rsid w:val="00FD1FA8"/>
    <w:rsid w:val="00FE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85"/>
    <o:shapelayout v:ext="edit">
      <o:idmap v:ext="edit" data="2"/>
    </o:shapelayout>
  </w:shapeDefaults>
  <w:decimalSymbol w:val="."/>
  <w:listSeparator w:val=","/>
  <w15:chartTrackingRefBased/>
  <w15:docId w15:val="{28669AE0-063F-4723-9BAF-5EA309B5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a6">
    <w:name w:val="無項目檢查方法"/>
    <w:basedOn w:val="a"/>
    <w:pPr>
      <w:adjustRightInd w:val="0"/>
      <w:snapToGrid w:val="0"/>
      <w:spacing w:line="240" w:lineRule="atLeast"/>
    </w:pPr>
    <w:rPr>
      <w:rFonts w:eastAsia="標楷體"/>
    </w:rPr>
  </w:style>
  <w:style w:type="paragraph" w:customStyle="1" w:styleId="a7">
    <w:name w:val="表判定基準"/>
    <w:basedOn w:val="a"/>
    <w:pPr>
      <w:adjustRightInd w:val="0"/>
      <w:snapToGrid w:val="0"/>
      <w:spacing w:line="240" w:lineRule="atLeast"/>
      <w:ind w:left="198" w:hanging="198"/>
    </w:pPr>
    <w:rPr>
      <w:rFonts w:eastAsia="標楷體"/>
    </w:rPr>
  </w:style>
  <w:style w:type="paragraph" w:customStyle="1" w:styleId="a8">
    <w:name w:val="單項判定基準"/>
    <w:basedOn w:val="a"/>
    <w:pPr>
      <w:adjustRightInd w:val="0"/>
      <w:snapToGrid w:val="0"/>
      <w:spacing w:line="240" w:lineRule="atLeast"/>
      <w:ind w:left="550"/>
    </w:pPr>
    <w:rPr>
      <w:rFonts w:eastAsia="標楷體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2955</Characters>
  <Application>Microsoft Office Word</Application>
  <DocSecurity>4</DocSecurity>
  <Lines>24</Lines>
  <Paragraphs>6</Paragraphs>
  <ScaleCrop>false</ScaleCrop>
  <Company> 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user1</dc:creator>
  <cp:keywords/>
  <cp:lastModifiedBy>陳宜左</cp:lastModifiedBy>
  <cp:revision>2</cp:revision>
  <cp:lastPrinted>2006-03-21T03:45:00Z</cp:lastPrinted>
  <dcterms:created xsi:type="dcterms:W3CDTF">2026-09-17T14:23:00Z</dcterms:created>
  <dcterms:modified xsi:type="dcterms:W3CDTF">2026-09-17T14:23:00Z</dcterms:modified>
</cp:coreProperties>
</file>