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596" w:type="pct"/>
        <w:tblInd w:w="402" w:type="dxa"/>
        <w:tblLook w:val="01E0" w:firstRow="1" w:lastRow="1" w:firstColumn="1" w:lastColumn="1" w:noHBand="0" w:noVBand="0"/>
      </w:tblPr>
      <w:tblGrid>
        <w:gridCol w:w="5802"/>
        <w:gridCol w:w="3986"/>
      </w:tblGrid>
      <w:tr w:rsidR="00511909" w:rsidRPr="00573C63" w14:paraId="1AFBC9EA" w14:textId="77777777" w:rsidTr="006633D3">
        <w:trPr>
          <w:trHeight w:val="712"/>
        </w:trPr>
        <w:tc>
          <w:tcPr>
            <w:tcW w:w="2964" w:type="pct"/>
            <w:vAlign w:val="center"/>
          </w:tcPr>
          <w:p w14:paraId="6D6339E2" w14:textId="77777777" w:rsidR="00511909" w:rsidRPr="00481C81" w:rsidRDefault="00511909" w:rsidP="00564889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81C81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/>
            </w:r>
            <w:r w:rsidRPr="00481C81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{{ORG}}</w:t>
            </w:r>
            <w:r w:rsidRPr="00481C81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/>
            </w:r>
            <w:r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 xml:space="preserve"> 既有營建用升降機（齒條式）</w:t>
            </w:r>
          </w:p>
        </w:tc>
        <w:tc>
          <w:tcPr>
            <w:tcW w:w="2036" w:type="pct"/>
            <w:vAlign w:val="center"/>
          </w:tcPr>
          <w:p w14:paraId="12B092C8" w14:textId="77777777" w:rsidR="00511909" w:rsidRPr="00481C81" w:rsidRDefault="00511909" w:rsidP="00564889">
            <w:pPr>
              <w:snapToGrid w:val="0"/>
              <w:spacing w:line="240" w:lineRule="atLeast"/>
              <w:ind w:leftChars="-50" w:left="-120" w:firstLineChars="3" w:firstLine="8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81C81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檢查結果及會談紀錄</w:t>
            </w:r>
          </w:p>
        </w:tc>
      </w:tr>
    </w:tbl>
    <w:p w14:paraId="487DE5E2" w14:textId="77777777" w:rsidR="004C06C0" w:rsidRPr="00573C63" w:rsidRDefault="004C06C0">
      <w:pPr>
        <w:snapToGrid w:val="0"/>
        <w:spacing w:line="240" w:lineRule="atLeast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573C63">
        <w:rPr>
          <w:rFonts w:ascii="標楷體" w:eastAsia="標楷體" w:hAnsi="標楷體" w:cs="標楷體"/>
          <w:b/>
          <w:bCs/>
          <w:sz w:val="28"/>
          <w:szCs w:val="28"/>
        </w:rPr>
        <w:t xml:space="preserve">                 </w:t>
      </w:r>
      <w:r w:rsidRPr="00573C63">
        <w:rPr>
          <w:rFonts w:ascii="標楷體" w:eastAsia="標楷體" w:hAnsi="標楷體" w:cs="標楷體"/>
          <w:b/>
          <w:bCs/>
          <w:position w:val="12"/>
          <w:sz w:val="28"/>
          <w:szCs w:val="28"/>
        </w:rPr>
        <w:t xml:space="preserve"> </w:t>
      </w:r>
      <w:r w:rsidRPr="00573C63">
        <w:rPr>
          <w:rFonts w:ascii="標楷體" w:eastAsia="標楷體" w:hAnsi="標楷體" w:cs="標楷體"/>
          <w:b/>
          <w:bCs/>
          <w:sz w:val="28"/>
          <w:szCs w:val="28"/>
        </w:rPr>
        <w:t xml:space="preserve">                                          </w:t>
      </w:r>
      <w:r w:rsidRPr="00573C63">
        <w:rPr>
          <w:rFonts w:ascii="標楷體" w:eastAsia="標楷體" w:hAnsi="標楷體" w:cs="標楷體" w:hint="eastAsia"/>
          <w:sz w:val="28"/>
          <w:szCs w:val="28"/>
        </w:rPr>
        <w:t>{{FIRSTCK}}初檢</w:t>
      </w:r>
      <w:r w:rsidRPr="00573C63">
        <w:rPr>
          <w:rFonts w:ascii="標楷體" w:eastAsia="標楷體" w:hAnsi="標楷體" w:cs="標楷體"/>
          <w:sz w:val="28"/>
          <w:szCs w:val="28"/>
        </w:rPr>
        <w:t xml:space="preserve"> </w:t>
      </w:r>
      <w:r w:rsidRPr="00573C63">
        <w:rPr>
          <w:rFonts w:ascii="標楷體" w:eastAsia="標楷體" w:hAnsi="標楷體" w:cs="標楷體" w:hint="eastAsia"/>
          <w:sz w:val="28"/>
          <w:szCs w:val="28"/>
        </w:rPr>
        <w:t>{{RECK}}複檢</w:t>
      </w:r>
      <w:r w:rsidRPr="00573C63">
        <w:rPr>
          <w:rFonts w:ascii="標楷體" w:eastAsia="標楷體" w:hAnsi="標楷體" w:cs="標楷體"/>
          <w:b/>
          <w:bCs/>
          <w:sz w:val="28"/>
          <w:szCs w:val="28"/>
        </w:rPr>
        <w:t xml:space="preserve">                                 </w:t>
      </w:r>
      <w:r w:rsidRPr="00573C63">
        <w:rPr>
          <w:rFonts w:ascii="標楷體" w:eastAsia="標楷體" w:hAnsi="標楷體" w:cs="標楷體"/>
        </w:rPr>
        <w:t xml:space="preserve">                                                                  </w:t>
      </w:r>
    </w:p>
    <w:tbl>
      <w:tblPr>
        <w:tblW w:w="104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7"/>
        <w:gridCol w:w="1525"/>
        <w:gridCol w:w="1300"/>
        <w:gridCol w:w="3172"/>
        <w:gridCol w:w="1841"/>
        <w:gridCol w:w="927"/>
        <w:gridCol w:w="1249"/>
      </w:tblGrid>
      <w:tr w:rsidR="002028AE" w:rsidRPr="00573C63" w14:paraId="77739A57" w14:textId="77777777">
        <w:trPr>
          <w:cantSplit/>
          <w:trHeight w:val="340"/>
        </w:trPr>
        <w:tc>
          <w:tcPr>
            <w:tcW w:w="1912" w:type="dxa"/>
            <w:gridSpan w:val="2"/>
            <w:tcBorders>
              <w:top w:val="single" w:sz="12" w:space="0" w:color="auto"/>
            </w:tcBorders>
            <w:vAlign w:val="center"/>
          </w:tcPr>
          <w:p w14:paraId="20E8DAB5" w14:textId="77777777" w:rsidR="002028AE" w:rsidRPr="007B4753" w:rsidRDefault="002028AE" w:rsidP="002028AE">
            <w:pPr>
              <w:snapToGrid w:val="0"/>
              <w:spacing w:line="240" w:lineRule="atLeast"/>
              <w:jc w:val="distribute"/>
              <w:rPr>
                <w:rFonts w:ascii="標楷體" w:eastAsia="標楷體" w:hint="eastAsia"/>
              </w:rPr>
            </w:pPr>
            <w:r w:rsidRPr="007B4753">
              <w:rPr>
                <w:rFonts w:ascii="標楷體" w:eastAsia="標楷體" w:hint="eastAsia"/>
              </w:rPr>
              <w:t>事業單位名稱</w:t>
            </w:r>
          </w:p>
        </w:tc>
        <w:tc>
          <w:tcPr>
            <w:tcW w:w="4472" w:type="dxa"/>
            <w:gridSpan w:val="2"/>
            <w:tcBorders>
              <w:top w:val="single" w:sz="12" w:space="0" w:color="auto"/>
            </w:tcBorders>
            <w:vAlign w:val="center"/>
          </w:tcPr>
          <w:p w14:paraId="201B0FCC" w14:textId="77777777" w:rsidR="002028AE" w:rsidRPr="00573C63" w:rsidRDefault="002028AE">
            <w:pPr>
              <w:snapToGrid w:val="0"/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{{BSNAME}}</w:t>
            </w:r>
          </w:p>
        </w:tc>
        <w:tc>
          <w:tcPr>
            <w:tcW w:w="1841" w:type="dxa"/>
            <w:tcBorders>
              <w:top w:val="single" w:sz="12" w:space="0" w:color="auto"/>
            </w:tcBorders>
            <w:vAlign w:val="center"/>
          </w:tcPr>
          <w:p w14:paraId="4939C7DF" w14:textId="77777777" w:rsidR="002028AE" w:rsidRPr="00573C63" w:rsidRDefault="002028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73C63">
              <w:rPr>
                <w:rFonts w:ascii="標楷體" w:eastAsia="標楷體" w:hAnsi="標楷體" w:cs="標楷體" w:hint="eastAsia"/>
                <w:kern w:val="0"/>
              </w:rPr>
              <w:t>打印</w:t>
            </w:r>
            <w:r w:rsidRPr="00573C63">
              <w:rPr>
                <w:rFonts w:ascii="標楷體" w:eastAsia="標楷體" w:hAnsi="標楷體" w:cs="標楷體"/>
                <w:kern w:val="0"/>
              </w:rPr>
              <w:t>(</w:t>
            </w:r>
            <w:r w:rsidRPr="00573C63">
              <w:rPr>
                <w:rFonts w:ascii="標楷體" w:eastAsia="標楷體" w:hAnsi="標楷體" w:cs="標楷體" w:hint="eastAsia"/>
                <w:kern w:val="0"/>
              </w:rPr>
              <w:t>漆印</w:t>
            </w:r>
            <w:r w:rsidRPr="00573C63">
              <w:rPr>
                <w:rFonts w:ascii="標楷體" w:eastAsia="標楷體" w:hAnsi="標楷體" w:cs="標楷體"/>
                <w:kern w:val="0"/>
              </w:rPr>
              <w:t>)</w:t>
            </w:r>
            <w:r w:rsidRPr="00573C63">
              <w:rPr>
                <w:rFonts w:ascii="標楷體" w:eastAsia="標楷體" w:hAnsi="標楷體" w:cs="標楷體" w:hint="eastAsia"/>
                <w:kern w:val="0"/>
              </w:rPr>
              <w:t>號碼</w:t>
            </w:r>
          </w:p>
        </w:tc>
        <w:tc>
          <w:tcPr>
            <w:tcW w:w="2176" w:type="dxa"/>
            <w:gridSpan w:val="2"/>
            <w:tcBorders>
              <w:top w:val="single" w:sz="12" w:space="0" w:color="auto"/>
            </w:tcBorders>
            <w:vAlign w:val="center"/>
          </w:tcPr>
          <w:p w14:paraId="48B589C8" w14:textId="77777777" w:rsidR="002028AE" w:rsidRPr="00573C63" w:rsidRDefault="002028AE">
            <w:pPr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{{STAMPNO}}</w:t>
            </w:r>
          </w:p>
        </w:tc>
      </w:tr>
      <w:tr w:rsidR="004C06C0" w:rsidRPr="00573C63" w14:paraId="4D206806" w14:textId="77777777">
        <w:trPr>
          <w:cantSplit/>
          <w:trHeight w:val="340"/>
        </w:trPr>
        <w:tc>
          <w:tcPr>
            <w:tcW w:w="1912" w:type="dxa"/>
            <w:gridSpan w:val="2"/>
            <w:tcBorders>
              <w:bottom w:val="single" w:sz="8" w:space="0" w:color="auto"/>
            </w:tcBorders>
            <w:vAlign w:val="center"/>
          </w:tcPr>
          <w:p w14:paraId="28F4EFE5" w14:textId="77777777" w:rsidR="004C06C0" w:rsidRPr="00573C63" w:rsidRDefault="004C06C0" w:rsidP="002028AE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</w:rPr>
            </w:pPr>
            <w:r w:rsidRPr="00573C63">
              <w:rPr>
                <w:rFonts w:ascii="標楷體" w:eastAsia="標楷體" w:hAnsi="標楷體" w:cs="標楷體" w:hint="eastAsia"/>
                <w:kern w:val="0"/>
              </w:rPr>
              <w:t>型式及用途</w:t>
            </w:r>
          </w:p>
        </w:tc>
        <w:tc>
          <w:tcPr>
            <w:tcW w:w="4472" w:type="dxa"/>
            <w:gridSpan w:val="2"/>
            <w:tcBorders>
              <w:bottom w:val="single" w:sz="8" w:space="0" w:color="auto"/>
            </w:tcBorders>
            <w:vAlign w:val="center"/>
          </w:tcPr>
          <w:p w14:paraId="57A3FA6F" w14:textId="77777777" w:rsidR="004C06C0" w:rsidRPr="00573C63" w:rsidRDefault="00B621F2">
            <w:pPr>
              <w:snapToGrid w:val="0"/>
              <w:spacing w:line="240" w:lineRule="atLeast"/>
              <w:rPr>
                <w:rFonts w:ascii="標楷體" w:eastAsia="標楷體" w:hAnsi="標楷體"/>
              </w:rPr>
            </w:pPr>
            <w:r w:rsidRPr="00B621F2">
              <w:rPr>
                <w:rFonts w:ascii="標楷體" w:eastAsia="標楷體" w:hAnsi="標楷體" w:cs="標楷體" w:hint="eastAsia"/>
                <w:bCs/>
                <w:u w:val="single"/>
              </w:rPr>
              <w:t>齒條式</w:t>
            </w:r>
            <w:r w:rsidR="004C06C0" w:rsidRPr="00573C63"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 w:hint="eastAsia"/>
              </w:rPr>
              <w:t xml:space="preserve"> □載人</w:t>
            </w:r>
            <w:r w:rsidR="004C06C0" w:rsidRPr="00573C63">
              <w:rPr>
                <w:rFonts w:ascii="標楷體" w:eastAsia="標楷體" w:hAnsi="標楷體" w:cs="標楷體"/>
              </w:rPr>
              <w:t xml:space="preserve"> </w:t>
            </w:r>
            <w:r w:rsidR="004C06C0" w:rsidRPr="00573C63">
              <w:rPr>
                <w:rFonts w:ascii="標楷體" w:eastAsia="標楷體" w:hAnsi="標楷體" w:cs="標楷體" w:hint="eastAsia"/>
              </w:rPr>
              <w:t>□載貨</w:t>
            </w:r>
            <w:r w:rsidR="004C06C0" w:rsidRPr="00573C63">
              <w:rPr>
                <w:rFonts w:ascii="標楷體" w:eastAsia="標楷體" w:hAnsi="標楷體" w:cs="標楷體"/>
              </w:rPr>
              <w:t xml:space="preserve"> </w:t>
            </w:r>
            <w:r w:rsidR="004C06C0" w:rsidRPr="00573C63">
              <w:rPr>
                <w:rFonts w:ascii="標楷體" w:eastAsia="標楷體" w:hAnsi="標楷體" w:cs="標楷體" w:hint="eastAsia"/>
              </w:rPr>
              <w:t>□人貨兩用</w:t>
            </w:r>
          </w:p>
        </w:tc>
        <w:tc>
          <w:tcPr>
            <w:tcW w:w="1841" w:type="dxa"/>
            <w:tcBorders>
              <w:bottom w:val="single" w:sz="8" w:space="0" w:color="auto"/>
            </w:tcBorders>
            <w:vAlign w:val="center"/>
          </w:tcPr>
          <w:p w14:paraId="48CB50C9" w14:textId="77777777" w:rsidR="004C06C0" w:rsidRPr="00573C63" w:rsidRDefault="004C06C0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  <w:kern w:val="0"/>
              </w:rPr>
            </w:pPr>
            <w:r w:rsidRPr="00573C63">
              <w:rPr>
                <w:rFonts w:ascii="標楷體" w:eastAsia="標楷體" w:hAnsi="標楷體" w:cs="標楷體" w:hint="eastAsia"/>
                <w:spacing w:val="120"/>
                <w:kern w:val="0"/>
                <w:fitText w:val="1680" w:id="598479617"/>
              </w:rPr>
              <w:t>積載荷</w:t>
            </w:r>
            <w:r w:rsidRPr="00573C63">
              <w:rPr>
                <w:rFonts w:ascii="標楷體" w:eastAsia="標楷體" w:hAnsi="標楷體" w:cs="標楷體" w:hint="eastAsia"/>
                <w:kern w:val="0"/>
                <w:fitText w:val="1680" w:id="598479617"/>
              </w:rPr>
              <w:t>重</w:t>
            </w:r>
          </w:p>
        </w:tc>
        <w:tc>
          <w:tcPr>
            <w:tcW w:w="2176" w:type="dxa"/>
            <w:gridSpan w:val="2"/>
            <w:tcBorders>
              <w:bottom w:val="single" w:sz="8" w:space="0" w:color="auto"/>
            </w:tcBorders>
            <w:vAlign w:val="center"/>
          </w:tcPr>
          <w:p w14:paraId="3AE70E67" w14:textId="77777777" w:rsidR="004C06C0" w:rsidRPr="00573C63" w:rsidRDefault="004C06C0">
            <w:pPr>
              <w:spacing w:line="240" w:lineRule="atLeast"/>
              <w:jc w:val="righ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{{LOADCAP}}</w:t>
            </w:r>
            <w:r w:rsidRPr="00573C63">
              <w:rPr>
                <w:rFonts w:ascii="標楷體" w:eastAsia="標楷體" w:hAnsi="標楷體" w:cs="標楷體" w:hint="eastAsia"/>
              </w:rPr>
              <w:t>公噸</w:t>
            </w:r>
          </w:p>
        </w:tc>
      </w:tr>
      <w:tr w:rsidR="004C06C0" w:rsidRPr="00573C63" w14:paraId="7E6E04F0" w14:textId="77777777">
        <w:trPr>
          <w:cantSplit/>
          <w:trHeight w:val="340"/>
        </w:trPr>
        <w:tc>
          <w:tcPr>
            <w:tcW w:w="1912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F438984" w14:textId="77777777" w:rsidR="004C06C0" w:rsidRPr="00573C63" w:rsidRDefault="004C06C0">
            <w:pPr>
              <w:snapToGrid w:val="0"/>
              <w:spacing w:line="40" w:lineRule="atLeast"/>
              <w:jc w:val="center"/>
              <w:rPr>
                <w:rFonts w:ascii="標楷體" w:eastAsia="標楷體" w:hAnsi="標楷體"/>
              </w:rPr>
            </w:pPr>
            <w:r w:rsidRPr="00573C63">
              <w:rPr>
                <w:rFonts w:ascii="標楷體" w:eastAsia="標楷體" w:hAnsi="標楷體" w:cs="標楷體" w:hint="eastAsia"/>
              </w:rPr>
              <w:t>檢查項目</w:t>
            </w:r>
          </w:p>
        </w:tc>
        <w:tc>
          <w:tcPr>
            <w:tcW w:w="13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CFF76E8" w14:textId="77777777" w:rsidR="004C06C0" w:rsidRPr="00573C63" w:rsidRDefault="004C06C0">
            <w:pPr>
              <w:snapToGrid w:val="0"/>
              <w:spacing w:line="40" w:lineRule="atLeast"/>
              <w:jc w:val="center"/>
              <w:rPr>
                <w:rFonts w:ascii="標楷體" w:eastAsia="標楷體" w:hAnsi="標楷體"/>
              </w:rPr>
            </w:pPr>
            <w:r w:rsidRPr="00573C63">
              <w:rPr>
                <w:rFonts w:ascii="標楷體" w:eastAsia="標楷體" w:hAnsi="標楷體" w:cs="標楷體" w:hint="eastAsia"/>
              </w:rPr>
              <w:t>法規條款</w:t>
            </w:r>
          </w:p>
        </w:tc>
        <w:tc>
          <w:tcPr>
            <w:tcW w:w="5940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F814FC3" w14:textId="77777777" w:rsidR="004C06C0" w:rsidRPr="00573C63" w:rsidRDefault="004C06C0">
            <w:pPr>
              <w:snapToGrid w:val="0"/>
              <w:spacing w:line="40" w:lineRule="atLeast"/>
              <w:ind w:left="24" w:right="24"/>
              <w:jc w:val="center"/>
              <w:rPr>
                <w:rFonts w:ascii="標楷體" w:eastAsia="標楷體" w:hAnsi="標楷體"/>
              </w:rPr>
            </w:pPr>
            <w:r w:rsidRPr="00573C63">
              <w:rPr>
                <w:rFonts w:ascii="標楷體" w:eastAsia="標楷體" w:hAnsi="標楷體" w:cs="標楷體" w:hint="eastAsia"/>
              </w:rPr>
              <w:t>法規內容</w:t>
            </w:r>
            <w:r w:rsidRPr="00573C63">
              <w:rPr>
                <w:rFonts w:ascii="標楷體" w:eastAsia="標楷體" w:hAnsi="標楷體" w:cs="標楷體"/>
              </w:rPr>
              <w:t>/</w:t>
            </w:r>
            <w:r w:rsidRPr="00573C63">
              <w:rPr>
                <w:rFonts w:ascii="標楷體" w:eastAsia="標楷體" w:hAnsi="標楷體" w:cs="標楷體" w:hint="eastAsia"/>
              </w:rPr>
              <w:t>實測數據</w:t>
            </w:r>
          </w:p>
        </w:tc>
        <w:tc>
          <w:tcPr>
            <w:tcW w:w="124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EDDCF7E" w14:textId="77777777" w:rsidR="004C06C0" w:rsidRPr="00573C63" w:rsidRDefault="004C06C0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29009A">
              <w:rPr>
                <w:rFonts w:ascii="標楷體" w:eastAsia="標楷體" w:hAnsi="標楷體" w:cs="標楷體" w:hint="eastAsia"/>
                <w:w w:val="71"/>
                <w:kern w:val="0"/>
                <w:fitText w:val="1027" w:id="598479618"/>
              </w:rPr>
              <w:t>檢查結果紀</w:t>
            </w:r>
            <w:r w:rsidRPr="0029009A">
              <w:rPr>
                <w:rFonts w:ascii="標楷體" w:eastAsia="標楷體" w:hAnsi="標楷體" w:cs="標楷體" w:hint="eastAsia"/>
                <w:spacing w:val="3"/>
                <w:w w:val="71"/>
                <w:kern w:val="0"/>
                <w:fitText w:val="1027" w:id="598479618"/>
              </w:rPr>
              <w:t>要</w:t>
            </w:r>
          </w:p>
        </w:tc>
      </w:tr>
      <w:tr w:rsidR="003A0FE7" w:rsidRPr="00573C63" w14:paraId="3027939B" w14:textId="77777777">
        <w:trPr>
          <w:cantSplit/>
          <w:trHeight w:hRule="exact" w:val="318"/>
        </w:trPr>
        <w:tc>
          <w:tcPr>
            <w:tcW w:w="387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14:paraId="5DC0682B" w14:textId="77777777" w:rsidR="003A0FE7" w:rsidRPr="00573C63" w:rsidRDefault="003A0FE7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 w:rsidRPr="00573C63">
              <w:rPr>
                <w:rFonts w:ascii="標楷體" w:eastAsia="標楷體" w:hAnsi="標楷體" w:cs="標楷體" w:hint="eastAsia"/>
              </w:rPr>
              <w:t>一、結構、機械部分</w:t>
            </w:r>
          </w:p>
        </w:tc>
        <w:tc>
          <w:tcPr>
            <w:tcW w:w="1525" w:type="dxa"/>
            <w:vMerge w:val="restart"/>
            <w:tcBorders>
              <w:top w:val="single" w:sz="8" w:space="0" w:color="auto"/>
            </w:tcBorders>
            <w:vAlign w:val="center"/>
          </w:tcPr>
          <w:p w14:paraId="39691290" w14:textId="77777777" w:rsidR="003A0FE7" w:rsidRPr="00573C63" w:rsidRDefault="003A0FE7">
            <w:pPr>
              <w:pStyle w:val="a3"/>
              <w:spacing w:line="240" w:lineRule="exact"/>
              <w:ind w:leftChars="42" w:left="125" w:hangingChars="12" w:hanging="24"/>
              <w:rPr>
                <w:rFonts w:ascii="標楷體" w:eastAsia="標楷體" w:hAnsi="標楷體"/>
              </w:rPr>
            </w:pPr>
            <w:r w:rsidRPr="00573C63">
              <w:rPr>
                <w:rFonts w:ascii="標楷體" w:eastAsia="標楷體" w:hAnsi="標楷體" w:cs="標楷體"/>
              </w:rPr>
              <w:t>1.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</w:rPr>
              <w:t>塔柱等</w:t>
            </w:r>
          </w:p>
        </w:tc>
        <w:tc>
          <w:tcPr>
            <w:tcW w:w="1300" w:type="dxa"/>
            <w:tcBorders>
              <w:top w:val="single" w:sz="8" w:space="0" w:color="auto"/>
            </w:tcBorders>
            <w:vAlign w:val="center"/>
          </w:tcPr>
          <w:p w14:paraId="0EF9E918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 w:hAnsi="標楷體" w:cs="標楷體" w:hint="eastAsia"/>
                <w:sz w:val="16"/>
                <w:szCs w:val="16"/>
              </w:rPr>
              <w:t>★</w:t>
            </w: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r w:rsidRPr="00573C63">
              <w:rPr>
                <w:rFonts w:eastAsia="標楷體" w:hint="eastAsia"/>
                <w:sz w:val="16"/>
                <w:szCs w:val="16"/>
              </w:rPr>
              <w:t>3</w:t>
            </w:r>
          </w:p>
        </w:tc>
        <w:tc>
          <w:tcPr>
            <w:tcW w:w="5940" w:type="dxa"/>
            <w:gridSpan w:val="3"/>
            <w:tcBorders>
              <w:top w:val="single" w:sz="8" w:space="0" w:color="auto"/>
            </w:tcBorders>
            <w:vAlign w:val="center"/>
          </w:tcPr>
          <w:p w14:paraId="246FFBD6" w14:textId="77777777" w:rsidR="003A0FE7" w:rsidRPr="00573C63" w:rsidRDefault="003A0FE7" w:rsidP="008C0B1B">
            <w:pPr>
              <w:snapToGrid w:val="0"/>
              <w:spacing w:line="240" w:lineRule="exact"/>
              <w:ind w:left="270" w:hangingChars="150" w:hanging="270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(1)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在各種要求之操作使用時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應具有足夠之強度及安定度。</w:t>
            </w:r>
          </w:p>
        </w:tc>
        <w:tc>
          <w:tcPr>
            <w:tcW w:w="1249" w:type="dxa"/>
            <w:tcBorders>
              <w:top w:val="single" w:sz="8" w:space="0" w:color="auto"/>
            </w:tcBorders>
            <w:vAlign w:val="center"/>
          </w:tcPr>
          <w:p w14:paraId="771D0A78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06DBFF7A" w14:textId="77777777">
        <w:trPr>
          <w:cantSplit/>
          <w:trHeight w:hRule="exact" w:val="490"/>
        </w:trPr>
        <w:tc>
          <w:tcPr>
            <w:tcW w:w="387" w:type="dxa"/>
            <w:vMerge/>
          </w:tcPr>
          <w:p w14:paraId="79567E71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063DACCA" w14:textId="77777777" w:rsidR="003A0FE7" w:rsidRPr="00573C63" w:rsidRDefault="003A0FE7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ind w:left="200" w:hangingChars="100" w:hanging="200"/>
              <w:rPr>
                <w:rFonts w:ascii="標楷體" w:eastAsia="標楷體" w:hAnsi="標楷體"/>
              </w:rPr>
            </w:pPr>
          </w:p>
        </w:tc>
        <w:tc>
          <w:tcPr>
            <w:tcW w:w="1300" w:type="dxa"/>
            <w:vAlign w:val="center"/>
          </w:tcPr>
          <w:p w14:paraId="071A7F0D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 w:hint="eastAsia"/>
                <w:sz w:val="16"/>
                <w:szCs w:val="16"/>
              </w:rPr>
              <w:t>★升構</w:t>
            </w:r>
            <w:r w:rsidRPr="00573C63">
              <w:rPr>
                <w:rFonts w:eastAsia="標楷體"/>
                <w:sz w:val="16"/>
                <w:szCs w:val="16"/>
              </w:rPr>
              <w:t>49</w:t>
            </w:r>
          </w:p>
        </w:tc>
        <w:tc>
          <w:tcPr>
            <w:tcW w:w="5940" w:type="dxa"/>
            <w:gridSpan w:val="3"/>
            <w:vAlign w:val="center"/>
          </w:tcPr>
          <w:p w14:paraId="1E88DC02" w14:textId="77777777" w:rsidR="003A0FE7" w:rsidRPr="00573C63" w:rsidRDefault="003A0FE7" w:rsidP="008C0B1B">
            <w:pPr>
              <w:snapToGrid w:val="0"/>
              <w:spacing w:line="240" w:lineRule="exact"/>
              <w:ind w:left="274" w:hangingChars="152" w:hanging="274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(2)結構部分之螺栓、螺帽、螺釘、銷、鍵及栓等應設有防止鬆弛或脫落之設施，但使用高張力螺栓摩擦接合者除外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1249" w:type="dxa"/>
            <w:vAlign w:val="center"/>
          </w:tcPr>
          <w:p w14:paraId="036CFABE" w14:textId="77777777" w:rsidR="003A0FE7" w:rsidRPr="00573C63" w:rsidRDefault="003A0FE7">
            <w:pPr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3A0FE7" w:rsidRPr="00573C63" w14:paraId="5D51560E" w14:textId="77777777">
        <w:trPr>
          <w:cantSplit/>
          <w:trHeight w:hRule="exact" w:val="760"/>
        </w:trPr>
        <w:tc>
          <w:tcPr>
            <w:tcW w:w="387" w:type="dxa"/>
            <w:vMerge/>
          </w:tcPr>
          <w:p w14:paraId="40E4A47E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1E873FF4" w14:textId="77777777" w:rsidR="003A0FE7" w:rsidRPr="00573C63" w:rsidRDefault="003A0FE7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ind w:left="200" w:hangingChars="100" w:hanging="200"/>
              <w:rPr>
                <w:rFonts w:ascii="標楷體" w:eastAsia="標楷體" w:hAnsi="標楷體"/>
              </w:rPr>
            </w:pPr>
          </w:p>
        </w:tc>
        <w:tc>
          <w:tcPr>
            <w:tcW w:w="1300" w:type="dxa"/>
            <w:vAlign w:val="center"/>
          </w:tcPr>
          <w:p w14:paraId="45AD46BC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trike/>
                <w:sz w:val="16"/>
                <w:szCs w:val="16"/>
              </w:rPr>
            </w:pPr>
            <w:r w:rsidRPr="00573C63">
              <w:rPr>
                <w:rFonts w:eastAsia="標楷體" w:hAnsi="標楷體" w:cs="標楷體" w:hint="eastAsia"/>
                <w:sz w:val="16"/>
                <w:szCs w:val="16"/>
              </w:rPr>
              <w:t>★</w:t>
            </w:r>
            <w:r w:rsidRPr="00573C63">
              <w:rPr>
                <w:rFonts w:eastAsia="標楷體"/>
                <w:sz w:val="16"/>
                <w:szCs w:val="16"/>
              </w:rPr>
              <w:t>CNS13627 4.1</w:t>
            </w:r>
          </w:p>
        </w:tc>
        <w:tc>
          <w:tcPr>
            <w:tcW w:w="5940" w:type="dxa"/>
            <w:gridSpan w:val="3"/>
            <w:vAlign w:val="center"/>
          </w:tcPr>
          <w:p w14:paraId="237F84FF" w14:textId="77777777" w:rsidR="003A0FE7" w:rsidRPr="00626F1E" w:rsidRDefault="003A0FE7" w:rsidP="008C0B1B">
            <w:pPr>
              <w:snapToGrid w:val="0"/>
              <w:spacing w:line="240" w:lineRule="exact"/>
              <w:ind w:left="270" w:hangingChars="150" w:hanging="270"/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</w:pPr>
            <w:r w:rsidRPr="00626F1E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626F1E">
              <w:rPr>
                <w:rFonts w:ascii="標楷體" w:eastAsia="標楷體" w:hAnsi="標楷體" w:cs="標楷體" w:hint="eastAsia"/>
                <w:sz w:val="18"/>
                <w:szCs w:val="18"/>
              </w:rPr>
              <w:t>3</w:t>
            </w:r>
            <w:r w:rsidRPr="00626F1E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626F1E">
              <w:rPr>
                <w:rFonts w:ascii="標楷體" w:eastAsia="標楷體" w:hAnsi="標楷體" w:cs="標楷體" w:hint="eastAsia"/>
                <w:sz w:val="18"/>
                <w:szCs w:val="18"/>
              </w:rPr>
              <w:t>位置</w:t>
            </w:r>
            <w:r w:rsidRPr="00626F1E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基礎必須有足夠強度承受各種負荷。</w:t>
            </w:r>
          </w:p>
          <w:p w14:paraId="6E1DF749" w14:textId="77777777" w:rsidR="003A0FE7" w:rsidRPr="00573C63" w:rsidRDefault="003A0FE7" w:rsidP="008C0B1B">
            <w:pPr>
              <w:snapToGrid w:val="0"/>
              <w:spacing w:line="240" w:lineRule="exact"/>
              <w:ind w:left="270" w:hangingChars="150" w:hanging="270"/>
              <w:rPr>
                <w:rFonts w:ascii="標楷體" w:eastAsia="標楷體" w:hAnsi="標楷體"/>
                <w:dstrike/>
                <w:kern w:val="0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>4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側撐（附牆架）應依製造廠商提供升降機所需固定點安裝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與鄰邊結構物固定良好。</w:t>
            </w:r>
          </w:p>
        </w:tc>
        <w:tc>
          <w:tcPr>
            <w:tcW w:w="1249" w:type="dxa"/>
            <w:vAlign w:val="center"/>
          </w:tcPr>
          <w:p w14:paraId="0EA4A4C2" w14:textId="77777777" w:rsidR="003A0FE7" w:rsidRPr="00573C63" w:rsidRDefault="003A0FE7">
            <w:pPr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3A0FE7" w:rsidRPr="00573C63" w14:paraId="0D68090C" w14:textId="77777777">
        <w:trPr>
          <w:cantSplit/>
          <w:trHeight w:hRule="exact" w:val="365"/>
        </w:trPr>
        <w:tc>
          <w:tcPr>
            <w:tcW w:w="387" w:type="dxa"/>
            <w:vMerge/>
          </w:tcPr>
          <w:p w14:paraId="145F3E0A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 w:val="restart"/>
            <w:vAlign w:val="center"/>
          </w:tcPr>
          <w:p w14:paraId="24DBCF24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2.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升降路、機坑</w:t>
            </w:r>
          </w:p>
        </w:tc>
        <w:tc>
          <w:tcPr>
            <w:tcW w:w="1300" w:type="dxa"/>
            <w:vAlign w:val="center"/>
          </w:tcPr>
          <w:p w14:paraId="1FA652D3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 w:hAnsi="標楷體" w:cs="標楷體" w:hint="eastAsia"/>
                <w:sz w:val="16"/>
                <w:szCs w:val="16"/>
              </w:rPr>
            </w:pPr>
            <w:r w:rsidRPr="00573C63">
              <w:rPr>
                <w:rFonts w:eastAsia="標楷體" w:hAnsi="標楷體" w:cs="標楷體"/>
                <w:sz w:val="16"/>
                <w:szCs w:val="16"/>
              </w:rPr>
              <w:t xml:space="preserve">CNS13627 </w:t>
            </w:r>
            <w:r w:rsidRPr="00573C63">
              <w:rPr>
                <w:rFonts w:eastAsia="標楷體" w:hAnsi="標楷體" w:cs="標楷體" w:hint="eastAsia"/>
                <w:sz w:val="16"/>
                <w:szCs w:val="16"/>
              </w:rPr>
              <w:t>4.2</w:t>
            </w:r>
          </w:p>
        </w:tc>
        <w:tc>
          <w:tcPr>
            <w:tcW w:w="5940" w:type="dxa"/>
            <w:gridSpan w:val="3"/>
            <w:vAlign w:val="center"/>
          </w:tcPr>
          <w:p w14:paraId="4AC42BB6" w14:textId="77777777" w:rsidR="003A0FE7" w:rsidRPr="00573C63" w:rsidRDefault="003A0FE7" w:rsidP="008C0B1B">
            <w:pPr>
              <w:snapToGrid w:val="0"/>
              <w:spacing w:line="240" w:lineRule="exact"/>
              <w:ind w:left="270" w:hangingChars="150" w:hanging="270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(1)升降機的基礎下設有空間時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必須有防止進入此空間層內之設備。</w:t>
            </w:r>
          </w:p>
        </w:tc>
        <w:tc>
          <w:tcPr>
            <w:tcW w:w="1249" w:type="dxa"/>
            <w:vAlign w:val="center"/>
          </w:tcPr>
          <w:p w14:paraId="62CDD4C2" w14:textId="77777777" w:rsidR="003A0FE7" w:rsidRPr="00573C63" w:rsidRDefault="003A0FE7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00621313" w14:textId="77777777">
        <w:trPr>
          <w:cantSplit/>
          <w:trHeight w:hRule="exact" w:val="570"/>
        </w:trPr>
        <w:tc>
          <w:tcPr>
            <w:tcW w:w="387" w:type="dxa"/>
            <w:vMerge/>
          </w:tcPr>
          <w:p w14:paraId="6B2FBA6B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210F8964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6C16982B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r w:rsidRPr="00573C63">
              <w:rPr>
                <w:rFonts w:eastAsia="標楷體" w:hint="eastAsia"/>
                <w:sz w:val="16"/>
                <w:szCs w:val="16"/>
              </w:rPr>
              <w:t>4.8</w:t>
            </w:r>
          </w:p>
        </w:tc>
        <w:tc>
          <w:tcPr>
            <w:tcW w:w="5940" w:type="dxa"/>
            <w:gridSpan w:val="3"/>
            <w:vAlign w:val="center"/>
          </w:tcPr>
          <w:p w14:paraId="39D89777" w14:textId="77777777" w:rsidR="003A0FE7" w:rsidRPr="00573C63" w:rsidRDefault="003A0FE7" w:rsidP="008C0B1B">
            <w:pPr>
              <w:snapToGrid w:val="0"/>
              <w:spacing w:line="240" w:lineRule="exact"/>
              <w:ind w:left="270" w:hangingChars="150" w:hanging="270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>2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升降路機坑設有通道門時</w:t>
            </w:r>
            <w:r w:rsidRPr="00573C63">
              <w:rPr>
                <w:rFonts w:ascii="新細明體" w:hAnsi="新細明體" w:cs="標楷體" w:hint="eastAsia"/>
                <w:snapToGrid w:val="0"/>
                <w:kern w:val="0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應設緊急開鎖裝置</w:t>
            </w:r>
            <w:r w:rsidRPr="006F5EF4">
              <w:rPr>
                <w:rFonts w:ascii="標楷體" w:eastAsia="標楷體" w:hAnsi="標楷體" w:cs="標楷體" w:hint="eastAsia"/>
                <w:snapToGrid w:val="0"/>
                <w:color w:val="000000"/>
                <w:kern w:val="0"/>
                <w:sz w:val="18"/>
                <w:szCs w:val="18"/>
              </w:rPr>
              <w:t>。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通道如係經過升降機底座圍籬之任一道特殊門</w:t>
            </w:r>
            <w:r w:rsidRPr="00573C63">
              <w:rPr>
                <w:rFonts w:ascii="新細明體" w:hAnsi="新細明體" w:cs="標楷體" w:hint="eastAsia"/>
                <w:snapToGrid w:val="0"/>
                <w:kern w:val="0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則此門應附鎖。</w:t>
            </w:r>
          </w:p>
        </w:tc>
        <w:tc>
          <w:tcPr>
            <w:tcW w:w="1249" w:type="dxa"/>
            <w:vAlign w:val="center"/>
          </w:tcPr>
          <w:p w14:paraId="45379529" w14:textId="77777777" w:rsidR="003A0FE7" w:rsidRPr="00573C63" w:rsidRDefault="003A0FE7" w:rsidP="00B43F3E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74662E6F" w14:textId="77777777">
        <w:trPr>
          <w:cantSplit/>
          <w:trHeight w:hRule="exact" w:val="542"/>
        </w:trPr>
        <w:tc>
          <w:tcPr>
            <w:tcW w:w="387" w:type="dxa"/>
            <w:vMerge/>
          </w:tcPr>
          <w:p w14:paraId="4D8276D3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21155BF7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bottom w:val="single" w:sz="4" w:space="0" w:color="auto"/>
            </w:tcBorders>
            <w:vAlign w:val="center"/>
          </w:tcPr>
          <w:p w14:paraId="4B75D664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4.3</w:t>
            </w:r>
          </w:p>
        </w:tc>
        <w:tc>
          <w:tcPr>
            <w:tcW w:w="5940" w:type="dxa"/>
            <w:gridSpan w:val="3"/>
            <w:tcBorders>
              <w:bottom w:val="single" w:sz="4" w:space="0" w:color="auto"/>
            </w:tcBorders>
            <w:vAlign w:val="center"/>
          </w:tcPr>
          <w:p w14:paraId="02AE94FF" w14:textId="77777777" w:rsidR="003A0FE7" w:rsidRPr="00573C63" w:rsidRDefault="003A0FE7" w:rsidP="008C0B1B">
            <w:pPr>
              <w:snapToGrid w:val="0"/>
              <w:spacing w:line="240" w:lineRule="exact"/>
              <w:ind w:left="270" w:hangingChars="150" w:hanging="270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(</w:t>
            </w: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3</w:t>
            </w:r>
            <w:r w:rsidRPr="00573C63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升降路及配重應有圍籬空間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升降路之各停靠點之進出通道應裝設柵欄或門。</w:t>
            </w:r>
          </w:p>
        </w:tc>
        <w:tc>
          <w:tcPr>
            <w:tcW w:w="1249" w:type="dxa"/>
            <w:tcBorders>
              <w:bottom w:val="single" w:sz="4" w:space="0" w:color="auto"/>
            </w:tcBorders>
            <w:vAlign w:val="center"/>
          </w:tcPr>
          <w:p w14:paraId="7E96A5DE" w14:textId="77777777" w:rsidR="003A0FE7" w:rsidRPr="00573C63" w:rsidRDefault="003A0FE7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3A0FE7" w:rsidRPr="00573C63" w14:paraId="2D042573" w14:textId="77777777">
        <w:trPr>
          <w:cantSplit/>
          <w:trHeight w:hRule="exact" w:val="536"/>
        </w:trPr>
        <w:tc>
          <w:tcPr>
            <w:tcW w:w="387" w:type="dxa"/>
            <w:vMerge/>
          </w:tcPr>
          <w:p w14:paraId="0F1041C0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7DB72C1A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7723DAFA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 w:hAnsi="標楷體" w:cs="標楷體" w:hint="eastAsia"/>
                <w:sz w:val="16"/>
                <w:szCs w:val="16"/>
              </w:rPr>
            </w:pPr>
            <w:r w:rsidRPr="00573C63">
              <w:rPr>
                <w:rFonts w:eastAsia="標楷體" w:hAnsi="標楷體" w:cs="標楷體" w:hint="eastAsia"/>
                <w:sz w:val="16"/>
                <w:szCs w:val="16"/>
              </w:rPr>
              <w:t>★</w:t>
            </w:r>
            <w:r w:rsidRPr="00573C63">
              <w:rPr>
                <w:rFonts w:eastAsia="標楷體"/>
                <w:sz w:val="16"/>
                <w:szCs w:val="16"/>
              </w:rPr>
              <w:t>CNS13627 4.4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</w:tcBorders>
            <w:vAlign w:val="center"/>
          </w:tcPr>
          <w:p w14:paraId="35949AA3" w14:textId="77777777" w:rsidR="003A0FE7" w:rsidRPr="00573C63" w:rsidRDefault="003A0FE7" w:rsidP="008C0B1B">
            <w:pPr>
              <w:snapToGrid w:val="0"/>
              <w:spacing w:line="240" w:lineRule="exact"/>
              <w:ind w:left="270" w:hangingChars="150" w:hanging="270"/>
              <w:rPr>
                <w:rFonts w:ascii="標楷體" w:eastAsia="標楷體" w:hAnsi="標楷體" w:cs="標楷體"/>
                <w:kern w:val="0"/>
                <w:sz w:val="18"/>
                <w:szCs w:val="18"/>
                <w:u w:val="single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(4)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升降路圍籬及門(或柵欄)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材料應為堅硬固體材料或熔接、編織之網狀金屬物或穿孔板材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應無變形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門無脫軌。</w:t>
            </w:r>
          </w:p>
        </w:tc>
        <w:tc>
          <w:tcPr>
            <w:tcW w:w="1249" w:type="dxa"/>
            <w:tcBorders>
              <w:top w:val="single" w:sz="4" w:space="0" w:color="auto"/>
            </w:tcBorders>
            <w:vAlign w:val="center"/>
          </w:tcPr>
          <w:p w14:paraId="20FD35C2" w14:textId="77777777" w:rsidR="003A0FE7" w:rsidRPr="00573C63" w:rsidRDefault="003A0FE7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3A0FE7" w:rsidRPr="00573C63" w14:paraId="0A1E65AC" w14:textId="77777777">
        <w:trPr>
          <w:cantSplit/>
          <w:trHeight w:val="1134"/>
        </w:trPr>
        <w:tc>
          <w:tcPr>
            <w:tcW w:w="387" w:type="dxa"/>
            <w:vMerge/>
          </w:tcPr>
          <w:p w14:paraId="131D7BAE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6D1E7FF3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461F80E4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4.8</w:t>
            </w:r>
          </w:p>
          <w:p w14:paraId="41A08F28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 w:hint="eastAsia"/>
                <w:sz w:val="16"/>
                <w:szCs w:val="16"/>
              </w:rPr>
            </w:pPr>
            <w:r>
              <w:rPr>
                <w:rFonts w:eastAsia="標楷體" w:hint="eastAsia"/>
                <w:sz w:val="16"/>
                <w:szCs w:val="16"/>
              </w:rPr>
              <w:t xml:space="preserve">台84勞檢二字</w:t>
            </w:r>
          </w:p>
          <w:p w14:paraId="47A0D3B0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 w:hint="eastAsia"/>
                <w:sz w:val="16"/>
                <w:szCs w:val="16"/>
              </w:rPr>
              <w:t xml:space="preserve">第120604號函釋</w:t>
            </w:r>
          </w:p>
        </w:tc>
        <w:tc>
          <w:tcPr>
            <w:tcW w:w="5940" w:type="dxa"/>
            <w:gridSpan w:val="3"/>
            <w:vAlign w:val="center"/>
          </w:tcPr>
          <w:p w14:paraId="7FE5DED3" w14:textId="77777777" w:rsidR="003A0FE7" w:rsidRDefault="003A0FE7" w:rsidP="008C0B1B">
            <w:pPr>
              <w:snapToGrid w:val="0"/>
              <w:spacing w:line="240" w:lineRule="exact"/>
              <w:ind w:leftChars="3" w:left="255" w:hangingChars="138" w:hanging="248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(5)搬器停止於最低位置時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其底面或突出物與升降路機坑地面板之垂直距</w:t>
            </w:r>
          </w:p>
          <w:p w14:paraId="30A24754" w14:textId="77777777" w:rsidR="003A0FE7" w:rsidRDefault="003A0FE7" w:rsidP="008C0B1B">
            <w:pPr>
              <w:snapToGrid w:val="0"/>
              <w:spacing w:line="240" w:lineRule="exact"/>
              <w:ind w:leftChars="114" w:left="287" w:hangingChars="7" w:hanging="13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離至少</w:t>
            </w:r>
            <w:smartTag w:uri="urn:schemas-microsoft-com:office:smarttags" w:element="chmetcnv">
              <w:smartTagPr>
                <w:attr w:name="UnitName" w:val="m"/>
                <w:attr w:name="SourceValue" w:val="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573C63">
                <w:rPr>
                  <w:rFonts w:eastAsia="標楷體"/>
                  <w:sz w:val="18"/>
                  <w:szCs w:val="18"/>
                </w:rPr>
                <w:t>2m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以上。但齒條爬升式升降機搬器或配重於安全齒輪動作之速</w:t>
            </w:r>
          </w:p>
          <w:p w14:paraId="5C9732F6" w14:textId="77777777" w:rsidR="003A0FE7" w:rsidRDefault="003A0FE7" w:rsidP="008C0B1B">
            <w:pPr>
              <w:snapToGrid w:val="0"/>
              <w:spacing w:line="240" w:lineRule="exact"/>
              <w:ind w:leftChars="114" w:left="287" w:hangingChars="7" w:hanging="13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度下降衝撞升降路底部時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設有保護搬器內人員之衝撞緩和設備且安全</w:t>
            </w:r>
          </w:p>
          <w:p w14:paraId="2F8AF237" w14:textId="77777777" w:rsidR="003A0FE7" w:rsidRPr="00626F1E" w:rsidRDefault="003A0FE7" w:rsidP="008C0B1B">
            <w:pPr>
              <w:snapToGrid w:val="0"/>
              <w:spacing w:line="240" w:lineRule="exact"/>
              <w:ind w:leftChars="114" w:left="287" w:hangingChars="7" w:hanging="13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上無危害之虞者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得不適用前開之規定。</w:t>
            </w:r>
          </w:p>
        </w:tc>
        <w:tc>
          <w:tcPr>
            <w:tcW w:w="1249" w:type="dxa"/>
            <w:vAlign w:val="center"/>
          </w:tcPr>
          <w:p w14:paraId="007B0293" w14:textId="77777777" w:rsidR="003A0FE7" w:rsidRPr="00573C63" w:rsidRDefault="003A0FE7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6E93C5ED" w14:textId="77777777">
        <w:trPr>
          <w:cantSplit/>
          <w:trHeight w:hRule="exact" w:val="544"/>
        </w:trPr>
        <w:tc>
          <w:tcPr>
            <w:tcW w:w="387" w:type="dxa"/>
            <w:vMerge/>
          </w:tcPr>
          <w:p w14:paraId="4B2F27AA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Align w:val="center"/>
          </w:tcPr>
          <w:p w14:paraId="6B11823B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3.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上超升程</w:t>
            </w:r>
          </w:p>
        </w:tc>
        <w:tc>
          <w:tcPr>
            <w:tcW w:w="1300" w:type="dxa"/>
            <w:vAlign w:val="center"/>
          </w:tcPr>
          <w:p w14:paraId="19BDEEF2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4.5</w:t>
            </w:r>
          </w:p>
        </w:tc>
        <w:tc>
          <w:tcPr>
            <w:tcW w:w="5940" w:type="dxa"/>
            <w:gridSpan w:val="3"/>
            <w:vAlign w:val="center"/>
          </w:tcPr>
          <w:p w14:paraId="268487C4" w14:textId="77777777" w:rsidR="003A0FE7" w:rsidRDefault="003A0FE7" w:rsidP="008C0B1B">
            <w:pPr>
              <w:snapToGrid w:val="0"/>
              <w:spacing w:line="240" w:lineRule="exact"/>
              <w:ind w:left="20" w:hangingChars="11" w:hanging="20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升降機配備齒條與小齒輪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從搬器最高操作位置算起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在升降路上端超行</w:t>
            </w:r>
          </w:p>
          <w:p w14:paraId="4559397A" w14:textId="77777777" w:rsidR="003A0FE7" w:rsidRPr="00573C63" w:rsidRDefault="003A0FE7" w:rsidP="008C0B1B">
            <w:pPr>
              <w:snapToGrid w:val="0"/>
              <w:spacing w:line="240" w:lineRule="exact"/>
              <w:ind w:left="20" w:hangingChars="11" w:hanging="20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程部份應有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.5"/>
                <w:attr w:name="UnitName" w:val="m"/>
              </w:smartTagPr>
              <w:r w:rsidRPr="00573C63">
                <w:rPr>
                  <w:rFonts w:eastAsia="標楷體"/>
                  <w:sz w:val="18"/>
                  <w:szCs w:val="18"/>
                </w:rPr>
                <w:t>0.5m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以上距離。</w:t>
            </w:r>
          </w:p>
        </w:tc>
        <w:tc>
          <w:tcPr>
            <w:tcW w:w="1249" w:type="dxa"/>
            <w:vAlign w:val="center"/>
          </w:tcPr>
          <w:p w14:paraId="0AFEDDE8" w14:textId="77777777" w:rsidR="003A0FE7" w:rsidRPr="00573C63" w:rsidRDefault="003A0FE7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74E11D37" w14:textId="77777777">
        <w:trPr>
          <w:cantSplit/>
          <w:trHeight w:hRule="exact" w:val="286"/>
        </w:trPr>
        <w:tc>
          <w:tcPr>
            <w:tcW w:w="387" w:type="dxa"/>
            <w:vMerge/>
          </w:tcPr>
          <w:p w14:paraId="361CFB3A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Align w:val="center"/>
          </w:tcPr>
          <w:p w14:paraId="10DEA9BA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4.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配重超限行程</w:t>
            </w:r>
          </w:p>
        </w:tc>
        <w:tc>
          <w:tcPr>
            <w:tcW w:w="1300" w:type="dxa"/>
            <w:vAlign w:val="center"/>
          </w:tcPr>
          <w:p w14:paraId="49220D40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4.7</w:t>
            </w:r>
          </w:p>
        </w:tc>
        <w:tc>
          <w:tcPr>
            <w:tcW w:w="5940" w:type="dxa"/>
            <w:gridSpan w:val="3"/>
            <w:vAlign w:val="center"/>
          </w:tcPr>
          <w:p w14:paraId="3A63316F" w14:textId="77777777" w:rsidR="003A0FE7" w:rsidRPr="00573C63" w:rsidRDefault="003A0FE7" w:rsidP="008C0B1B">
            <w:pPr>
              <w:snapToGrid w:val="0"/>
              <w:spacing w:line="240" w:lineRule="exact"/>
              <w:ind w:left="19" w:hangingChars="11" w:hanging="19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pacing w:val="-2"/>
                <w:sz w:val="18"/>
                <w:szCs w:val="18"/>
              </w:rPr>
              <w:t>當搬器停靠在受完全壓縮的緩衝器上時</w:t>
            </w:r>
            <w:r w:rsidRPr="00573C63">
              <w:rPr>
                <w:rFonts w:ascii="新細明體" w:hAnsi="新細明體" w:cs="標楷體" w:hint="eastAsia"/>
                <w:spacing w:val="-2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pacing w:val="-2"/>
                <w:sz w:val="18"/>
                <w:szCs w:val="18"/>
              </w:rPr>
              <w:t>配重上方之自由距離應有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.3"/>
                <w:attr w:name="UnitName" w:val="m"/>
              </w:smartTagPr>
              <w:r w:rsidRPr="00573C63">
                <w:rPr>
                  <w:rFonts w:eastAsia="標楷體"/>
                  <w:spacing w:val="-2"/>
                  <w:sz w:val="18"/>
                  <w:szCs w:val="18"/>
                </w:rPr>
                <w:t>0.3m</w:t>
              </w:r>
            </w:smartTag>
            <w:r w:rsidRPr="00573C63">
              <w:rPr>
                <w:rFonts w:ascii="標楷體" w:eastAsia="標楷體" w:hAnsi="標楷體" w:cs="標楷體" w:hint="eastAsia"/>
                <w:spacing w:val="-2"/>
                <w:sz w:val="18"/>
                <w:szCs w:val="18"/>
              </w:rPr>
              <w:t>以上。</w:t>
            </w:r>
          </w:p>
        </w:tc>
        <w:tc>
          <w:tcPr>
            <w:tcW w:w="1249" w:type="dxa"/>
            <w:vAlign w:val="center"/>
          </w:tcPr>
          <w:p w14:paraId="0A6C395B" w14:textId="77777777" w:rsidR="003A0FE7" w:rsidRPr="00573C63" w:rsidRDefault="003A0FE7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21089C05" w14:textId="77777777">
        <w:trPr>
          <w:cantSplit/>
          <w:trHeight w:hRule="exact" w:val="343"/>
        </w:trPr>
        <w:tc>
          <w:tcPr>
            <w:tcW w:w="387" w:type="dxa"/>
            <w:vMerge/>
          </w:tcPr>
          <w:p w14:paraId="7B2AB9EB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 w:val="restart"/>
            <w:vAlign w:val="center"/>
          </w:tcPr>
          <w:p w14:paraId="312B5ECA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5.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升降路出入口</w:t>
            </w:r>
          </w:p>
        </w:tc>
        <w:tc>
          <w:tcPr>
            <w:tcW w:w="1300" w:type="dxa"/>
            <w:vAlign w:val="center"/>
          </w:tcPr>
          <w:p w14:paraId="67E02CF1" w14:textId="77777777" w:rsidR="003A0FE7" w:rsidRPr="00573C63" w:rsidRDefault="003A0FE7" w:rsidP="00626F1E">
            <w:pPr>
              <w:tabs>
                <w:tab w:val="left" w:pos="786"/>
              </w:tabs>
              <w:spacing w:line="200" w:lineRule="exact"/>
              <w:ind w:left="160" w:hangingChars="100" w:hanging="160"/>
              <w:rPr>
                <w:rFonts w:eastAsia="標楷體"/>
                <w:strike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6.1</w:t>
            </w:r>
          </w:p>
        </w:tc>
        <w:tc>
          <w:tcPr>
            <w:tcW w:w="5940" w:type="dxa"/>
            <w:gridSpan w:val="3"/>
            <w:vAlign w:val="center"/>
          </w:tcPr>
          <w:p w14:paraId="1E291748" w14:textId="77777777" w:rsidR="003A0FE7" w:rsidRPr="00573C63" w:rsidRDefault="003A0FE7" w:rsidP="008C0B1B">
            <w:pPr>
              <w:snapToGrid w:val="0"/>
              <w:spacing w:line="240" w:lineRule="exact"/>
              <w:ind w:leftChars="-2" w:left="274" w:hangingChars="155" w:hanging="279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(1)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每一出入口應加裝門或柵欄。</w:t>
            </w:r>
          </w:p>
        </w:tc>
        <w:tc>
          <w:tcPr>
            <w:tcW w:w="1249" w:type="dxa"/>
            <w:vAlign w:val="center"/>
          </w:tcPr>
          <w:p w14:paraId="296EF70E" w14:textId="77777777" w:rsidR="003A0FE7" w:rsidRPr="00573C63" w:rsidRDefault="003A0FE7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1530243A" w14:textId="77777777">
        <w:trPr>
          <w:cantSplit/>
          <w:trHeight w:hRule="exact" w:val="650"/>
        </w:trPr>
        <w:tc>
          <w:tcPr>
            <w:tcW w:w="387" w:type="dxa"/>
            <w:vMerge/>
          </w:tcPr>
          <w:p w14:paraId="62562DAD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1F233917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2551E8C5" w14:textId="77777777" w:rsidR="003A0FE7" w:rsidRPr="00573C63" w:rsidRDefault="003A0FE7" w:rsidP="00626F1E">
            <w:pPr>
              <w:tabs>
                <w:tab w:val="left" w:pos="786"/>
              </w:tabs>
              <w:spacing w:line="200" w:lineRule="exact"/>
              <w:ind w:left="160" w:hangingChars="100" w:hanging="160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6.2</w:t>
            </w:r>
          </w:p>
        </w:tc>
        <w:tc>
          <w:tcPr>
            <w:tcW w:w="5940" w:type="dxa"/>
            <w:gridSpan w:val="3"/>
            <w:vAlign w:val="center"/>
          </w:tcPr>
          <w:p w14:paraId="525B96FF" w14:textId="77777777" w:rsidR="003A0FE7" w:rsidRPr="00573C63" w:rsidRDefault="003A0FE7" w:rsidP="008C0B1B">
            <w:pPr>
              <w:snapToGrid w:val="0"/>
              <w:spacing w:line="240" w:lineRule="exact"/>
              <w:ind w:leftChars="-2" w:left="274" w:hangingChars="155" w:hanging="279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(2)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停靠門之絞鏈應為不可脫落型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且不能突入升降路。</w:t>
            </w:r>
          </w:p>
          <w:p w14:paraId="1EBC8EC7" w14:textId="77777777" w:rsidR="003A0FE7" w:rsidRPr="00573C63" w:rsidRDefault="003A0FE7" w:rsidP="008C0B1B">
            <w:pPr>
              <w:snapToGrid w:val="0"/>
              <w:spacing w:line="240" w:lineRule="exact"/>
              <w:ind w:leftChars="-2" w:left="274" w:hangingChars="155" w:hanging="279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3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門緣四周間隙應在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"/>
                <w:attr w:name="UnitName" w:val="mm"/>
              </w:smartTagPr>
              <w:r w:rsidRPr="00573C63">
                <w:rPr>
                  <w:rFonts w:eastAsia="標楷體"/>
                  <w:sz w:val="18"/>
                  <w:szCs w:val="18"/>
                </w:rPr>
                <w:t>10mm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以內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門下方之間隙不得超過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5"/>
                <w:attr w:name="UnitName" w:val="mm"/>
              </w:smartTagPr>
              <w:r w:rsidRPr="00573C63">
                <w:rPr>
                  <w:rFonts w:eastAsia="標楷體"/>
                  <w:sz w:val="18"/>
                  <w:szCs w:val="18"/>
                </w:rPr>
                <w:t>25mm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49" w:type="dxa"/>
            <w:vAlign w:val="center"/>
          </w:tcPr>
          <w:p w14:paraId="42BE2F7A" w14:textId="77777777" w:rsidR="003A0FE7" w:rsidRPr="00573C63" w:rsidRDefault="003A0FE7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0E01368C" w14:textId="77777777">
        <w:trPr>
          <w:cantSplit/>
          <w:trHeight w:hRule="exact" w:val="600"/>
        </w:trPr>
        <w:tc>
          <w:tcPr>
            <w:tcW w:w="387" w:type="dxa"/>
            <w:vMerge/>
          </w:tcPr>
          <w:p w14:paraId="72EA94CB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2C5B13C7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3D127FA7" w14:textId="77777777" w:rsidR="003A0FE7" w:rsidRPr="00573C63" w:rsidRDefault="003A0FE7" w:rsidP="00626F1E">
            <w:pPr>
              <w:tabs>
                <w:tab w:val="left" w:pos="786"/>
              </w:tabs>
              <w:spacing w:line="200" w:lineRule="exact"/>
              <w:ind w:left="5" w:hangingChars="3" w:hanging="5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6.2 CNS13627 6.3</w:t>
            </w:r>
          </w:p>
        </w:tc>
        <w:tc>
          <w:tcPr>
            <w:tcW w:w="5940" w:type="dxa"/>
            <w:gridSpan w:val="3"/>
            <w:vAlign w:val="center"/>
          </w:tcPr>
          <w:p w14:paraId="09B7F2A7" w14:textId="77777777" w:rsidR="003A0FE7" w:rsidRPr="00573C63" w:rsidRDefault="003A0FE7" w:rsidP="008C0B1B">
            <w:pPr>
              <w:snapToGrid w:val="0"/>
              <w:spacing w:line="240" w:lineRule="exact"/>
              <w:ind w:leftChars="-2" w:left="274" w:hangingChars="155" w:hanging="279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4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停靠門應可以從門看到升降路。如配置固體板門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備有檢視孔時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其面積不得少於</w:t>
            </w:r>
            <w:smartTag w:uri="urn:schemas-microsoft-com:office:smarttags" w:element="chmetcnv">
              <w:smartTagPr>
                <w:attr w:name="UnitName" w:val="cm"/>
                <w:attr w:name="SourceValue" w:val="25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573C63">
                <w:rPr>
                  <w:rFonts w:ascii="標楷體" w:eastAsia="標楷體" w:hAnsi="標楷體" w:cs="標楷體" w:hint="eastAsia"/>
                  <w:sz w:val="18"/>
                  <w:szCs w:val="18"/>
                </w:rPr>
                <w:t>250cm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  <w:vertAlign w:val="superscript"/>
              </w:rPr>
              <w:t>2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且不得裝設玻璃。</w:t>
            </w:r>
          </w:p>
        </w:tc>
        <w:tc>
          <w:tcPr>
            <w:tcW w:w="1249" w:type="dxa"/>
            <w:vAlign w:val="center"/>
          </w:tcPr>
          <w:p w14:paraId="70E4A0FE" w14:textId="77777777" w:rsidR="003A0FE7" w:rsidRPr="00573C63" w:rsidRDefault="003A0FE7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5A46B0AB" w14:textId="77777777">
        <w:trPr>
          <w:cantSplit/>
          <w:trHeight w:hRule="exact" w:val="562"/>
        </w:trPr>
        <w:tc>
          <w:tcPr>
            <w:tcW w:w="387" w:type="dxa"/>
            <w:vMerge/>
          </w:tcPr>
          <w:p w14:paraId="5F965F84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26DB2FCF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41C5DE68" w14:textId="77777777" w:rsidR="003A0FE7" w:rsidRPr="00573C63" w:rsidRDefault="003A0FE7" w:rsidP="00626F1E">
            <w:pPr>
              <w:snapToGrid w:val="0"/>
              <w:spacing w:line="200" w:lineRule="exact"/>
              <w:rPr>
                <w:rFonts w:eastAsia="標楷體" w:hAnsi="標楷體" w:cs="標楷體" w:hint="eastAsia"/>
                <w:strike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573C63">
                <w:rPr>
                  <w:rFonts w:eastAsia="標楷體"/>
                  <w:sz w:val="16"/>
                  <w:szCs w:val="16"/>
                </w:rPr>
                <w:t>6.</w:t>
              </w:r>
              <w:r w:rsidRPr="00573C63">
                <w:rPr>
                  <w:rFonts w:eastAsia="標楷體" w:hint="eastAsia"/>
                  <w:sz w:val="16"/>
                  <w:szCs w:val="16"/>
                </w:rPr>
                <w:t>4.1</w:t>
              </w:r>
            </w:smartTag>
            <w:r w:rsidRPr="00573C63">
              <w:rPr>
                <w:rFonts w:eastAsia="標楷體"/>
                <w:sz w:val="16"/>
                <w:szCs w:val="16"/>
              </w:rPr>
              <w:t xml:space="preserve"> CNS13627 6.</w:t>
            </w:r>
            <w:r w:rsidRPr="00573C63">
              <w:rPr>
                <w:rFonts w:eastAsia="標楷體" w:hint="eastAsia"/>
                <w:sz w:val="16"/>
                <w:szCs w:val="16"/>
              </w:rPr>
              <w:t>4.2</w:t>
            </w:r>
          </w:p>
        </w:tc>
        <w:tc>
          <w:tcPr>
            <w:tcW w:w="5940" w:type="dxa"/>
            <w:gridSpan w:val="3"/>
            <w:vAlign w:val="center"/>
          </w:tcPr>
          <w:p w14:paraId="5EF21D30" w14:textId="77777777" w:rsidR="003A0FE7" w:rsidRPr="00573C63" w:rsidRDefault="003A0FE7" w:rsidP="008C0B1B">
            <w:pPr>
              <w:snapToGrid w:val="0"/>
              <w:spacing w:line="240" w:lineRule="exact"/>
              <w:ind w:left="274" w:hangingChars="152" w:hanging="274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(5)從停靠的樓板量起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停靠門淨高不得低於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.95"/>
                <w:attr w:name="UnitName" w:val="m"/>
              </w:smartTagPr>
              <w:r w:rsidRPr="00573C63">
                <w:rPr>
                  <w:rFonts w:ascii="標楷體" w:eastAsia="標楷體" w:hAnsi="標楷體" w:cs="標楷體" w:hint="eastAsia"/>
                  <w:sz w:val="18"/>
                  <w:szCs w:val="18"/>
                </w:rPr>
                <w:t>1.95m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；淨寬度不得超出搬器入口之寬度之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20"/>
                <w:attr w:name="UnitName" w:val="mm"/>
              </w:smartTagPr>
              <w:smartTag w:uri="urn:schemas-microsoft-com:office:smarttags" w:element="chmetcnv">
                <w:smartTagPr>
                  <w:attr w:name="TCSC" w:val="0"/>
                  <w:attr w:name="NumberType" w:val="1"/>
                  <w:attr w:name="Negative" w:val="False"/>
                  <w:attr w:name="HasSpace" w:val="False"/>
                  <w:attr w:name="SourceValue" w:val="120"/>
                  <w:attr w:name="UnitName" w:val="m"/>
                </w:smartTagPr>
                <w:r w:rsidRPr="00573C63">
                  <w:rPr>
                    <w:rFonts w:ascii="標楷體" w:eastAsia="標楷體" w:hAnsi="標楷體" w:cs="標楷體" w:hint="eastAsia"/>
                    <w:sz w:val="18"/>
                    <w:szCs w:val="18"/>
                  </w:rPr>
                  <w:t>120m</w:t>
                </w:r>
              </w:smartTag>
              <w:r w:rsidRPr="00573C63">
                <w:rPr>
                  <w:rFonts w:ascii="標楷體" w:eastAsia="標楷體" w:hAnsi="標楷體" w:cs="標楷體" w:hint="eastAsia"/>
                  <w:sz w:val="18"/>
                  <w:szCs w:val="18"/>
                </w:rPr>
                <w:t>m</w:t>
              </w:r>
            </w:smartTag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但使用金屬板圍起來減少超過部分不在此限。</w:t>
            </w:r>
          </w:p>
        </w:tc>
        <w:tc>
          <w:tcPr>
            <w:tcW w:w="1249" w:type="dxa"/>
            <w:vAlign w:val="center"/>
          </w:tcPr>
          <w:p w14:paraId="09569960" w14:textId="77777777" w:rsidR="003A0FE7" w:rsidRPr="00573C63" w:rsidRDefault="003A0FE7" w:rsidP="00CB518B">
            <w:pPr>
              <w:pStyle w:val="a7"/>
              <w:snapToGrid w:val="0"/>
              <w:spacing w:line="240" w:lineRule="exact"/>
              <w:rPr>
                <w:rFonts w:ascii="標楷體" w:eastAsia="標楷體" w:hAnsi="標楷體" w:cs="Times New Roman" w:hint="eastAsia"/>
              </w:rPr>
            </w:pPr>
          </w:p>
        </w:tc>
      </w:tr>
      <w:tr w:rsidR="003A0FE7" w:rsidRPr="00573C63" w14:paraId="6AF96FED" w14:textId="77777777">
        <w:trPr>
          <w:cantSplit/>
          <w:trHeight w:hRule="exact" w:val="849"/>
        </w:trPr>
        <w:tc>
          <w:tcPr>
            <w:tcW w:w="387" w:type="dxa"/>
            <w:vMerge/>
          </w:tcPr>
          <w:p w14:paraId="64F4842F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137FE6C7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2CC522C2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>CNS13627 12</w:t>
            </w:r>
          </w:p>
          <w:p w14:paraId="21D32460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 w:hint="eastAsia"/>
                <w:sz w:val="16"/>
                <w:szCs w:val="16"/>
              </w:rPr>
            </w:pPr>
            <w:r>
              <w:rPr>
                <w:rFonts w:eastAsia="標楷體" w:hint="eastAsia"/>
                <w:sz w:val="16"/>
                <w:szCs w:val="16"/>
              </w:rPr>
              <w:t xml:space="preserve">台84勞檢二字</w:t>
            </w:r>
          </w:p>
          <w:p w14:paraId="3C273DAF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 w:hint="eastAsia"/>
                <w:sz w:val="16"/>
                <w:szCs w:val="16"/>
              </w:rPr>
              <w:t xml:space="preserve">第120604號函釋</w:t>
            </w:r>
          </w:p>
        </w:tc>
        <w:tc>
          <w:tcPr>
            <w:tcW w:w="5940" w:type="dxa"/>
            <w:gridSpan w:val="3"/>
            <w:vAlign w:val="center"/>
          </w:tcPr>
          <w:p w14:paraId="48762F00" w14:textId="77777777" w:rsidR="003A0FE7" w:rsidRDefault="003A0FE7" w:rsidP="008C0B1B">
            <w:pPr>
              <w:snapToGrid w:val="0"/>
              <w:spacing w:line="240" w:lineRule="exact"/>
              <w:ind w:left="274" w:hangingChars="152" w:hanging="274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>6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搬器入口外側與乘場邊緣之間隙不能超過</w:t>
            </w:r>
            <w:smartTag w:uri="urn:schemas-microsoft-com:office:smarttags" w:element="chmetcnv">
              <w:smartTagPr>
                <w:attr w:name="UnitName" w:val="mm"/>
                <w:attr w:name="SourceValue" w:val="4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573C63">
                <w:rPr>
                  <w:rFonts w:ascii="標楷體" w:eastAsia="標楷體" w:hAnsi="標楷體" w:cs="標楷體"/>
                  <w:sz w:val="18"/>
                  <w:szCs w:val="18"/>
                </w:rPr>
                <w:t>40mm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之距離。但齒條爬升式</w:t>
            </w:r>
          </w:p>
          <w:p w14:paraId="78F5F753" w14:textId="77777777" w:rsidR="003A0FE7" w:rsidRDefault="003A0FE7" w:rsidP="008C0B1B">
            <w:pPr>
              <w:snapToGrid w:val="0"/>
              <w:spacing w:line="240" w:lineRule="exact"/>
              <w:ind w:leftChars="113" w:left="275" w:hangingChars="2" w:hanging="4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升降機搬器出入口與升降路出入口間設有活動通行設備(如踏板等)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且</w:t>
            </w:r>
          </w:p>
          <w:p w14:paraId="0F1E33AD" w14:textId="77777777" w:rsidR="003A0FE7" w:rsidRPr="00626F1E" w:rsidRDefault="003A0FE7" w:rsidP="008C0B1B">
            <w:pPr>
              <w:snapToGrid w:val="0"/>
              <w:spacing w:line="240" w:lineRule="exact"/>
              <w:ind w:leftChars="113" w:left="275" w:hangingChars="2" w:hanging="4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該設備結構堅實不溜滑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得不在此限。</w:t>
            </w:r>
          </w:p>
        </w:tc>
        <w:tc>
          <w:tcPr>
            <w:tcW w:w="1249" w:type="dxa"/>
            <w:vAlign w:val="center"/>
          </w:tcPr>
          <w:p w14:paraId="14B12587" w14:textId="77777777" w:rsidR="003A0FE7" w:rsidRPr="00573C63" w:rsidRDefault="003A0FE7" w:rsidP="00CB518B">
            <w:pPr>
              <w:pStyle w:val="a7"/>
              <w:snapToGrid w:val="0"/>
              <w:spacing w:line="240" w:lineRule="exact"/>
              <w:rPr>
                <w:rFonts w:ascii="標楷體" w:eastAsia="標楷體" w:hAnsi="標楷體" w:cs="Times New Roman" w:hint="eastAsia"/>
              </w:rPr>
            </w:pPr>
          </w:p>
        </w:tc>
      </w:tr>
      <w:tr w:rsidR="003A0FE7" w:rsidRPr="00573C63" w14:paraId="29CF16C1" w14:textId="77777777">
        <w:trPr>
          <w:cantSplit/>
          <w:trHeight w:val="464"/>
        </w:trPr>
        <w:tc>
          <w:tcPr>
            <w:tcW w:w="387" w:type="dxa"/>
            <w:vMerge/>
          </w:tcPr>
          <w:p w14:paraId="7E47C6AA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 w:val="restart"/>
            <w:vAlign w:val="center"/>
          </w:tcPr>
          <w:p w14:paraId="229D536F" w14:textId="77777777" w:rsidR="003A0FE7" w:rsidRPr="00573C63" w:rsidRDefault="003A0FE7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6.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搬器</w:t>
            </w:r>
          </w:p>
        </w:tc>
        <w:tc>
          <w:tcPr>
            <w:tcW w:w="1300" w:type="dxa"/>
            <w:vAlign w:val="center"/>
          </w:tcPr>
          <w:p w14:paraId="08967D8E" w14:textId="77777777" w:rsidR="003A0FE7" w:rsidRPr="00573C63" w:rsidRDefault="003A0FE7" w:rsidP="00626F1E">
            <w:pPr>
              <w:tabs>
                <w:tab w:val="left" w:pos="786"/>
              </w:tabs>
              <w:spacing w:line="200" w:lineRule="exact"/>
              <w:ind w:left="160" w:hangingChars="100" w:hanging="160"/>
              <w:rPr>
                <w:rFonts w:eastAsia="標楷體"/>
                <w:strike/>
                <w:spacing w:val="20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7.1</w:t>
            </w:r>
          </w:p>
        </w:tc>
        <w:tc>
          <w:tcPr>
            <w:tcW w:w="5940" w:type="dxa"/>
            <w:gridSpan w:val="3"/>
            <w:vAlign w:val="center"/>
          </w:tcPr>
          <w:p w14:paraId="105B54DB" w14:textId="77777777" w:rsidR="003A0FE7" w:rsidRDefault="003A0FE7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1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搬器內部淨高至少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2m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搬器通道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或柵門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應能全寬度門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高度不得少</w:t>
            </w:r>
          </w:p>
          <w:p w14:paraId="1AD305BD" w14:textId="77777777" w:rsidR="003A0FE7" w:rsidRPr="00573C63" w:rsidRDefault="003A0FE7" w:rsidP="008C0B1B">
            <w:pPr>
              <w:snapToGrid w:val="0"/>
              <w:spacing w:line="240" w:lineRule="exact"/>
              <w:ind w:leftChars="113" w:left="302" w:hangingChars="17" w:hanging="31"/>
              <w:rPr>
                <w:rFonts w:ascii="標楷體" w:eastAsia="標楷體" w:hAnsi="標楷體"/>
                <w:strike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於</w:t>
            </w:r>
            <w:smartTag w:uri="urn:schemas-microsoft-com:office:smarttags" w:element="chmetcnv">
              <w:smartTagPr>
                <w:attr w:name="UnitName" w:val="m"/>
                <w:attr w:name="SourceValue" w:val="1.9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573C63">
                <w:rPr>
                  <w:rFonts w:eastAsia="標楷體"/>
                  <w:sz w:val="18"/>
                  <w:szCs w:val="18"/>
                </w:rPr>
                <w:t>1.95m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49" w:type="dxa"/>
            <w:vAlign w:val="center"/>
          </w:tcPr>
          <w:p w14:paraId="2C8FF5A2" w14:textId="77777777" w:rsidR="003A0FE7" w:rsidRPr="00573C63" w:rsidRDefault="003A0FE7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678C8BFA" w14:textId="77777777">
        <w:trPr>
          <w:cantSplit/>
          <w:trHeight w:hRule="exact" w:val="257"/>
        </w:trPr>
        <w:tc>
          <w:tcPr>
            <w:tcW w:w="387" w:type="dxa"/>
            <w:vMerge/>
          </w:tcPr>
          <w:p w14:paraId="08A8A7DC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493C49CF" w14:textId="77777777" w:rsidR="003A0FE7" w:rsidRPr="00573C63" w:rsidRDefault="003A0FE7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28E86E74" w14:textId="77777777" w:rsidR="003A0FE7" w:rsidRPr="00573C63" w:rsidRDefault="003A0FE7" w:rsidP="00626F1E">
            <w:pPr>
              <w:tabs>
                <w:tab w:val="left" w:pos="786"/>
              </w:tabs>
              <w:spacing w:line="200" w:lineRule="exact"/>
              <w:ind w:left="160" w:hangingChars="100" w:hanging="160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 w:hAnsi="標楷體" w:cs="標楷體" w:hint="eastAsia"/>
                <w:sz w:val="16"/>
                <w:szCs w:val="16"/>
              </w:rPr>
              <w:t>★</w:t>
            </w:r>
            <w:r w:rsidRPr="00573C63">
              <w:rPr>
                <w:rFonts w:eastAsia="標楷體"/>
                <w:sz w:val="16"/>
                <w:szCs w:val="16"/>
              </w:rPr>
              <w:t>CNS13627 7.2</w:t>
            </w:r>
          </w:p>
        </w:tc>
        <w:tc>
          <w:tcPr>
            <w:tcW w:w="5940" w:type="dxa"/>
            <w:gridSpan w:val="3"/>
            <w:vAlign w:val="center"/>
          </w:tcPr>
          <w:p w14:paraId="77E23353" w14:textId="77777777" w:rsidR="003A0FE7" w:rsidRPr="00573C63" w:rsidRDefault="003A0FE7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2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載重之結構組件或底板承受必要之測試不會永久變形。</w:t>
            </w:r>
          </w:p>
        </w:tc>
        <w:tc>
          <w:tcPr>
            <w:tcW w:w="1249" w:type="dxa"/>
            <w:vAlign w:val="center"/>
          </w:tcPr>
          <w:p w14:paraId="3BD7F987" w14:textId="77777777" w:rsidR="003A0FE7" w:rsidRPr="00573C63" w:rsidRDefault="003A0FE7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A0FE7" w:rsidRPr="00573C63" w14:paraId="294323A4" w14:textId="77777777">
        <w:trPr>
          <w:cantSplit/>
          <w:trHeight w:val="236"/>
        </w:trPr>
        <w:tc>
          <w:tcPr>
            <w:tcW w:w="387" w:type="dxa"/>
            <w:vMerge/>
          </w:tcPr>
          <w:p w14:paraId="15E2F128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3E4A3E42" w14:textId="77777777" w:rsidR="003A0FE7" w:rsidRPr="00573C63" w:rsidRDefault="003A0FE7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 w:val="restart"/>
            <w:vAlign w:val="center"/>
          </w:tcPr>
          <w:p w14:paraId="414342B1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pacing w:val="20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7.3</w:t>
            </w:r>
          </w:p>
        </w:tc>
        <w:tc>
          <w:tcPr>
            <w:tcW w:w="5940" w:type="dxa"/>
            <w:gridSpan w:val="3"/>
            <w:vAlign w:val="center"/>
          </w:tcPr>
          <w:p w14:paraId="4C625C89" w14:textId="77777777" w:rsidR="003A0FE7" w:rsidRPr="00573C63" w:rsidRDefault="003A0FE7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3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搬器頂部設有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90"/>
                <w:attr w:name="UnitName" w:val="cm"/>
              </w:smartTagPr>
              <w:r w:rsidRPr="00573C63">
                <w:rPr>
                  <w:rFonts w:eastAsia="標楷體"/>
                  <w:sz w:val="18"/>
                  <w:szCs w:val="18"/>
                </w:rPr>
                <w:t>90cm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以上欄杆扶手、中欄杆及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"/>
                <w:attr w:name="UnitName" w:val="cm"/>
              </w:smartTagPr>
              <w:r w:rsidRPr="00573C63">
                <w:rPr>
                  <w:rFonts w:eastAsia="標楷體"/>
                  <w:sz w:val="18"/>
                  <w:szCs w:val="18"/>
                </w:rPr>
                <w:t>10cm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以上腳踢板。</w:t>
            </w:r>
          </w:p>
        </w:tc>
        <w:tc>
          <w:tcPr>
            <w:tcW w:w="1249" w:type="dxa"/>
            <w:vAlign w:val="center"/>
          </w:tcPr>
          <w:p w14:paraId="7484E49C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A0FE7" w:rsidRPr="00573C63" w14:paraId="54C6E77E" w14:textId="77777777">
        <w:trPr>
          <w:cantSplit/>
          <w:trHeight w:val="236"/>
        </w:trPr>
        <w:tc>
          <w:tcPr>
            <w:tcW w:w="387" w:type="dxa"/>
            <w:vMerge/>
          </w:tcPr>
          <w:p w14:paraId="0FBB24DF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19822DC5" w14:textId="77777777" w:rsidR="003A0FE7" w:rsidRPr="00573C63" w:rsidRDefault="003A0FE7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vAlign w:val="center"/>
          </w:tcPr>
          <w:p w14:paraId="32229F3B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5940" w:type="dxa"/>
            <w:gridSpan w:val="3"/>
            <w:vAlign w:val="center"/>
          </w:tcPr>
          <w:p w14:paraId="75436AE7" w14:textId="77777777" w:rsidR="003A0FE7" w:rsidRDefault="003A0FE7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4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搬器頂部應設有之緊急開口</w:t>
            </w:r>
            <w:r>
              <w:rPr>
                <w:rFonts w:eastAsia="標楷體"/>
                <w:sz w:val="18"/>
                <w:szCs w:val="18"/>
              </w:rPr>
              <w:t>(</w:t>
            </w:r>
            <w:smartTag w:uri="urn:schemas-microsoft-com:office:smarttags" w:element="chmetcnv">
              <w:smartTagPr>
                <w:attr w:name="UnitName" w:val="m"/>
                <w:attr w:name="SourceValue" w:val="0.4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eastAsia="標楷體"/>
                  <w:sz w:val="18"/>
                  <w:szCs w:val="18"/>
                </w:rPr>
                <w:t>0.4</w:t>
              </w:r>
              <w:r w:rsidRPr="00C726CB">
                <w:rPr>
                  <w:rFonts w:ascii="標楷體" w:eastAsia="標楷體" w:hAnsi="標楷體"/>
                  <w:sz w:val="18"/>
                  <w:szCs w:val="18"/>
                </w:rPr>
                <w:t>m</w:t>
              </w:r>
            </w:smartTag>
            <w:r>
              <w:rPr>
                <w:rFonts w:ascii="標楷體" w:eastAsia="標楷體" w:hAnsi="標楷體" w:hint="eastAsia"/>
                <w:sz w:val="18"/>
                <w:szCs w:val="18"/>
              </w:rPr>
              <w:t>×</w:t>
            </w:r>
            <w:smartTag w:uri="urn:schemas-microsoft-com:office:smarttags" w:element="chmetcnv">
              <w:smartTagPr>
                <w:attr w:name="UnitName" w:val="m"/>
                <w:attr w:name="SourceValue" w:val="0.6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573C63">
                <w:rPr>
                  <w:rFonts w:eastAsia="標楷體"/>
                  <w:sz w:val="18"/>
                  <w:szCs w:val="18"/>
                </w:rPr>
                <w:t>0.6m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以上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並設有封蓋及安全開關</w:t>
            </w:r>
          </w:p>
          <w:p w14:paraId="36692345" w14:textId="77777777" w:rsidR="003A0FE7" w:rsidRPr="00573C63" w:rsidRDefault="003A0FE7" w:rsidP="008C0B1B">
            <w:pPr>
              <w:snapToGrid w:val="0"/>
              <w:spacing w:line="240" w:lineRule="exact"/>
              <w:ind w:leftChars="114" w:left="274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封蓋門不得往搬器內開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在封蓋打開時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應能防止搬器上下移動。</w:t>
            </w:r>
          </w:p>
        </w:tc>
        <w:tc>
          <w:tcPr>
            <w:tcW w:w="1249" w:type="dxa"/>
            <w:vAlign w:val="center"/>
          </w:tcPr>
          <w:p w14:paraId="7A7AD193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A0FE7" w:rsidRPr="00573C63" w14:paraId="04358AA7" w14:textId="77777777">
        <w:trPr>
          <w:cantSplit/>
          <w:trHeight w:hRule="exact" w:val="324"/>
        </w:trPr>
        <w:tc>
          <w:tcPr>
            <w:tcW w:w="387" w:type="dxa"/>
            <w:vMerge/>
          </w:tcPr>
          <w:p w14:paraId="6DABA69C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6D23A6B4" w14:textId="77777777" w:rsidR="003A0FE7" w:rsidRPr="00573C63" w:rsidRDefault="003A0FE7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0BBF474C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7.4</w:t>
            </w:r>
          </w:p>
        </w:tc>
        <w:tc>
          <w:tcPr>
            <w:tcW w:w="5940" w:type="dxa"/>
            <w:gridSpan w:val="3"/>
            <w:vAlign w:val="center"/>
          </w:tcPr>
          <w:p w14:paraId="441EE47C" w14:textId="77777777" w:rsidR="003A0FE7" w:rsidRPr="00573C63" w:rsidRDefault="003A0FE7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5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搬器設實體門時應設檢視窗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面積不得小於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50"/>
                <w:attr w:name="UnitName" w:val="cm"/>
              </w:smartTagPr>
              <w:r w:rsidRPr="00573C63">
                <w:rPr>
                  <w:rFonts w:eastAsia="標楷體"/>
                  <w:sz w:val="18"/>
                  <w:szCs w:val="18"/>
                </w:rPr>
                <w:t>250cm</w:t>
              </w:r>
            </w:smartTag>
            <w:r w:rsidRPr="00573C63">
              <w:rPr>
                <w:rFonts w:eastAsia="標楷體"/>
                <w:b/>
                <w:bCs/>
                <w:sz w:val="20"/>
                <w:szCs w:val="20"/>
                <w:vertAlign w:val="superscript"/>
              </w:rPr>
              <w:t>2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但不得加裝玻璃。</w:t>
            </w:r>
          </w:p>
        </w:tc>
        <w:tc>
          <w:tcPr>
            <w:tcW w:w="1249" w:type="dxa"/>
            <w:vAlign w:val="center"/>
          </w:tcPr>
          <w:p w14:paraId="70303386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A0FE7" w:rsidRPr="00573C63" w14:paraId="6BE280B2" w14:textId="77777777">
        <w:trPr>
          <w:cantSplit/>
          <w:trHeight w:hRule="exact" w:val="292"/>
        </w:trPr>
        <w:tc>
          <w:tcPr>
            <w:tcW w:w="387" w:type="dxa"/>
            <w:vMerge/>
          </w:tcPr>
          <w:p w14:paraId="1514DC99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5C5F8856" w14:textId="77777777" w:rsidR="003A0FE7" w:rsidRPr="00573C63" w:rsidRDefault="003A0FE7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bottom w:val="single" w:sz="4" w:space="0" w:color="auto"/>
            </w:tcBorders>
            <w:vAlign w:val="center"/>
          </w:tcPr>
          <w:p w14:paraId="57FE3244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573C63">
                <w:rPr>
                  <w:rFonts w:eastAsia="標楷體"/>
                  <w:sz w:val="16"/>
                  <w:szCs w:val="16"/>
                </w:rPr>
                <w:t>7.5</w:t>
              </w:r>
              <w:r w:rsidRPr="00573C63">
                <w:rPr>
                  <w:rFonts w:eastAsia="標楷體" w:hint="eastAsia"/>
                  <w:sz w:val="16"/>
                  <w:szCs w:val="16"/>
                </w:rPr>
                <w:t>.4</w:t>
              </w:r>
            </w:smartTag>
          </w:p>
        </w:tc>
        <w:tc>
          <w:tcPr>
            <w:tcW w:w="5940" w:type="dxa"/>
            <w:gridSpan w:val="3"/>
            <w:vAlign w:val="center"/>
          </w:tcPr>
          <w:p w14:paraId="4DDB518A" w14:textId="77777777" w:rsidR="003A0FE7" w:rsidRPr="00573C63" w:rsidRDefault="003A0FE7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6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當導軌或齒條不正常或滾輪失效時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搬器應有防止搬器脫離之有效措施。</w:t>
            </w:r>
          </w:p>
        </w:tc>
        <w:tc>
          <w:tcPr>
            <w:tcW w:w="1249" w:type="dxa"/>
            <w:vAlign w:val="center"/>
          </w:tcPr>
          <w:p w14:paraId="71D3F81E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A0FE7" w:rsidRPr="00573C63" w14:paraId="50EBA33F" w14:textId="77777777">
        <w:trPr>
          <w:cantSplit/>
          <w:trHeight w:hRule="exact" w:val="284"/>
        </w:trPr>
        <w:tc>
          <w:tcPr>
            <w:tcW w:w="387" w:type="dxa"/>
            <w:vMerge/>
          </w:tcPr>
          <w:p w14:paraId="6B7018C9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4673B50E" w14:textId="77777777" w:rsidR="003A0FE7" w:rsidRPr="00573C63" w:rsidRDefault="003A0FE7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5FF5B26D" w14:textId="77777777" w:rsidR="003A0FE7" w:rsidRPr="00573C63" w:rsidRDefault="003A0FE7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573C63">
                <w:rPr>
                  <w:rFonts w:eastAsia="標楷體"/>
                  <w:sz w:val="16"/>
                  <w:szCs w:val="16"/>
                </w:rPr>
                <w:t>7.5</w:t>
              </w:r>
              <w:r w:rsidRPr="00573C63">
                <w:rPr>
                  <w:rFonts w:eastAsia="標楷體" w:hint="eastAsia"/>
                  <w:sz w:val="16"/>
                  <w:szCs w:val="16"/>
                </w:rPr>
                <w:t>.5</w:t>
              </w:r>
            </w:smartTag>
          </w:p>
        </w:tc>
        <w:tc>
          <w:tcPr>
            <w:tcW w:w="5940" w:type="dxa"/>
            <w:gridSpan w:val="3"/>
            <w:vAlign w:val="center"/>
          </w:tcPr>
          <w:p w14:paraId="6FCADF5A" w14:textId="77777777" w:rsidR="003A0FE7" w:rsidRPr="00573C63" w:rsidRDefault="003A0FE7" w:rsidP="008C0B1B">
            <w:pPr>
              <w:snapToGrid w:val="0"/>
              <w:spacing w:line="240" w:lineRule="exact"/>
              <w:ind w:left="302" w:hangingChars="168" w:hanging="302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7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搬器之照明必須充足。</w:t>
            </w:r>
          </w:p>
        </w:tc>
        <w:tc>
          <w:tcPr>
            <w:tcW w:w="1249" w:type="dxa"/>
            <w:vAlign w:val="center"/>
          </w:tcPr>
          <w:p w14:paraId="54E78524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A0FE7" w:rsidRPr="00573C63" w14:paraId="73999E36" w14:textId="77777777">
        <w:trPr>
          <w:cantSplit/>
          <w:trHeight w:val="508"/>
        </w:trPr>
        <w:tc>
          <w:tcPr>
            <w:tcW w:w="387" w:type="dxa"/>
            <w:vMerge/>
          </w:tcPr>
          <w:p w14:paraId="7AE29AAC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 w:val="restart"/>
            <w:vAlign w:val="center"/>
          </w:tcPr>
          <w:p w14:paraId="6254C32D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7.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配重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vAlign w:val="center"/>
          </w:tcPr>
          <w:p w14:paraId="68D07794" w14:textId="77777777" w:rsidR="003A0FE7" w:rsidRPr="00573C63" w:rsidRDefault="003A0FE7" w:rsidP="00626F1E">
            <w:pPr>
              <w:snapToGrid w:val="0"/>
              <w:spacing w:line="200" w:lineRule="exact"/>
              <w:rPr>
                <w:rFonts w:eastAsia="標楷體"/>
                <w:spacing w:val="-12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8</w:t>
            </w:r>
            <w:r w:rsidRPr="00573C63">
              <w:rPr>
                <w:rFonts w:eastAsia="標楷體" w:hint="eastAsia"/>
                <w:sz w:val="16"/>
                <w:szCs w:val="16"/>
              </w:rPr>
              <w:t>.1</w:t>
            </w:r>
          </w:p>
        </w:tc>
        <w:tc>
          <w:tcPr>
            <w:tcW w:w="5940" w:type="dxa"/>
            <w:gridSpan w:val="3"/>
            <w:vAlign w:val="center"/>
          </w:tcPr>
          <w:p w14:paraId="208847A1" w14:textId="77777777" w:rsidR="003A0FE7" w:rsidRPr="00573C63" w:rsidRDefault="003A0FE7" w:rsidP="008C0B1B">
            <w:pPr>
              <w:snapToGrid w:val="0"/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1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配重係分別拼裝型應採取防止移動措施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Wingdings 2" w:hint="eastAsia"/>
                <w:sz w:val="18"/>
                <w:szCs w:val="18"/>
              </w:rPr>
              <w:sym w:font="Wingdings 2" w:char="F06A"/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配重塊應置存在框內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Wingdings 2" w:hint="eastAsia"/>
                <w:sz w:val="18"/>
                <w:szCs w:val="18"/>
              </w:rPr>
              <w:sym w:font="Wingdings 2" w:char="F06B"/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搬</w:t>
            </w:r>
          </w:p>
          <w:p w14:paraId="27309D51" w14:textId="77777777" w:rsidR="003A0FE7" w:rsidRPr="00573C63" w:rsidRDefault="003A0FE7" w:rsidP="00A75248">
            <w:pPr>
              <w:snapToGrid w:val="0"/>
              <w:spacing w:line="240" w:lineRule="exact"/>
              <w:ind w:leftChars="-2" w:left="260" w:hangingChars="147" w:hanging="265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器之額定速率低於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 w:rsidRPr="00573C63">
                <w:rPr>
                  <w:rFonts w:eastAsia="標楷體"/>
                  <w:sz w:val="18"/>
                  <w:szCs w:val="18"/>
                </w:rPr>
                <w:t>1m</w:t>
              </w:r>
            </w:smartTag>
            <w:r w:rsidRPr="00573C63">
              <w:rPr>
                <w:rFonts w:eastAsia="標楷體"/>
                <w:sz w:val="18"/>
                <w:szCs w:val="18"/>
              </w:rPr>
              <w:t>/s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時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配重塊應由兩個繫桿加以限制固定。</w:t>
            </w:r>
          </w:p>
        </w:tc>
        <w:tc>
          <w:tcPr>
            <w:tcW w:w="1249" w:type="dxa"/>
            <w:vAlign w:val="center"/>
          </w:tcPr>
          <w:p w14:paraId="0F0FFE40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A0FE7" w:rsidRPr="00573C63" w14:paraId="3BE414F3" w14:textId="77777777">
        <w:trPr>
          <w:cantSplit/>
          <w:trHeight w:hRule="exact" w:val="368"/>
        </w:trPr>
        <w:tc>
          <w:tcPr>
            <w:tcW w:w="387" w:type="dxa"/>
            <w:vMerge/>
          </w:tcPr>
          <w:p w14:paraId="675769F6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1F88F562" w14:textId="77777777" w:rsidR="003A0FE7" w:rsidRPr="00573C63" w:rsidRDefault="003A0FE7">
            <w:pPr>
              <w:snapToGrid w:val="0"/>
              <w:spacing w:line="240" w:lineRule="exact"/>
              <w:ind w:hanging="200"/>
              <w:rPr>
                <w:rFonts w:ascii="標楷體" w:eastAsia="標楷體" w:hAnsi="標楷體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643A8378" w14:textId="77777777" w:rsidR="003A0FE7" w:rsidRPr="00573C63" w:rsidRDefault="003A0FE7" w:rsidP="00626F1E">
            <w:pPr>
              <w:snapToGrid w:val="0"/>
              <w:spacing w:line="200" w:lineRule="exact"/>
              <w:rPr>
                <w:rFonts w:eastAsia="標楷體"/>
                <w:spacing w:val="-10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8</w:t>
            </w:r>
            <w:r w:rsidRPr="00573C63">
              <w:rPr>
                <w:rFonts w:eastAsia="標楷體" w:hint="eastAsia"/>
                <w:sz w:val="16"/>
                <w:szCs w:val="16"/>
              </w:rPr>
              <w:t>.4</w:t>
            </w:r>
          </w:p>
        </w:tc>
        <w:tc>
          <w:tcPr>
            <w:tcW w:w="5940" w:type="dxa"/>
            <w:gridSpan w:val="3"/>
            <w:vAlign w:val="center"/>
          </w:tcPr>
          <w:p w14:paraId="33D28EC0" w14:textId="77777777" w:rsidR="003A0FE7" w:rsidRPr="00573C63" w:rsidRDefault="003A0FE7" w:rsidP="008C0B1B">
            <w:pPr>
              <w:snapToGrid w:val="0"/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2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w w:val="110"/>
                <w:sz w:val="18"/>
                <w:szCs w:val="18"/>
              </w:rPr>
              <w:t>配重框應備導滾輪等以便在導軌上運作。</w:t>
            </w:r>
          </w:p>
        </w:tc>
        <w:tc>
          <w:tcPr>
            <w:tcW w:w="1249" w:type="dxa"/>
            <w:vAlign w:val="center"/>
          </w:tcPr>
          <w:p w14:paraId="2FBB34C4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A0FE7" w:rsidRPr="00573C63" w14:paraId="4AA8BDA3" w14:textId="77777777">
        <w:trPr>
          <w:cantSplit/>
          <w:trHeight w:val="284"/>
        </w:trPr>
        <w:tc>
          <w:tcPr>
            <w:tcW w:w="387" w:type="dxa"/>
            <w:vMerge/>
          </w:tcPr>
          <w:p w14:paraId="38048EA3" w14:textId="77777777" w:rsidR="003A0FE7" w:rsidRPr="00573C63" w:rsidRDefault="003A0F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Align w:val="center"/>
          </w:tcPr>
          <w:p w14:paraId="21E0CD52" w14:textId="77777777" w:rsidR="003A0FE7" w:rsidRPr="00573C63" w:rsidRDefault="003A0FE7">
            <w:pPr>
              <w:snapToGrid w:val="0"/>
              <w:spacing w:line="240" w:lineRule="exact"/>
              <w:ind w:hanging="200"/>
              <w:rPr>
                <w:rFonts w:ascii="標楷體" w:eastAsia="標楷體" w:hAnsi="標楷體"/>
                <w:snapToGrid w:val="0"/>
                <w:kern w:val="0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7.8.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導軌或齒條</w:t>
            </w:r>
          </w:p>
        </w:tc>
        <w:tc>
          <w:tcPr>
            <w:tcW w:w="1300" w:type="dxa"/>
            <w:tcBorders>
              <w:bottom w:val="single" w:sz="8" w:space="0" w:color="auto"/>
            </w:tcBorders>
            <w:vAlign w:val="center"/>
          </w:tcPr>
          <w:p w14:paraId="48318EEB" w14:textId="77777777" w:rsidR="003A0FE7" w:rsidRPr="00573C63" w:rsidRDefault="003A0FE7" w:rsidP="00626F1E">
            <w:pPr>
              <w:snapToGrid w:val="0"/>
              <w:spacing w:line="200" w:lineRule="exact"/>
              <w:rPr>
                <w:rFonts w:eastAsia="標楷體"/>
                <w:spacing w:val="-20"/>
                <w:sz w:val="16"/>
                <w:szCs w:val="16"/>
              </w:rPr>
            </w:pPr>
            <w:r w:rsidRPr="00573C63">
              <w:rPr>
                <w:rFonts w:eastAsia="標楷體" w:hAnsi="標楷體" w:cs="標楷體" w:hint="eastAsia"/>
                <w:sz w:val="16"/>
                <w:szCs w:val="16"/>
              </w:rPr>
              <w:t>★</w:t>
            </w:r>
            <w:r w:rsidRPr="00573C63">
              <w:rPr>
                <w:rFonts w:eastAsia="標楷體" w:hAnsi="標楷體" w:cs="標楷體" w:hint="eastAsia"/>
                <w:spacing w:val="-12"/>
                <w:sz w:val="16"/>
                <w:szCs w:val="16"/>
              </w:rPr>
              <w:t>升構</w:t>
            </w:r>
            <w:r w:rsidRPr="00573C63">
              <w:rPr>
                <w:rFonts w:eastAsia="標楷體"/>
                <w:spacing w:val="-12"/>
                <w:sz w:val="16"/>
                <w:szCs w:val="16"/>
              </w:rPr>
              <w:t>27</w:t>
            </w:r>
          </w:p>
        </w:tc>
        <w:tc>
          <w:tcPr>
            <w:tcW w:w="5940" w:type="dxa"/>
            <w:gridSpan w:val="3"/>
            <w:tcBorders>
              <w:bottom w:val="single" w:sz="8" w:space="0" w:color="auto"/>
            </w:tcBorders>
            <w:vAlign w:val="center"/>
          </w:tcPr>
          <w:p w14:paraId="304495D4" w14:textId="77777777" w:rsidR="003A0FE7" w:rsidRPr="00573C63" w:rsidRDefault="003A0FE7" w:rsidP="008C0B1B">
            <w:pPr>
              <w:snapToGrid w:val="0"/>
              <w:spacing w:line="240" w:lineRule="exact"/>
              <w:ind w:leftChars="10" w:left="330" w:hangingChars="170" w:hanging="306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導軌或齒條須以金屬固定件確實固定於支持塔。螺栓螺帽應鎖緊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無鬆脫。</w:t>
            </w:r>
          </w:p>
        </w:tc>
        <w:tc>
          <w:tcPr>
            <w:tcW w:w="1249" w:type="dxa"/>
            <w:tcBorders>
              <w:bottom w:val="single" w:sz="8" w:space="0" w:color="auto"/>
            </w:tcBorders>
            <w:vAlign w:val="center"/>
          </w:tcPr>
          <w:p w14:paraId="5234B24B" w14:textId="77777777" w:rsidR="003A0FE7" w:rsidRPr="00573C63" w:rsidRDefault="003A0FE7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E1A29" w:rsidRPr="00573C63" w14:paraId="4DE33C4A" w14:textId="77777777">
        <w:trPr>
          <w:cantSplit/>
          <w:trHeight w:val="284"/>
        </w:trPr>
        <w:tc>
          <w:tcPr>
            <w:tcW w:w="387" w:type="dxa"/>
            <w:vMerge/>
          </w:tcPr>
          <w:p w14:paraId="4680009D" w14:textId="77777777" w:rsidR="00AE1A29" w:rsidRPr="00573C63" w:rsidRDefault="00AE1A2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 w:val="restart"/>
            <w:vAlign w:val="center"/>
          </w:tcPr>
          <w:p w14:paraId="37A45E2D" w14:textId="77777777" w:rsidR="00AE1A29" w:rsidRPr="00573C63" w:rsidRDefault="00AE1A29">
            <w:pPr>
              <w:snapToGrid w:val="0"/>
              <w:spacing w:line="240" w:lineRule="exact"/>
              <w:ind w:hanging="200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9</w:t>
            </w: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.</w:t>
            </w:r>
            <w:r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 xml:space="preserve">9.驅動機件防護</w:t>
            </w:r>
          </w:p>
        </w:tc>
        <w:tc>
          <w:tcPr>
            <w:tcW w:w="1300" w:type="dxa"/>
            <w:vMerge w:val="restart"/>
            <w:vAlign w:val="center"/>
          </w:tcPr>
          <w:p w14:paraId="37BDC7B4" w14:textId="77777777" w:rsidR="00AE1A29" w:rsidRPr="00573C63" w:rsidRDefault="00AE1A29" w:rsidP="00626F1E">
            <w:pPr>
              <w:snapToGrid w:val="0"/>
              <w:spacing w:line="200" w:lineRule="exact"/>
              <w:rPr>
                <w:rFonts w:eastAsia="標楷體" w:hAnsi="標楷體" w:cs="標楷體" w:hint="eastAsia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5.1</w:t>
            </w:r>
          </w:p>
        </w:tc>
        <w:tc>
          <w:tcPr>
            <w:tcW w:w="5940" w:type="dxa"/>
            <w:gridSpan w:val="3"/>
            <w:tcBorders>
              <w:bottom w:val="single" w:sz="8" w:space="0" w:color="auto"/>
            </w:tcBorders>
            <w:vAlign w:val="center"/>
          </w:tcPr>
          <w:p w14:paraId="06A318B0" w14:textId="77777777" w:rsidR="00AE1A29" w:rsidRPr="00573C63" w:rsidRDefault="00AE1A29" w:rsidP="008C0B1B">
            <w:pPr>
              <w:snapToGrid w:val="0"/>
              <w:spacing w:line="240" w:lineRule="exact"/>
              <w:ind w:leftChars="-2" w:left="330" w:hangingChars="186" w:hanging="335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  <w:t>(1)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驅動機件應設於適當位置或防護設備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機件之圍籬門或柵欄應附鎖。</w:t>
            </w:r>
          </w:p>
        </w:tc>
        <w:tc>
          <w:tcPr>
            <w:tcW w:w="1249" w:type="dxa"/>
            <w:tcBorders>
              <w:bottom w:val="single" w:sz="8" w:space="0" w:color="auto"/>
            </w:tcBorders>
            <w:vAlign w:val="center"/>
          </w:tcPr>
          <w:p w14:paraId="39F6D8AD" w14:textId="77777777" w:rsidR="00AE1A29" w:rsidRPr="00573C63" w:rsidRDefault="00AE1A29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E1A29" w:rsidRPr="00573C63" w14:paraId="58CB22A4" w14:textId="77777777">
        <w:trPr>
          <w:cantSplit/>
          <w:trHeight w:val="284"/>
        </w:trPr>
        <w:tc>
          <w:tcPr>
            <w:tcW w:w="387" w:type="dxa"/>
            <w:vMerge/>
          </w:tcPr>
          <w:p w14:paraId="218CBBC0" w14:textId="77777777" w:rsidR="00AE1A29" w:rsidRPr="00573C63" w:rsidRDefault="00AE1A2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2F0B7890" w14:textId="77777777" w:rsidR="00AE1A29" w:rsidRPr="00573C63" w:rsidRDefault="00AE1A29">
            <w:pPr>
              <w:snapToGrid w:val="0"/>
              <w:spacing w:line="240" w:lineRule="exact"/>
              <w:ind w:hanging="200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vAlign w:val="center"/>
          </w:tcPr>
          <w:p w14:paraId="661CEE8C" w14:textId="77777777" w:rsidR="00AE1A29" w:rsidRPr="00573C63" w:rsidRDefault="00AE1A29" w:rsidP="00626F1E">
            <w:pPr>
              <w:snapToGrid w:val="0"/>
              <w:spacing w:line="200" w:lineRule="exact"/>
              <w:rPr>
                <w:rFonts w:eastAsia="標楷體" w:hAnsi="標楷體" w:cs="標楷體" w:hint="eastAsia"/>
                <w:sz w:val="16"/>
                <w:szCs w:val="16"/>
              </w:rPr>
            </w:pPr>
          </w:p>
        </w:tc>
        <w:tc>
          <w:tcPr>
            <w:tcW w:w="5940" w:type="dxa"/>
            <w:gridSpan w:val="3"/>
            <w:tcBorders>
              <w:bottom w:val="single" w:sz="4" w:space="0" w:color="auto"/>
            </w:tcBorders>
            <w:vAlign w:val="center"/>
          </w:tcPr>
          <w:p w14:paraId="7EF86093" w14:textId="77777777" w:rsidR="00AE1A29" w:rsidRPr="00573C63" w:rsidRDefault="00AE1A29" w:rsidP="008C0B1B">
            <w:pPr>
              <w:snapToGrid w:val="0"/>
              <w:spacing w:line="240" w:lineRule="exact"/>
              <w:ind w:leftChars="-2" w:left="274" w:hangingChars="155" w:hanging="279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>2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齒輪、驅動皮帶及鏈條、轉動之軸心、飛輪、聯結器以及類似轉動零件均應有效防護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但為便於例行檢查及維修時則不在此限。</w:t>
            </w:r>
          </w:p>
        </w:tc>
        <w:tc>
          <w:tcPr>
            <w:tcW w:w="1249" w:type="dxa"/>
            <w:tcBorders>
              <w:bottom w:val="single" w:sz="4" w:space="0" w:color="auto"/>
            </w:tcBorders>
            <w:vAlign w:val="center"/>
          </w:tcPr>
          <w:p w14:paraId="199DE0F0" w14:textId="77777777" w:rsidR="00AE1A29" w:rsidRPr="00573C63" w:rsidRDefault="00AE1A29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E1A29" w:rsidRPr="00573C63" w14:paraId="2C936446" w14:textId="77777777">
        <w:trPr>
          <w:cantSplit/>
          <w:trHeight w:val="300"/>
        </w:trPr>
        <w:tc>
          <w:tcPr>
            <w:tcW w:w="387" w:type="dxa"/>
            <w:vMerge/>
          </w:tcPr>
          <w:p w14:paraId="03FCC40D" w14:textId="77777777" w:rsidR="00AE1A29" w:rsidRPr="00573C63" w:rsidRDefault="00AE1A29" w:rsidP="003A0FE7">
            <w:pPr>
              <w:spacing w:line="240" w:lineRule="exact"/>
              <w:ind w:lef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12F9CB5E" w14:textId="77777777" w:rsidR="00AE1A29" w:rsidRPr="00573C63" w:rsidRDefault="00AE1A29" w:rsidP="003A0FE7">
            <w:pPr>
              <w:snapToGrid w:val="0"/>
              <w:spacing w:line="240" w:lineRule="exact"/>
              <w:ind w:hanging="200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vAlign w:val="center"/>
          </w:tcPr>
          <w:p w14:paraId="13FB81CF" w14:textId="77777777" w:rsidR="00AE1A29" w:rsidRPr="00573C63" w:rsidRDefault="00AE1A29" w:rsidP="00626F1E">
            <w:pPr>
              <w:snapToGrid w:val="0"/>
              <w:spacing w:line="200" w:lineRule="exact"/>
              <w:rPr>
                <w:rFonts w:eastAsia="標楷體" w:hAnsi="標楷體" w:cs="標楷體" w:hint="eastAsia"/>
                <w:sz w:val="16"/>
                <w:szCs w:val="16"/>
              </w:rPr>
            </w:pP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AF9F91" w14:textId="77777777" w:rsidR="00AE1A29" w:rsidRPr="00573C63" w:rsidRDefault="00AE1A29" w:rsidP="008C0B1B">
            <w:pPr>
              <w:snapToGrid w:val="0"/>
              <w:spacing w:line="240" w:lineRule="exact"/>
              <w:ind w:leftChars="-2" w:left="330" w:hangingChars="186" w:hanging="335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(3)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在升降機底座圍籬內設有機件或開關箱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應裝有可上鎖之門。</w:t>
            </w:r>
          </w:p>
        </w:tc>
        <w:tc>
          <w:tcPr>
            <w:tcW w:w="1249" w:type="dxa"/>
            <w:tcBorders>
              <w:top w:val="single" w:sz="4" w:space="0" w:color="auto"/>
            </w:tcBorders>
            <w:vAlign w:val="center"/>
          </w:tcPr>
          <w:p w14:paraId="16894E74" w14:textId="77777777" w:rsidR="00AE1A29" w:rsidRPr="00573C63" w:rsidRDefault="00AE1A29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A58FF" w:rsidRPr="00573C63" w14:paraId="00CD5B8B" w14:textId="77777777">
        <w:trPr>
          <w:cantSplit/>
          <w:trHeight w:hRule="exact" w:val="311"/>
        </w:trPr>
        <w:tc>
          <w:tcPr>
            <w:tcW w:w="387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14:paraId="2D7AAABF" w14:textId="77777777" w:rsidR="008A58FF" w:rsidRPr="00573C63" w:rsidRDefault="008A58FF" w:rsidP="003A0FE7">
            <w:pPr>
              <w:spacing w:line="240" w:lineRule="exact"/>
              <w:ind w:left="113"/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1525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F528A4" w14:textId="77777777" w:rsidR="008A58FF" w:rsidRPr="008A58FF" w:rsidRDefault="008A58FF" w:rsidP="008A58FF">
            <w:pPr>
              <w:snapToGrid w:val="0"/>
              <w:spacing w:line="28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10</w:t>
            </w:r>
            <w:r w:rsidRPr="008A58FF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.</w:t>
            </w:r>
            <w:r w:rsidRPr="008A58FF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驅動裝置</w:t>
            </w:r>
          </w:p>
        </w:tc>
        <w:tc>
          <w:tcPr>
            <w:tcW w:w="1300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2511D1" w14:textId="77777777" w:rsidR="008A58FF" w:rsidRPr="00573C63" w:rsidRDefault="008A58FF" w:rsidP="00626F1E">
            <w:pPr>
              <w:snapToGrid w:val="0"/>
              <w:spacing w:line="200" w:lineRule="exact"/>
              <w:rPr>
                <w:rFonts w:eastAsia="標楷體"/>
                <w:spacing w:val="-12"/>
                <w:sz w:val="16"/>
                <w:szCs w:val="16"/>
              </w:rPr>
            </w:pPr>
            <w:r w:rsidRPr="00573C63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CNS13627 13</w:t>
            </w:r>
          </w:p>
        </w:tc>
        <w:tc>
          <w:tcPr>
            <w:tcW w:w="5940" w:type="dxa"/>
            <w:gridSpan w:val="3"/>
            <w:tcBorders>
              <w:top w:val="single" w:sz="12" w:space="0" w:color="auto"/>
            </w:tcBorders>
            <w:vAlign w:val="center"/>
          </w:tcPr>
          <w:p w14:paraId="5E294A87" w14:textId="77777777" w:rsidR="008A58FF" w:rsidRPr="00573C63" w:rsidRDefault="008A58FF" w:rsidP="008C0B1B">
            <w:pPr>
              <w:snapToGrid w:val="0"/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(1)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搬器配備煞車驅動機件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當操作或安全迴路動作時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應可立即制止搬器。</w:t>
            </w:r>
          </w:p>
        </w:tc>
        <w:tc>
          <w:tcPr>
            <w:tcW w:w="1249" w:type="dxa"/>
            <w:tcBorders>
              <w:top w:val="single" w:sz="12" w:space="0" w:color="auto"/>
            </w:tcBorders>
            <w:vAlign w:val="center"/>
          </w:tcPr>
          <w:p w14:paraId="711D0172" w14:textId="77777777" w:rsidR="008A58FF" w:rsidRPr="00573C63" w:rsidRDefault="008A58FF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8A58FF" w:rsidRPr="00573C63" w14:paraId="4D249C08" w14:textId="77777777">
        <w:trPr>
          <w:cantSplit/>
          <w:trHeight w:hRule="exact" w:val="565"/>
        </w:trPr>
        <w:tc>
          <w:tcPr>
            <w:tcW w:w="387" w:type="dxa"/>
            <w:vMerge/>
            <w:textDirection w:val="tbRlV"/>
            <w:vAlign w:val="center"/>
          </w:tcPr>
          <w:p w14:paraId="613D90FA" w14:textId="77777777" w:rsidR="008A58FF" w:rsidRPr="00573C63" w:rsidRDefault="008A58FF">
            <w:pPr>
              <w:spacing w:line="2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tcBorders>
              <w:bottom w:val="single" w:sz="12" w:space="0" w:color="auto"/>
            </w:tcBorders>
            <w:vAlign w:val="center"/>
          </w:tcPr>
          <w:p w14:paraId="11EFAA7B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tcBorders>
              <w:bottom w:val="single" w:sz="12" w:space="0" w:color="auto"/>
            </w:tcBorders>
            <w:vAlign w:val="center"/>
          </w:tcPr>
          <w:p w14:paraId="326BDF97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5940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F6D7274" w14:textId="77777777" w:rsidR="008A58FF" w:rsidRPr="00573C63" w:rsidRDefault="008A58FF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(2)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應限制小齒輪軸向至少有</w:t>
            </w:r>
            <w:r w:rsidRPr="00573C63">
              <w:rPr>
                <w:rFonts w:eastAsia="標楷體"/>
                <w:kern w:val="0"/>
                <w:sz w:val="18"/>
                <w:szCs w:val="18"/>
              </w:rPr>
              <w:t>2/3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之齒寬與齒條結合。</w:t>
            </w:r>
          </w:p>
        </w:tc>
        <w:tc>
          <w:tcPr>
            <w:tcW w:w="124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4CCBABC" w14:textId="77777777" w:rsidR="008A58FF" w:rsidRPr="00573C63" w:rsidRDefault="008A58FF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8A58FF" w:rsidRPr="00573C63" w14:paraId="230391B7" w14:textId="77777777">
        <w:trPr>
          <w:cantSplit/>
          <w:trHeight w:hRule="exact" w:val="593"/>
        </w:trPr>
        <w:tc>
          <w:tcPr>
            <w:tcW w:w="387" w:type="dxa"/>
            <w:vMerge/>
            <w:textDirection w:val="tbRlV"/>
            <w:vAlign w:val="center"/>
          </w:tcPr>
          <w:p w14:paraId="1082C1AA" w14:textId="77777777" w:rsidR="008A58FF" w:rsidRPr="00573C63" w:rsidRDefault="008A58FF">
            <w:pPr>
              <w:spacing w:line="2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tcBorders>
              <w:bottom w:val="single" w:sz="4" w:space="0" w:color="auto"/>
            </w:tcBorders>
            <w:vAlign w:val="center"/>
          </w:tcPr>
          <w:p w14:paraId="034C59AC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tcBorders>
              <w:bottom w:val="single" w:sz="4" w:space="0" w:color="auto"/>
            </w:tcBorders>
            <w:vAlign w:val="center"/>
          </w:tcPr>
          <w:p w14:paraId="2318D6D4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5940" w:type="dxa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AF65777" w14:textId="77777777" w:rsidR="008A58FF" w:rsidRPr="00573C63" w:rsidRDefault="008A58FF" w:rsidP="008C0B1B">
            <w:pPr>
              <w:snapToGrid w:val="0"/>
              <w:spacing w:line="240" w:lineRule="exact"/>
              <w:rPr>
                <w:rFonts w:ascii="標楷體" w:eastAsia="標楷體" w:hAnsi="標楷體" w:cs="標楷體"/>
                <w:kern w:val="0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(3)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每組升降機之煞車器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應能在停電時自動產生動作而煞車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當控制迴路</w:t>
            </w:r>
            <w:r w:rsidRPr="00573C63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 xml:space="preserve">  </w:t>
            </w:r>
          </w:p>
          <w:p w14:paraId="27862F8C" w14:textId="77777777" w:rsidR="008A58FF" w:rsidRPr="00573C63" w:rsidRDefault="008A58FF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失控時也會發生煞車效果。</w:t>
            </w:r>
          </w:p>
        </w:tc>
        <w:tc>
          <w:tcPr>
            <w:tcW w:w="124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1DAD3FE" w14:textId="77777777" w:rsidR="008A58FF" w:rsidRPr="00573C63" w:rsidRDefault="008A58FF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8A58FF" w:rsidRPr="00573C63" w14:paraId="5F006F2B" w14:textId="77777777">
        <w:trPr>
          <w:cantSplit/>
          <w:trHeight w:hRule="exact" w:val="383"/>
        </w:trPr>
        <w:tc>
          <w:tcPr>
            <w:tcW w:w="387" w:type="dxa"/>
            <w:vMerge w:val="restart"/>
            <w:vAlign w:val="center"/>
          </w:tcPr>
          <w:p w14:paraId="5AF9D62C" w14:textId="77777777" w:rsidR="008A58FF" w:rsidRPr="00573C63" w:rsidRDefault="008A58FF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  <w:r w:rsidRPr="00573C63">
              <w:rPr>
                <w:rFonts w:ascii="標楷體" w:eastAsia="標楷體" w:hAnsi="標楷體" w:cs="標楷體" w:hint="eastAsia"/>
              </w:rPr>
              <w:t>二、安全裝置</w:t>
            </w:r>
          </w:p>
          <w:p w14:paraId="3D9A34C5" w14:textId="77777777" w:rsidR="008A58FF" w:rsidRPr="00573C63" w:rsidRDefault="008A58FF">
            <w:pPr>
              <w:spacing w:line="3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73AC9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hint="eastAsia"/>
                <w:snapToGrid w:val="0"/>
                <w:kern w:val="0"/>
                <w:sz w:val="20"/>
                <w:szCs w:val="20"/>
              </w:rPr>
              <w:t>1.</w:t>
            </w:r>
            <w:r w:rsidRPr="00573C63">
              <w:rPr>
                <w:rFonts w:ascii="標楷體" w:eastAsia="標楷體" w:hAnsi="標楷體" w:hint="eastAsia"/>
                <w:bCs/>
                <w:snapToGrid w:val="0"/>
                <w:w w:val="66"/>
                <w:kern w:val="0"/>
                <w:sz w:val="20"/>
                <w:szCs w:val="20"/>
              </w:rPr>
              <w:t>超載防止及警報裝置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72D53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dstrike/>
                <w:sz w:val="16"/>
                <w:szCs w:val="16"/>
              </w:rPr>
            </w:pPr>
            <w:r w:rsidRPr="00573C63">
              <w:rPr>
                <w:rFonts w:eastAsia="標楷體" w:hAnsi="標楷體" w:cs="標楷體" w:hint="eastAsia"/>
                <w:sz w:val="16"/>
                <w:szCs w:val="16"/>
              </w:rPr>
              <w:t>升構</w:t>
            </w:r>
            <w:r w:rsidRPr="00573C63">
              <w:rPr>
                <w:rFonts w:eastAsia="標楷體"/>
                <w:sz w:val="16"/>
                <w:szCs w:val="16"/>
              </w:rPr>
              <w:t xml:space="preserve">37 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2B01B" w14:textId="77777777" w:rsidR="008A58FF" w:rsidRPr="00573C63" w:rsidRDefault="008A58FF" w:rsidP="008C0B1B">
            <w:pPr>
              <w:snapToGrid w:val="0"/>
              <w:spacing w:line="240" w:lineRule="exact"/>
              <w:ind w:left="20" w:hangingChars="11" w:hanging="20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hint="eastAsia"/>
                <w:bCs/>
                <w:sz w:val="18"/>
              </w:rPr>
              <w:t>該裝置固定應良好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hint="eastAsia"/>
                <w:bCs/>
                <w:sz w:val="18"/>
              </w:rPr>
              <w:t>在超過100%之負載時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hint="eastAsia"/>
                <w:bCs/>
                <w:sz w:val="18"/>
              </w:rPr>
              <w:t>應能確實動作。</w:t>
            </w:r>
          </w:p>
        </w:tc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</w:tcPr>
          <w:p w14:paraId="55CAC550" w14:textId="77777777" w:rsidR="008A58FF" w:rsidRPr="00573C63" w:rsidRDefault="008A58FF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8A58FF" w:rsidRPr="00573C63" w14:paraId="7928ACDC" w14:textId="77777777">
        <w:trPr>
          <w:cantSplit/>
          <w:trHeight w:hRule="exact" w:val="269"/>
        </w:trPr>
        <w:tc>
          <w:tcPr>
            <w:tcW w:w="387" w:type="dxa"/>
            <w:vMerge/>
            <w:vAlign w:val="center"/>
          </w:tcPr>
          <w:p w14:paraId="2EB5AE0C" w14:textId="77777777" w:rsidR="008A58FF" w:rsidRPr="00573C63" w:rsidRDefault="008A58FF">
            <w:pPr>
              <w:spacing w:line="340" w:lineRule="exact"/>
              <w:jc w:val="center"/>
              <w:rPr>
                <w:rFonts w:ascii="標楷體" w:eastAsia="標楷體" w:hAnsi="標楷體" w:cs="標楷體" w:hint="eastAsia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2CBA5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2.底部超限行程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AB1EC8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4.6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C8AE14" w14:textId="77777777" w:rsidR="008A58FF" w:rsidRPr="00573C63" w:rsidRDefault="008A58FF" w:rsidP="008C0B1B">
            <w:pPr>
              <w:snapToGrid w:val="0"/>
              <w:spacing w:line="240" w:lineRule="exact"/>
              <w:ind w:left="19" w:hangingChars="11" w:hanging="19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pacing w:val="-4"/>
                <w:sz w:val="18"/>
                <w:szCs w:val="18"/>
              </w:rPr>
              <w:t>距離應設定為在底部最</w:t>
            </w:r>
            <w:r w:rsidRPr="00573C63">
              <w:rPr>
                <w:rFonts w:ascii="標楷體" w:eastAsia="標楷體" w:hAnsi="標楷體" w:cs="標楷體" w:hint="eastAsia"/>
                <w:snapToGrid w:val="0"/>
                <w:spacing w:val="-4"/>
                <w:kern w:val="0"/>
                <w:sz w:val="18"/>
                <w:szCs w:val="18"/>
              </w:rPr>
              <w:t>終點極限開關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napToGrid w:val="0"/>
                <w:spacing w:val="-4"/>
                <w:kern w:val="0"/>
                <w:sz w:val="18"/>
                <w:szCs w:val="18"/>
              </w:rPr>
              <w:t>在搬器觸及緩衝器之前應能確實動作。</w:t>
            </w:r>
          </w:p>
        </w:tc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</w:tcPr>
          <w:p w14:paraId="51CB23C9" w14:textId="77777777" w:rsidR="008A58FF" w:rsidRPr="00573C63" w:rsidRDefault="008A58FF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8A58FF" w:rsidRPr="00573C63" w14:paraId="58E4FF58" w14:textId="77777777">
        <w:trPr>
          <w:cantSplit/>
          <w:trHeight w:hRule="exact" w:val="578"/>
        </w:trPr>
        <w:tc>
          <w:tcPr>
            <w:tcW w:w="387" w:type="dxa"/>
            <w:vMerge/>
          </w:tcPr>
          <w:p w14:paraId="287C61C5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BF8122" w14:textId="77777777" w:rsidR="008A58FF" w:rsidRPr="00573C63" w:rsidRDefault="008A58FF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3</w:t>
            </w: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.</w:t>
            </w:r>
            <w:r w:rsidRPr="00573C63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人工操縱裝置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9C287" w14:textId="77777777" w:rsidR="008A58FF" w:rsidRPr="00573C63" w:rsidRDefault="008A58FF" w:rsidP="00626F1E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 w:hAnsi="標楷體" w:cs="標楷體" w:hint="eastAsia"/>
                <w:sz w:val="16"/>
                <w:szCs w:val="16"/>
              </w:rPr>
              <w:t>升構</w:t>
            </w:r>
            <w:r w:rsidRPr="00573C63">
              <w:rPr>
                <w:rFonts w:eastAsia="標楷體"/>
                <w:sz w:val="16"/>
                <w:szCs w:val="16"/>
              </w:rPr>
              <w:t>37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89254" w14:textId="77777777" w:rsidR="008C0B1B" w:rsidRDefault="00FF3170" w:rsidP="008C0B1B">
            <w:pPr>
              <w:snapToGrid w:val="0"/>
              <w:spacing w:line="240" w:lineRule="exact"/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操作者放開以人工操作方式之操縱器時</w:t>
            </w:r>
            <w:r w:rsidR="008C0B1B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該操縱器須能自動回復搬器停止</w:t>
            </w:r>
          </w:p>
          <w:p w14:paraId="03527FD4" w14:textId="77777777" w:rsidR="008A58FF" w:rsidRPr="00573C63" w:rsidRDefault="00FF3170" w:rsidP="008C0B1B">
            <w:pPr>
              <w:snapToGrid w:val="0"/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時之狀態。</w:t>
            </w:r>
          </w:p>
        </w:tc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E9D4B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8A58FF" w:rsidRPr="00573C63" w14:paraId="4C7616F4" w14:textId="77777777">
        <w:trPr>
          <w:cantSplit/>
          <w:trHeight w:hRule="exact" w:val="356"/>
        </w:trPr>
        <w:tc>
          <w:tcPr>
            <w:tcW w:w="387" w:type="dxa"/>
            <w:vMerge/>
            <w:textDirection w:val="tbRlV"/>
            <w:vAlign w:val="center"/>
          </w:tcPr>
          <w:p w14:paraId="6424AD2E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4B239" w14:textId="77777777" w:rsidR="008A58FF" w:rsidRPr="00573C63" w:rsidRDefault="008A58FF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4</w:t>
            </w: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.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停止開關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061FDB" w14:textId="77777777" w:rsidR="008A58FF" w:rsidRPr="00573C63" w:rsidRDefault="008A58FF" w:rsidP="00626F1E">
            <w:pPr>
              <w:snapToGrid w:val="0"/>
              <w:spacing w:line="200" w:lineRule="exact"/>
              <w:rPr>
                <w:rFonts w:eastAsia="標楷體" w:hint="eastAsia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r w:rsidRPr="00573C63">
              <w:rPr>
                <w:rFonts w:eastAsia="標楷體" w:hint="eastAsia"/>
                <w:sz w:val="16"/>
                <w:szCs w:val="16"/>
              </w:rPr>
              <w:t>14.12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00E4CF" w14:textId="77777777" w:rsidR="008A58FF" w:rsidRPr="00573C63" w:rsidRDefault="008A58FF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搬器及搬器頂部應設置緊急停止開關</w:t>
            </w:r>
            <w:r w:rsidR="008C0B1B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其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性能應良好。</w:t>
            </w:r>
          </w:p>
        </w:tc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6A148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8A58FF" w:rsidRPr="00573C63" w14:paraId="1183F3E0" w14:textId="77777777">
        <w:trPr>
          <w:cantSplit/>
          <w:trHeight w:hRule="exact" w:val="1594"/>
        </w:trPr>
        <w:tc>
          <w:tcPr>
            <w:tcW w:w="387" w:type="dxa"/>
            <w:vMerge/>
          </w:tcPr>
          <w:p w14:paraId="695B79A3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 w:val="restart"/>
            <w:tcBorders>
              <w:top w:val="single" w:sz="4" w:space="0" w:color="auto"/>
            </w:tcBorders>
            <w:vAlign w:val="center"/>
          </w:tcPr>
          <w:p w14:paraId="75564ABD" w14:textId="77777777" w:rsidR="008A58FF" w:rsidRPr="00573C63" w:rsidRDefault="008A58FF" w:rsidP="000D4C99">
            <w:pPr>
              <w:snapToGrid w:val="0"/>
              <w:spacing w:line="240" w:lineRule="exact"/>
              <w:ind w:left="170" w:hangingChars="100" w:hanging="170"/>
              <w:rPr>
                <w:rFonts w:ascii="標楷體" w:eastAsia="標楷體" w:hAnsi="標楷體"/>
                <w:snapToGrid w:val="0"/>
                <w:spacing w:val="-12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5</w:t>
            </w:r>
            <w:r w:rsidRPr="00573C63">
              <w:rPr>
                <w:rFonts w:ascii="標楷體" w:eastAsia="標楷體" w:hAnsi="標楷體" w:cs="標楷體"/>
                <w:snapToGrid w:val="0"/>
                <w:spacing w:val="-20"/>
                <w:w w:val="105"/>
                <w:kern w:val="0"/>
                <w:sz w:val="20"/>
                <w:szCs w:val="20"/>
              </w:rPr>
              <w:t>.</w:t>
            </w:r>
            <w:r w:rsidRPr="00573C63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停靠門及搬器門連鎖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E1D6A" w14:textId="77777777" w:rsidR="008A58FF" w:rsidRPr="00DD6249" w:rsidRDefault="008A58FF" w:rsidP="00626F1E">
            <w:pPr>
              <w:spacing w:line="200" w:lineRule="exact"/>
              <w:rPr>
                <w:rFonts w:hint="eastAsia"/>
              </w:rPr>
            </w:pPr>
            <w:r w:rsidRPr="00DD6249">
              <w:rPr>
                <w:rFonts w:eastAsia="標楷體"/>
                <w:sz w:val="16"/>
                <w:szCs w:val="16"/>
              </w:rPr>
              <w:t xml:space="preserve">CNS13627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DD6249">
                <w:rPr>
                  <w:rFonts w:eastAsia="標楷體"/>
                  <w:sz w:val="16"/>
                  <w:szCs w:val="16"/>
                </w:rPr>
                <w:t>6.</w:t>
              </w:r>
              <w:r w:rsidRPr="00DD6249">
                <w:rPr>
                  <w:rFonts w:eastAsia="標楷體" w:hint="eastAsia"/>
                  <w:sz w:val="16"/>
                  <w:szCs w:val="16"/>
                </w:rPr>
                <w:t>5.1</w:t>
              </w:r>
            </w:smartTag>
          </w:p>
          <w:p w14:paraId="233B1C97" w14:textId="77777777" w:rsidR="008A58FF" w:rsidRPr="00DD6249" w:rsidRDefault="008A58FF" w:rsidP="00626F1E">
            <w:pPr>
              <w:spacing w:line="200" w:lineRule="exact"/>
              <w:rPr>
                <w:rFonts w:hint="eastAsia"/>
              </w:rPr>
            </w:pPr>
            <w:r w:rsidRPr="00DD6249">
              <w:rPr>
                <w:rFonts w:eastAsia="標楷體"/>
                <w:sz w:val="16"/>
                <w:szCs w:val="16"/>
              </w:rPr>
              <w:t xml:space="preserve">CNS13627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DD6249">
                <w:rPr>
                  <w:rFonts w:eastAsia="標楷體"/>
                  <w:sz w:val="16"/>
                  <w:szCs w:val="16"/>
                </w:rPr>
                <w:t>6.</w:t>
              </w:r>
              <w:r w:rsidRPr="00DD6249">
                <w:rPr>
                  <w:rFonts w:eastAsia="標楷體" w:hint="eastAsia"/>
                  <w:sz w:val="16"/>
                  <w:szCs w:val="16"/>
                </w:rPr>
                <w:t>5.2</w:t>
              </w:r>
            </w:smartTag>
          </w:p>
          <w:p w14:paraId="2DC47F5C" w14:textId="77777777" w:rsidR="008A58FF" w:rsidRPr="00DD6249" w:rsidRDefault="008A58FF" w:rsidP="00626F1E">
            <w:pPr>
              <w:spacing w:line="200" w:lineRule="exact"/>
              <w:rPr>
                <w:rFonts w:eastAsia="標楷體" w:hint="eastAsia"/>
                <w:sz w:val="16"/>
                <w:szCs w:val="16"/>
              </w:rPr>
            </w:pPr>
            <w:r w:rsidRPr="00DD6249">
              <w:rPr>
                <w:rFonts w:eastAsia="標楷體"/>
                <w:sz w:val="16"/>
                <w:szCs w:val="16"/>
              </w:rPr>
              <w:t xml:space="preserve">CNS13627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DD6249">
                <w:rPr>
                  <w:rFonts w:eastAsia="標楷體" w:hint="eastAsia"/>
                  <w:sz w:val="16"/>
                  <w:szCs w:val="16"/>
                </w:rPr>
                <w:t>7</w:t>
              </w:r>
              <w:r w:rsidRPr="00DD6249">
                <w:rPr>
                  <w:rFonts w:eastAsia="標楷體"/>
                  <w:sz w:val="16"/>
                  <w:szCs w:val="16"/>
                </w:rPr>
                <w:t>.</w:t>
              </w:r>
              <w:r w:rsidRPr="00DD6249">
                <w:rPr>
                  <w:rFonts w:eastAsia="標楷體" w:hint="eastAsia"/>
                  <w:sz w:val="16"/>
                  <w:szCs w:val="16"/>
                </w:rPr>
                <w:t>5.1</w:t>
              </w:r>
            </w:smartTag>
          </w:p>
          <w:p w14:paraId="6656B03B" w14:textId="77777777" w:rsidR="00BF0689" w:rsidRPr="00DD6249" w:rsidRDefault="008A58FF" w:rsidP="00626F1E">
            <w:pPr>
              <w:spacing w:line="200" w:lineRule="exact"/>
              <w:rPr>
                <w:rFonts w:eastAsia="標楷體" w:hint="eastAsia"/>
                <w:w w:val="110"/>
                <w:kern w:val="0"/>
                <w:sz w:val="16"/>
                <w:szCs w:val="16"/>
              </w:rPr>
            </w:pPr>
            <w:r>
              <w:rPr>
                <w:rFonts w:eastAsia="標楷體" w:hint="eastAsia"/>
                <w:w w:val="110"/>
                <w:kern w:val="0"/>
                <w:sz w:val="16"/>
                <w:szCs w:val="16"/>
              </w:rPr>
              <w:t xml:space="preserve">103年12月3日</w:t>
            </w:r>
          </w:p>
          <w:p w14:paraId="26B3B009" w14:textId="77777777" w:rsidR="00BF0689" w:rsidRPr="00DD6249" w:rsidRDefault="008A58FF" w:rsidP="00626F1E">
            <w:pPr>
              <w:spacing w:line="200" w:lineRule="exact"/>
              <w:rPr>
                <w:rFonts w:eastAsia="標楷體" w:hint="eastAsia"/>
                <w:w w:val="110"/>
                <w:kern w:val="0"/>
                <w:sz w:val="16"/>
                <w:szCs w:val="16"/>
              </w:rPr>
            </w:pPr>
            <w:r w:rsidRPr="00DD6249">
              <w:rPr>
                <w:rFonts w:eastAsia="標楷體" w:hint="eastAsia"/>
                <w:w w:val="110"/>
                <w:kern w:val="0"/>
                <w:sz w:val="16"/>
                <w:szCs w:val="16"/>
              </w:rPr>
              <w:t>代檢機構技術委</w:t>
            </w:r>
          </w:p>
          <w:p w14:paraId="567512A0" w14:textId="77777777" w:rsidR="008A58FF" w:rsidRPr="00DD6249" w:rsidRDefault="008A58FF" w:rsidP="00626F1E">
            <w:pPr>
              <w:spacing w:line="200" w:lineRule="exact"/>
              <w:rPr>
                <w:rFonts w:eastAsia="標楷體"/>
                <w:b/>
                <w:bCs/>
                <w:sz w:val="16"/>
                <w:szCs w:val="16"/>
              </w:rPr>
            </w:pPr>
            <w:r w:rsidRPr="00DD6249">
              <w:rPr>
                <w:rFonts w:eastAsia="標楷體" w:hint="eastAsia"/>
                <w:w w:val="110"/>
                <w:kern w:val="0"/>
                <w:sz w:val="16"/>
                <w:szCs w:val="16"/>
              </w:rPr>
              <w:t>員會會議紀錄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6458574B" w14:textId="77777777" w:rsidR="008C0B1B" w:rsidRPr="00DD6249" w:rsidRDefault="008A58FF" w:rsidP="008C0B1B">
            <w:pPr>
              <w:snapToGrid w:val="0"/>
              <w:spacing w:line="240" w:lineRule="exact"/>
              <w:ind w:left="257" w:hangingChars="143" w:hanging="257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DD6249">
              <w:rPr>
                <w:rFonts w:ascii="標楷體" w:eastAsia="標楷體" w:hAnsi="標楷體" w:cs="標楷體"/>
                <w:sz w:val="18"/>
                <w:szCs w:val="18"/>
              </w:rPr>
              <w:t>(1)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停靠門及搬器門應有電氣及機械聯鎖裝置，在操作情況下應無法開啟</w:t>
            </w:r>
            <w:r w:rsidR="008C0B1B" w:rsidRPr="00DD6249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但搬器接近停靠點在</w:t>
            </w:r>
            <w:r w:rsidRPr="00DD6249">
              <w:rPr>
                <w:rFonts w:eastAsia="標楷體"/>
                <w:sz w:val="18"/>
                <w:szCs w:val="18"/>
              </w:rPr>
              <w:t>±</w:t>
            </w:r>
            <w:smartTag w:uri="urn:schemas-microsoft-com:office:smarttags" w:element="chmetcnv">
              <w:smartTagPr>
                <w:attr w:name="UnitName" w:val="m"/>
                <w:attr w:name="SourceValue" w:val="0.2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D6249">
                <w:rPr>
                  <w:rFonts w:eastAsia="標楷體"/>
                  <w:sz w:val="18"/>
                  <w:szCs w:val="18"/>
                </w:rPr>
                <w:t>0.25m</w:t>
              </w:r>
            </w:smartTag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以內者除外。（既有檢查升降路設有防止人</w:t>
            </w:r>
          </w:p>
          <w:p w14:paraId="2C19C9EA" w14:textId="77777777" w:rsidR="008C0B1B" w:rsidRPr="00DD6249" w:rsidRDefault="008C0B1B" w:rsidP="008C0B1B">
            <w:pPr>
              <w:snapToGrid w:val="0"/>
              <w:spacing w:line="240" w:lineRule="exact"/>
              <w:ind w:left="257" w:hangingChars="143" w:hanging="257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   或物與搬器或配重接觸之圍護物</w:t>
            </w:r>
            <w:r w:rsidRPr="00DD6249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且該圍護物與搬器出入口地板前緣間</w:t>
            </w:r>
          </w:p>
          <w:p w14:paraId="7463DE89" w14:textId="77777777" w:rsidR="008C0B1B" w:rsidRPr="00DD6249" w:rsidRDefault="008C0B1B" w:rsidP="008C0B1B">
            <w:pPr>
              <w:snapToGrid w:val="0"/>
              <w:spacing w:line="240" w:lineRule="exact"/>
              <w:ind w:leftChars="107" w:left="257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隔在</w:t>
            </w:r>
            <w:r w:rsidRPr="00DD6249">
              <w:rPr>
                <w:rFonts w:ascii="標楷體" w:eastAsia="標楷體" w:hAnsi="標楷體" w:cs="標楷體"/>
                <w:sz w:val="18"/>
                <w:szCs w:val="18"/>
              </w:rPr>
              <w:t>12.5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公分以下</w:t>
            </w:r>
            <w:r w:rsidRPr="00DD6249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足以防止人員墜落</w:t>
            </w:r>
            <w:r w:rsidRPr="00DD6249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搬器門得免設機械連鎖裝置</w:t>
            </w:r>
          </w:p>
          <w:p w14:paraId="365D2761" w14:textId="77777777" w:rsidR="008A58FF" w:rsidRPr="00DD6249" w:rsidRDefault="008C0B1B" w:rsidP="008C0B1B">
            <w:pPr>
              <w:snapToGrid w:val="0"/>
              <w:spacing w:line="240" w:lineRule="exact"/>
              <w:ind w:leftChars="113" w:left="302" w:hangingChars="17" w:hanging="31"/>
              <w:rPr>
                <w:rFonts w:ascii="標楷體" w:eastAsia="標楷體"/>
                <w:sz w:val="18"/>
                <w:szCs w:val="18"/>
              </w:rPr>
            </w:pP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；或</w:t>
            </w:r>
            <w:r w:rsidRPr="00DD6249">
              <w:rPr>
                <w:rFonts w:ascii="標楷體" w:eastAsia="標楷體" w:hAnsi="標楷體" w:cs="Arial" w:hint="eastAsia"/>
                <w:sz w:val="18"/>
                <w:szCs w:val="18"/>
              </w:rPr>
              <w:t>搬器內設有專人控管者</w:t>
            </w:r>
            <w:r w:rsidRPr="00DD6249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DD6249">
              <w:rPr>
                <w:rFonts w:ascii="標楷體" w:eastAsia="標楷體" w:hAnsi="標楷體" w:cs="Arial" w:hint="eastAsia"/>
                <w:sz w:val="18"/>
                <w:szCs w:val="18"/>
              </w:rPr>
              <w:t>搬器門得暫緩裝設機械連鎖裝置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）</w:t>
            </w:r>
          </w:p>
        </w:tc>
        <w:tc>
          <w:tcPr>
            <w:tcW w:w="1249" w:type="dxa"/>
            <w:tcBorders>
              <w:top w:val="single" w:sz="4" w:space="0" w:color="auto"/>
              <w:bottom w:val="single" w:sz="6" w:space="0" w:color="auto"/>
            </w:tcBorders>
          </w:tcPr>
          <w:p w14:paraId="2EBC8696" w14:textId="77777777" w:rsidR="008A58FF" w:rsidRPr="00CA5E52" w:rsidRDefault="008A58FF" w:rsidP="00F35E6A">
            <w:pPr>
              <w:pStyle w:val="a7"/>
              <w:spacing w:line="240" w:lineRule="exact"/>
              <w:jc w:val="both"/>
              <w:rPr>
                <w:rFonts w:ascii="標楷體" w:eastAsia="標楷體" w:hAnsi="標楷體" w:cs="Times New Roman"/>
                <w:color w:val="0000FF"/>
              </w:rPr>
            </w:pPr>
          </w:p>
        </w:tc>
      </w:tr>
      <w:tr w:rsidR="008A58FF" w:rsidRPr="00573C63" w14:paraId="372E1B17" w14:textId="77777777">
        <w:trPr>
          <w:cantSplit/>
          <w:trHeight w:hRule="exact" w:val="728"/>
        </w:trPr>
        <w:tc>
          <w:tcPr>
            <w:tcW w:w="387" w:type="dxa"/>
            <w:vMerge/>
          </w:tcPr>
          <w:p w14:paraId="0E2F8184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4F884DB7" w14:textId="77777777" w:rsidR="008A58FF" w:rsidRPr="00573C63" w:rsidRDefault="008A58FF">
            <w:pPr>
              <w:snapToGrid w:val="0"/>
              <w:spacing w:line="240" w:lineRule="exact"/>
              <w:ind w:left="100" w:hangingChars="50" w:hanging="1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3B1A3821" w14:textId="77777777" w:rsidR="008A58FF" w:rsidRPr="00573C63" w:rsidRDefault="008A58FF" w:rsidP="00626F1E">
            <w:pPr>
              <w:spacing w:line="200" w:lineRule="exact"/>
              <w:rPr>
                <w:rFonts w:eastAsia="標楷體" w:hint="eastAsia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573C63">
                <w:rPr>
                  <w:rFonts w:eastAsia="標楷體"/>
                  <w:sz w:val="16"/>
                  <w:szCs w:val="16"/>
                </w:rPr>
                <w:t>6.</w:t>
              </w:r>
              <w:r w:rsidRPr="00573C63">
                <w:rPr>
                  <w:rFonts w:eastAsia="標楷體" w:hint="eastAsia"/>
                  <w:sz w:val="16"/>
                  <w:szCs w:val="16"/>
                </w:rPr>
                <w:t>5.3</w:t>
              </w:r>
            </w:smartTag>
          </w:p>
          <w:p w14:paraId="77E80AE0" w14:textId="77777777" w:rsidR="008A58FF" w:rsidRPr="00573C63" w:rsidRDefault="008A58FF" w:rsidP="00626F1E">
            <w:pPr>
              <w:spacing w:line="200" w:lineRule="exact"/>
              <w:rPr>
                <w:rFonts w:hint="eastAsia"/>
              </w:rPr>
            </w:pP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573C63">
                <w:rPr>
                  <w:rFonts w:eastAsia="標楷體"/>
                  <w:sz w:val="16"/>
                  <w:szCs w:val="16"/>
                </w:rPr>
                <w:t>6.</w:t>
              </w:r>
              <w:r w:rsidRPr="00573C63">
                <w:rPr>
                  <w:rFonts w:eastAsia="標楷體" w:hint="eastAsia"/>
                  <w:sz w:val="16"/>
                  <w:szCs w:val="16"/>
                </w:rPr>
                <w:t>5.11</w:t>
              </w:r>
            </w:smartTag>
          </w:p>
        </w:tc>
        <w:tc>
          <w:tcPr>
            <w:tcW w:w="5940" w:type="dxa"/>
            <w:gridSpan w:val="3"/>
            <w:tcBorders>
              <w:top w:val="single" w:sz="6" w:space="0" w:color="auto"/>
            </w:tcBorders>
            <w:vAlign w:val="center"/>
          </w:tcPr>
          <w:p w14:paraId="1BF618C1" w14:textId="77777777" w:rsidR="008A58FF" w:rsidRPr="00573C63" w:rsidRDefault="008A58FF" w:rsidP="006B053D">
            <w:pPr>
              <w:snapToGrid w:val="0"/>
              <w:spacing w:line="240" w:lineRule="exact"/>
              <w:ind w:leftChars="10" w:left="287" w:hangingChars="146" w:hanging="263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(2)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除了搬器門及全部停靠門皆在關閉位置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否則搬器不能繼續移動或啟動。停靠門打開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"/>
                <w:attr w:name="UnitName" w:val="mm"/>
              </w:smartTagPr>
              <w:r w:rsidRPr="00573C63">
                <w:rPr>
                  <w:rFonts w:ascii="標楷體" w:eastAsia="標楷體" w:hAnsi="標楷體" w:cs="標楷體" w:hint="eastAsia"/>
                  <w:sz w:val="18"/>
                  <w:szCs w:val="18"/>
                </w:rPr>
                <w:t>20mm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以上時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應停止搬器上下運轉。</w:t>
            </w:r>
          </w:p>
        </w:tc>
        <w:tc>
          <w:tcPr>
            <w:tcW w:w="1249" w:type="dxa"/>
            <w:tcBorders>
              <w:top w:val="single" w:sz="6" w:space="0" w:color="auto"/>
            </w:tcBorders>
            <w:vAlign w:val="center"/>
          </w:tcPr>
          <w:p w14:paraId="4B2074D0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8A58FF" w:rsidRPr="00573C63" w14:paraId="599EC5F3" w14:textId="77777777">
        <w:trPr>
          <w:cantSplit/>
          <w:trHeight w:hRule="exact" w:val="360"/>
        </w:trPr>
        <w:tc>
          <w:tcPr>
            <w:tcW w:w="387" w:type="dxa"/>
            <w:vMerge/>
          </w:tcPr>
          <w:p w14:paraId="7ED21ECA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5DF418A0" w14:textId="77777777" w:rsidR="008A58FF" w:rsidRPr="00573C63" w:rsidRDefault="008A58FF">
            <w:pPr>
              <w:snapToGrid w:val="0"/>
              <w:spacing w:line="240" w:lineRule="exact"/>
              <w:ind w:left="100" w:hangingChars="50" w:hanging="1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7861AC08" w14:textId="77777777" w:rsidR="008A58FF" w:rsidRPr="00573C63" w:rsidRDefault="008A58FF" w:rsidP="00626F1E">
            <w:pPr>
              <w:spacing w:line="200" w:lineRule="exact"/>
              <w:rPr>
                <w:rFonts w:eastAsia="標楷體" w:hAnsi="標楷體" w:hint="eastAsia"/>
                <w:b/>
                <w:strike/>
              </w:rPr>
            </w:pP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573C63">
                <w:rPr>
                  <w:rFonts w:eastAsia="標楷體"/>
                  <w:sz w:val="16"/>
                  <w:szCs w:val="16"/>
                </w:rPr>
                <w:t>6.</w:t>
              </w:r>
              <w:r w:rsidRPr="00573C63">
                <w:rPr>
                  <w:rFonts w:eastAsia="標楷體" w:hint="eastAsia"/>
                  <w:sz w:val="16"/>
                  <w:szCs w:val="16"/>
                </w:rPr>
                <w:t>5.10</w:t>
              </w:r>
            </w:smartTag>
          </w:p>
        </w:tc>
        <w:tc>
          <w:tcPr>
            <w:tcW w:w="5940" w:type="dxa"/>
            <w:gridSpan w:val="3"/>
            <w:tcBorders>
              <w:top w:val="single" w:sz="6" w:space="0" w:color="auto"/>
            </w:tcBorders>
            <w:vAlign w:val="center"/>
          </w:tcPr>
          <w:p w14:paraId="56119D0D" w14:textId="77777777" w:rsidR="008A58FF" w:rsidRPr="00573C63" w:rsidRDefault="008A58FF" w:rsidP="008C0B1B">
            <w:pPr>
              <w:snapToGrid w:val="0"/>
              <w:spacing w:line="240" w:lineRule="exact"/>
              <w:ind w:leftChars="10" w:left="260" w:hangingChars="131" w:hanging="236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(3)當停靠門關閉至少於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"/>
                <w:attr w:name="UnitName" w:val="mm"/>
              </w:smartTagPr>
              <w:r w:rsidRPr="00573C63">
                <w:rPr>
                  <w:rFonts w:ascii="標楷體" w:eastAsia="標楷體" w:hAnsi="標楷體" w:cs="標楷體" w:hint="eastAsia"/>
                  <w:sz w:val="18"/>
                  <w:szCs w:val="18"/>
                </w:rPr>
                <w:t>10mm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以下時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門鎖物件為接合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搬器始得啟動。</w:t>
            </w:r>
          </w:p>
        </w:tc>
        <w:tc>
          <w:tcPr>
            <w:tcW w:w="1249" w:type="dxa"/>
            <w:tcBorders>
              <w:top w:val="single" w:sz="6" w:space="0" w:color="auto"/>
            </w:tcBorders>
            <w:vAlign w:val="center"/>
          </w:tcPr>
          <w:p w14:paraId="7CC2D628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 w:hint="eastAsia"/>
                <w:sz w:val="18"/>
                <w:szCs w:val="18"/>
              </w:rPr>
            </w:pPr>
          </w:p>
        </w:tc>
      </w:tr>
      <w:tr w:rsidR="008A58FF" w:rsidRPr="00573C63" w14:paraId="30E8228D" w14:textId="77777777">
        <w:trPr>
          <w:cantSplit/>
          <w:trHeight w:hRule="exact" w:val="572"/>
        </w:trPr>
        <w:tc>
          <w:tcPr>
            <w:tcW w:w="387" w:type="dxa"/>
            <w:vMerge/>
          </w:tcPr>
          <w:p w14:paraId="3B1CDA36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5CEC28C6" w14:textId="77777777" w:rsidR="008A58FF" w:rsidRPr="00573C63" w:rsidRDefault="008A58FF">
            <w:pPr>
              <w:snapToGrid w:val="0"/>
              <w:spacing w:line="240" w:lineRule="exact"/>
              <w:ind w:left="100" w:hangingChars="50" w:hanging="1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6AE527FE" w14:textId="77777777" w:rsidR="008A58FF" w:rsidRPr="00573C63" w:rsidRDefault="008A58FF" w:rsidP="00626F1E">
            <w:pPr>
              <w:spacing w:line="200" w:lineRule="exact"/>
              <w:rPr>
                <w:rFonts w:eastAsia="標楷體" w:hAnsi="標楷體" w:hint="eastAsia"/>
                <w:b/>
                <w:strike/>
              </w:rPr>
            </w:pP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573C63">
                <w:rPr>
                  <w:rFonts w:eastAsia="標楷體" w:hint="eastAsia"/>
                  <w:sz w:val="16"/>
                  <w:szCs w:val="16"/>
                </w:rPr>
                <w:t>7.4.2</w:t>
              </w:r>
            </w:smartTag>
          </w:p>
        </w:tc>
        <w:tc>
          <w:tcPr>
            <w:tcW w:w="5940" w:type="dxa"/>
            <w:gridSpan w:val="3"/>
            <w:tcBorders>
              <w:top w:val="single" w:sz="6" w:space="0" w:color="auto"/>
            </w:tcBorders>
            <w:vAlign w:val="center"/>
          </w:tcPr>
          <w:p w14:paraId="743C22F9" w14:textId="77777777" w:rsidR="008C0B1B" w:rsidRDefault="008A58FF" w:rsidP="008C0B1B">
            <w:pPr>
              <w:snapToGrid w:val="0"/>
              <w:spacing w:line="240" w:lineRule="exact"/>
              <w:ind w:leftChars="10" w:left="260" w:hangingChars="131" w:hanging="236"/>
              <w:rPr>
                <w:rFonts w:eastAsia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4</w:t>
            </w: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當搬器門緣間隙應在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"/>
                <w:attr w:name="UnitName" w:val="mm"/>
              </w:smartTagPr>
              <w:r w:rsidRPr="00573C63">
                <w:rPr>
                  <w:rFonts w:eastAsia="標楷體"/>
                  <w:sz w:val="18"/>
                  <w:szCs w:val="18"/>
                </w:rPr>
                <w:t>10mm</w:t>
              </w:r>
            </w:smartTag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以內</w:t>
            </w:r>
            <w:r w:rsidR="008C0B1B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或門下方之間隙不應超過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5"/>
                <w:attr w:name="UnitName" w:val="mm"/>
              </w:smartTagPr>
              <w:r w:rsidRPr="00573C63">
                <w:rPr>
                  <w:rFonts w:eastAsia="標楷體"/>
                  <w:sz w:val="18"/>
                  <w:szCs w:val="18"/>
                </w:rPr>
                <w:t>25mm</w:t>
              </w:r>
            </w:smartTag>
            <w:r w:rsidRPr="00573C63">
              <w:rPr>
                <w:rFonts w:eastAsia="標楷體" w:hint="eastAsia"/>
                <w:sz w:val="18"/>
                <w:szCs w:val="18"/>
              </w:rPr>
              <w:t>之</w:t>
            </w:r>
          </w:p>
          <w:p w14:paraId="42169348" w14:textId="77777777" w:rsidR="008A58FF" w:rsidRPr="00573C63" w:rsidRDefault="008A58FF" w:rsidP="008C0B1B">
            <w:pPr>
              <w:snapToGrid w:val="0"/>
              <w:spacing w:line="240" w:lineRule="exact"/>
              <w:ind w:leftChars="108" w:left="259" w:firstLineChars="16" w:firstLine="29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573C63">
              <w:rPr>
                <w:rFonts w:eastAsia="標楷體" w:hint="eastAsia"/>
                <w:sz w:val="18"/>
                <w:szCs w:val="18"/>
              </w:rPr>
              <w:t>時</w:t>
            </w:r>
            <w:r w:rsidRPr="00573C63">
              <w:rPr>
                <w:rFonts w:ascii="新細明體" w:hAnsi="新細明體" w:hint="eastAsia"/>
                <w:sz w:val="18"/>
                <w:szCs w:val="18"/>
              </w:rPr>
              <w:t>，</w:t>
            </w:r>
            <w:r w:rsidRPr="00573C63">
              <w:rPr>
                <w:rFonts w:eastAsia="標楷體" w:hint="eastAsia"/>
                <w:sz w:val="18"/>
                <w:szCs w:val="18"/>
              </w:rPr>
              <w:t>搬器始能運作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49" w:type="dxa"/>
            <w:tcBorders>
              <w:top w:val="single" w:sz="6" w:space="0" w:color="auto"/>
            </w:tcBorders>
            <w:vAlign w:val="center"/>
          </w:tcPr>
          <w:p w14:paraId="771D0F7D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 w:hint="eastAsia"/>
                <w:sz w:val="18"/>
                <w:szCs w:val="18"/>
              </w:rPr>
            </w:pPr>
          </w:p>
        </w:tc>
      </w:tr>
      <w:tr w:rsidR="008A58FF" w:rsidRPr="00573C63" w14:paraId="12AC6190" w14:textId="77777777">
        <w:trPr>
          <w:cantSplit/>
          <w:trHeight w:hRule="exact" w:val="668"/>
        </w:trPr>
        <w:tc>
          <w:tcPr>
            <w:tcW w:w="387" w:type="dxa"/>
            <w:vMerge/>
          </w:tcPr>
          <w:p w14:paraId="548243AD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Align w:val="center"/>
          </w:tcPr>
          <w:p w14:paraId="246B367D" w14:textId="77777777" w:rsidR="008A58FF" w:rsidRPr="00573C63" w:rsidRDefault="008A58FF">
            <w:pPr>
              <w:snapToGrid w:val="0"/>
              <w:spacing w:line="240" w:lineRule="exact"/>
              <w:ind w:left="176" w:hangingChars="100" w:hanging="176"/>
              <w:rPr>
                <w:rFonts w:ascii="標楷體" w:eastAsia="標楷體" w:hAnsi="標楷體"/>
                <w:snapToGrid w:val="0"/>
                <w:spacing w:val="-12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napToGrid w:val="0"/>
                <w:spacing w:val="-12"/>
                <w:kern w:val="0"/>
                <w:sz w:val="20"/>
                <w:szCs w:val="20"/>
              </w:rPr>
              <w:t>6</w:t>
            </w:r>
            <w:r w:rsidRPr="00573C63">
              <w:rPr>
                <w:rFonts w:ascii="標楷體" w:eastAsia="標楷體" w:hAnsi="標楷體" w:cs="標楷體"/>
                <w:snapToGrid w:val="0"/>
                <w:spacing w:val="-12"/>
                <w:kern w:val="0"/>
                <w:sz w:val="20"/>
                <w:szCs w:val="20"/>
              </w:rPr>
              <w:t>.</w:t>
            </w:r>
            <w:r w:rsidRPr="00573C63">
              <w:rPr>
                <w:rFonts w:ascii="標楷體" w:eastAsia="標楷體" w:hAnsi="標楷體" w:cs="標楷體" w:hint="eastAsia"/>
                <w:snapToGrid w:val="0"/>
                <w:spacing w:val="-12"/>
                <w:kern w:val="0"/>
                <w:sz w:val="20"/>
                <w:szCs w:val="20"/>
              </w:rPr>
              <w:t>防止搬器墜落</w:t>
            </w:r>
          </w:p>
          <w:p w14:paraId="40162FCE" w14:textId="77777777" w:rsidR="008A58FF" w:rsidRPr="00573C63" w:rsidRDefault="008A58FF">
            <w:pPr>
              <w:snapToGrid w:val="0"/>
              <w:spacing w:line="240" w:lineRule="exact"/>
              <w:ind w:left="176" w:hangingChars="100" w:hanging="176"/>
              <w:rPr>
                <w:rFonts w:ascii="標楷體" w:eastAsia="標楷體" w:hAnsi="標楷體"/>
                <w:dstrike/>
                <w:snapToGrid w:val="0"/>
                <w:spacing w:val="-12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napToGrid w:val="0"/>
                <w:spacing w:val="-12"/>
                <w:kern w:val="0"/>
                <w:sz w:val="20"/>
                <w:szCs w:val="20"/>
              </w:rPr>
              <w:t xml:space="preserve">  </w:t>
            </w:r>
            <w:r w:rsidRPr="00573C63">
              <w:rPr>
                <w:rFonts w:ascii="標楷體" w:eastAsia="標楷體" w:hAnsi="標楷體" w:cs="標楷體" w:hint="eastAsia"/>
                <w:snapToGrid w:val="0"/>
                <w:spacing w:val="-12"/>
                <w:kern w:val="0"/>
                <w:sz w:val="20"/>
                <w:szCs w:val="20"/>
              </w:rPr>
              <w:t>安全裝置</w:t>
            </w:r>
          </w:p>
        </w:tc>
        <w:tc>
          <w:tcPr>
            <w:tcW w:w="1300" w:type="dxa"/>
            <w:vAlign w:val="center"/>
          </w:tcPr>
          <w:p w14:paraId="2E34B5DF" w14:textId="77777777" w:rsidR="008A58FF" w:rsidRPr="00573C63" w:rsidRDefault="008A58FF" w:rsidP="00626F1E">
            <w:pPr>
              <w:pStyle w:val="1"/>
              <w:tabs>
                <w:tab w:val="left" w:pos="786"/>
              </w:tabs>
              <w:spacing w:line="200" w:lineRule="exact"/>
              <w:jc w:val="left"/>
              <w:rPr>
                <w:rFonts w:ascii="Times New Roman" w:eastAsia="標楷體"/>
                <w:b w:val="0"/>
                <w:bCs w:val="0"/>
              </w:rPr>
            </w:pPr>
            <w:r w:rsidRPr="00573C63">
              <w:rPr>
                <w:rFonts w:ascii="Times New Roman" w:eastAsia="標楷體"/>
                <w:b w:val="0"/>
                <w:bCs w:val="0"/>
                <w:spacing w:val="-8"/>
                <w:w w:val="110"/>
                <w:kern w:val="0"/>
              </w:rPr>
              <w:t>CNS13627 10</w:t>
            </w:r>
          </w:p>
        </w:tc>
        <w:tc>
          <w:tcPr>
            <w:tcW w:w="5940" w:type="dxa"/>
            <w:gridSpan w:val="3"/>
            <w:vAlign w:val="center"/>
          </w:tcPr>
          <w:p w14:paraId="37320327" w14:textId="77777777" w:rsidR="003A0FE7" w:rsidRDefault="008A58FF" w:rsidP="008C0B1B">
            <w:pPr>
              <w:snapToGrid w:val="0"/>
              <w:spacing w:line="240" w:lineRule="exact"/>
              <w:ind w:left="259" w:hangingChars="144" w:hanging="259"/>
              <w:rPr>
                <w:rFonts w:ascii="標楷體" w:eastAsia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cs="標楷體" w:hint="eastAsia"/>
                <w:sz w:val="18"/>
                <w:szCs w:val="18"/>
              </w:rPr>
              <w:t>搬器應設有安全齒輪</w:t>
            </w: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cs="標楷體" w:hint="eastAsia"/>
                <w:sz w:val="18"/>
                <w:szCs w:val="18"/>
              </w:rPr>
              <w:t>當搬器下墜超速時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，能有效制</w:t>
            </w:r>
            <w:r w:rsidRPr="00573C63">
              <w:rPr>
                <w:rFonts w:ascii="標楷體" w:eastAsia="標楷體" w:cs="標楷體" w:hint="eastAsia"/>
                <w:sz w:val="18"/>
                <w:szCs w:val="18"/>
              </w:rPr>
              <w:t>止搬器及其額定負載</w:t>
            </w:r>
          </w:p>
          <w:p w14:paraId="14AFD287" w14:textId="77777777" w:rsidR="008A58FF" w:rsidRPr="00573C63" w:rsidRDefault="008A58FF" w:rsidP="008C0B1B">
            <w:pPr>
              <w:snapToGrid w:val="0"/>
              <w:spacing w:line="240" w:lineRule="exact"/>
              <w:ind w:left="259" w:hangingChars="144" w:hanging="259"/>
              <w:rPr>
                <w:rFonts w:ascii="標楷體" w:eastAsia="標楷體"/>
                <w:sz w:val="18"/>
                <w:szCs w:val="18"/>
              </w:rPr>
            </w:pPr>
            <w:r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cs="標楷體" w:hint="eastAsia"/>
                <w:sz w:val="18"/>
                <w:szCs w:val="18"/>
              </w:rPr>
              <w:t>使搬器停止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並能在作用時或之前牽動開關斷</w:t>
            </w:r>
            <w:r w:rsidRPr="00573C63">
              <w:rPr>
                <w:rFonts w:ascii="標楷體" w:eastAsia="標楷體" w:cs="標楷體" w:hint="eastAsia"/>
                <w:sz w:val="18"/>
                <w:szCs w:val="18"/>
              </w:rPr>
              <w:t>電剎車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49" w:type="dxa"/>
            <w:vAlign w:val="center"/>
          </w:tcPr>
          <w:p w14:paraId="382C32FA" w14:textId="77777777" w:rsidR="008A58FF" w:rsidRPr="00573C63" w:rsidRDefault="008A58FF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8A58FF" w:rsidRPr="00573C63" w14:paraId="7E927F69" w14:textId="77777777">
        <w:trPr>
          <w:cantSplit/>
          <w:trHeight w:val="322"/>
        </w:trPr>
        <w:tc>
          <w:tcPr>
            <w:tcW w:w="387" w:type="dxa"/>
            <w:vMerge/>
          </w:tcPr>
          <w:p w14:paraId="7A278263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 w:val="restart"/>
            <w:vAlign w:val="center"/>
          </w:tcPr>
          <w:p w14:paraId="58C20F31" w14:textId="77777777" w:rsidR="008A58FF" w:rsidRPr="00573C63" w:rsidRDefault="008A58FF">
            <w:pPr>
              <w:snapToGrid w:val="0"/>
              <w:spacing w:line="240" w:lineRule="exact"/>
              <w:ind w:left="170" w:hangingChars="100" w:hanging="170"/>
              <w:rPr>
                <w:rFonts w:ascii="標楷體" w:eastAsia="標楷體" w:hAnsi="標楷體"/>
                <w:snapToGrid w:val="0"/>
                <w:spacing w:val="-20"/>
                <w:w w:val="105"/>
                <w:kern w:val="0"/>
                <w:sz w:val="20"/>
                <w:szCs w:val="20"/>
              </w:rPr>
            </w:pPr>
            <w:r w:rsidRPr="00385E36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7</w:t>
            </w:r>
            <w:r w:rsidRPr="00385E36">
              <w:rPr>
                <w:rFonts w:ascii="標楷體" w:eastAsia="標楷體" w:hAnsi="標楷體" w:cs="標楷體"/>
                <w:snapToGrid w:val="0"/>
                <w:spacing w:val="-20"/>
                <w:w w:val="105"/>
                <w:kern w:val="0"/>
                <w:sz w:val="20"/>
                <w:szCs w:val="20"/>
              </w:rPr>
              <w:t>.</w:t>
            </w:r>
            <w:r w:rsidRPr="00573C63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緩衝器</w:t>
            </w:r>
          </w:p>
        </w:tc>
        <w:tc>
          <w:tcPr>
            <w:tcW w:w="1300" w:type="dxa"/>
            <w:vMerge w:val="restart"/>
            <w:vAlign w:val="center"/>
          </w:tcPr>
          <w:p w14:paraId="27CDB520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pacing w:val="-8"/>
                <w:w w:val="110"/>
                <w:sz w:val="16"/>
                <w:szCs w:val="16"/>
              </w:rPr>
            </w:pPr>
            <w:r w:rsidRPr="00573C63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CNS13627 11.2</w:t>
            </w:r>
            <w:r w:rsidRPr="00573C63">
              <w:rPr>
                <w:rFonts w:eastAsia="標楷體"/>
                <w:spacing w:val="-8"/>
                <w:w w:val="110"/>
                <w:sz w:val="16"/>
                <w:szCs w:val="16"/>
              </w:rPr>
              <w:t xml:space="preserve"> </w:t>
            </w:r>
          </w:p>
        </w:tc>
        <w:tc>
          <w:tcPr>
            <w:tcW w:w="5940" w:type="dxa"/>
            <w:gridSpan w:val="3"/>
            <w:vAlign w:val="center"/>
          </w:tcPr>
          <w:p w14:paraId="19AA5CCD" w14:textId="77777777" w:rsidR="008A58FF" w:rsidRPr="00090AD4" w:rsidRDefault="008A58FF" w:rsidP="008C0B1B">
            <w:pPr>
              <w:snapToGrid w:val="0"/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090AD4">
              <w:rPr>
                <w:rFonts w:ascii="標楷體" w:eastAsia="標楷體" w:hAnsi="標楷體" w:cs="標楷體"/>
                <w:sz w:val="18"/>
                <w:szCs w:val="18"/>
              </w:rPr>
              <w:t>(1)</w:t>
            </w:r>
            <w:r w:rsidRPr="00090AD4">
              <w:rPr>
                <w:rFonts w:ascii="標楷體" w:eastAsia="標楷體" w:hAnsi="標楷體" w:cs="標楷體" w:hint="eastAsia"/>
                <w:sz w:val="18"/>
                <w:szCs w:val="18"/>
              </w:rPr>
              <w:t>搬器與配重之底部應設有緩衝器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090AD4">
              <w:rPr>
                <w:rFonts w:ascii="標楷體" w:eastAsia="標楷體" w:hAnsi="標楷體" w:cs="標楷體" w:hint="eastAsia"/>
                <w:sz w:val="18"/>
                <w:szCs w:val="18"/>
              </w:rPr>
              <w:t>緩衝器應無龜裂、變形、鬆動。</w:t>
            </w:r>
            <w:r w:rsidRPr="00090AD4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 xml:space="preserve">       </w:t>
            </w:r>
          </w:p>
        </w:tc>
        <w:tc>
          <w:tcPr>
            <w:tcW w:w="1249" w:type="dxa"/>
            <w:tcBorders>
              <w:bottom w:val="single" w:sz="4" w:space="0" w:color="auto"/>
            </w:tcBorders>
            <w:vAlign w:val="center"/>
          </w:tcPr>
          <w:p w14:paraId="37B6E596" w14:textId="77777777" w:rsidR="008A58FF" w:rsidRPr="00573C63" w:rsidRDefault="008A58FF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8A58FF" w:rsidRPr="00573C63" w14:paraId="7D667C7E" w14:textId="77777777">
        <w:trPr>
          <w:cantSplit/>
          <w:trHeight w:hRule="exact" w:val="269"/>
        </w:trPr>
        <w:tc>
          <w:tcPr>
            <w:tcW w:w="387" w:type="dxa"/>
            <w:vMerge/>
          </w:tcPr>
          <w:p w14:paraId="552EC9C4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7EFF5052" w14:textId="77777777" w:rsidR="008A58FF" w:rsidRPr="00573C63" w:rsidRDefault="008A58FF">
            <w:pPr>
              <w:snapToGrid w:val="0"/>
              <w:spacing w:line="240" w:lineRule="exact"/>
              <w:ind w:left="176" w:hangingChars="100" w:hanging="176"/>
              <w:rPr>
                <w:rFonts w:ascii="標楷體" w:eastAsia="標楷體" w:hAnsi="標楷體"/>
                <w:snapToGrid w:val="0"/>
                <w:spacing w:val="-12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vAlign w:val="center"/>
          </w:tcPr>
          <w:p w14:paraId="23B95E1D" w14:textId="77777777" w:rsidR="008A58FF" w:rsidRPr="00573C63" w:rsidRDefault="008A58FF" w:rsidP="00626F1E">
            <w:pPr>
              <w:pStyle w:val="1"/>
              <w:tabs>
                <w:tab w:val="left" w:pos="786"/>
              </w:tabs>
              <w:spacing w:line="200" w:lineRule="exact"/>
              <w:jc w:val="left"/>
              <w:rPr>
                <w:rFonts w:ascii="Times New Roman" w:eastAsia="標楷體"/>
                <w:b w:val="0"/>
                <w:bCs w:val="0"/>
              </w:rPr>
            </w:pPr>
          </w:p>
        </w:tc>
        <w:tc>
          <w:tcPr>
            <w:tcW w:w="5940" w:type="dxa"/>
            <w:gridSpan w:val="3"/>
            <w:vAlign w:val="center"/>
          </w:tcPr>
          <w:p w14:paraId="195C4FFC" w14:textId="77777777" w:rsidR="008A58FF" w:rsidRPr="00090AD4" w:rsidRDefault="008A58FF" w:rsidP="003A0FE7">
            <w:pPr>
              <w:snapToGrid w:val="0"/>
              <w:spacing w:line="240" w:lineRule="exact"/>
              <w:rPr>
                <w:rFonts w:ascii="標楷體" w:eastAsia="標楷體"/>
                <w:sz w:val="18"/>
                <w:szCs w:val="18"/>
              </w:rPr>
            </w:pPr>
            <w:r w:rsidRPr="00090AD4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090AD4">
              <w:rPr>
                <w:rFonts w:ascii="標楷體" w:eastAsia="標楷體" w:hAnsi="標楷體" w:cs="標楷體" w:hint="eastAsia"/>
                <w:sz w:val="18"/>
                <w:szCs w:val="18"/>
              </w:rPr>
              <w:t>2</w:t>
            </w:r>
            <w:r w:rsidRPr="00090AD4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090AD4">
              <w:rPr>
                <w:rFonts w:ascii="標楷體" w:eastAsia="標楷體" w:hAnsi="標楷體" w:cs="標楷體" w:hint="eastAsia"/>
                <w:sz w:val="18"/>
                <w:szCs w:val="18"/>
              </w:rPr>
              <w:t>緩衝器在齒條主柱上頂端應設停止擋</w:t>
            </w:r>
            <w:r w:rsidRPr="00090AD4">
              <w:rPr>
                <w:rFonts w:ascii="新細明體" w:hAnsi="新細明體" w:cs="標楷體" w:hint="eastAsia"/>
                <w:sz w:val="18"/>
                <w:szCs w:val="18"/>
              </w:rPr>
              <w:t>。</w:t>
            </w:r>
          </w:p>
        </w:tc>
        <w:tc>
          <w:tcPr>
            <w:tcW w:w="1249" w:type="dxa"/>
            <w:tcBorders>
              <w:top w:val="single" w:sz="4" w:space="0" w:color="auto"/>
            </w:tcBorders>
            <w:vAlign w:val="center"/>
          </w:tcPr>
          <w:p w14:paraId="05753B09" w14:textId="77777777" w:rsidR="008A58FF" w:rsidRPr="00573C63" w:rsidRDefault="008A58FF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8A58FF" w:rsidRPr="00573C63" w14:paraId="7C6DAF4F" w14:textId="77777777">
        <w:trPr>
          <w:cantSplit/>
          <w:trHeight w:hRule="exact" w:val="594"/>
        </w:trPr>
        <w:tc>
          <w:tcPr>
            <w:tcW w:w="387" w:type="dxa"/>
            <w:vMerge/>
          </w:tcPr>
          <w:p w14:paraId="5FC2DEC4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 w:val="restart"/>
            <w:vAlign w:val="center"/>
          </w:tcPr>
          <w:p w14:paraId="51E8DBBF" w14:textId="77777777" w:rsidR="008A58FF" w:rsidRPr="00573C63" w:rsidRDefault="008A58FF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/>
                <w:snapToGrid w:val="0"/>
                <w:spacing w:val="-20"/>
                <w:w w:val="11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napToGrid w:val="0"/>
                <w:spacing w:val="-20"/>
                <w:kern w:val="0"/>
                <w:sz w:val="20"/>
                <w:szCs w:val="20"/>
              </w:rPr>
              <w:t>8</w:t>
            </w:r>
            <w:r w:rsidRPr="00573C63">
              <w:rPr>
                <w:rFonts w:ascii="標楷體" w:eastAsia="標楷體" w:hAnsi="標楷體" w:cs="標楷體"/>
                <w:snapToGrid w:val="0"/>
                <w:spacing w:val="-20"/>
                <w:kern w:val="0"/>
                <w:sz w:val="20"/>
                <w:szCs w:val="20"/>
              </w:rPr>
              <w:t>.</w:t>
            </w:r>
            <w:r w:rsidRPr="00573C63">
              <w:rPr>
                <w:rFonts w:ascii="標楷體" w:eastAsia="標楷體" w:hAnsi="標楷體" w:cs="標楷體" w:hint="eastAsia"/>
                <w:snapToGrid w:val="0"/>
                <w:spacing w:val="-20"/>
                <w:w w:val="110"/>
                <w:kern w:val="0"/>
                <w:sz w:val="20"/>
                <w:szCs w:val="20"/>
              </w:rPr>
              <w:t>極限開關</w:t>
            </w:r>
          </w:p>
        </w:tc>
        <w:tc>
          <w:tcPr>
            <w:tcW w:w="1300" w:type="dxa"/>
            <w:vMerge w:val="restart"/>
            <w:vAlign w:val="center"/>
          </w:tcPr>
          <w:p w14:paraId="6D43005B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kern w:val="0"/>
                <w:sz w:val="16"/>
                <w:szCs w:val="16"/>
              </w:rPr>
            </w:pPr>
            <w:r w:rsidRPr="00573C63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CNS13627 11</w:t>
            </w:r>
            <w:r w:rsidRPr="00573C63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.3</w:t>
            </w:r>
          </w:p>
        </w:tc>
        <w:tc>
          <w:tcPr>
            <w:tcW w:w="5940" w:type="dxa"/>
            <w:gridSpan w:val="3"/>
            <w:vAlign w:val="center"/>
          </w:tcPr>
          <w:p w14:paraId="3E719852" w14:textId="77777777" w:rsidR="008A58FF" w:rsidRPr="00090AD4" w:rsidRDefault="008A58FF" w:rsidP="008C0B1B">
            <w:pPr>
              <w:snapToGrid w:val="0"/>
              <w:spacing w:line="240" w:lineRule="exact"/>
              <w:ind w:left="270" w:hangingChars="150" w:hanging="270"/>
              <w:rPr>
                <w:rFonts w:ascii="標楷體" w:eastAsia="標楷體" w:hAnsi="標楷體"/>
                <w:snapToGrid w:val="0"/>
                <w:kern w:val="0"/>
                <w:sz w:val="18"/>
                <w:szCs w:val="18"/>
              </w:rPr>
            </w:pPr>
            <w:r w:rsidRPr="00090AD4"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  <w:t>(1)</w:t>
            </w:r>
            <w:r w:rsidRPr="00090AD4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自動將</w:t>
            </w:r>
            <w:r w:rsidRPr="00090AD4">
              <w:rPr>
                <w:rFonts w:ascii="標楷體" w:eastAsia="標楷體" w:hAnsi="標楷體" w:cs="標楷體" w:hint="eastAsia"/>
                <w:sz w:val="18"/>
                <w:szCs w:val="18"/>
              </w:rPr>
              <w:t>升降機搬器停止於下車端點站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090AD4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軌道或搬器應裝置端點停止開關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090AD4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一經接觸能自動停止。</w:t>
            </w:r>
          </w:p>
        </w:tc>
        <w:tc>
          <w:tcPr>
            <w:tcW w:w="1249" w:type="dxa"/>
            <w:vAlign w:val="center"/>
          </w:tcPr>
          <w:p w14:paraId="26ED65F8" w14:textId="77777777" w:rsidR="008A58FF" w:rsidRPr="009E0024" w:rsidRDefault="008A58FF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color w:val="0000FF"/>
                <w:sz w:val="18"/>
                <w:szCs w:val="18"/>
              </w:rPr>
            </w:pPr>
          </w:p>
        </w:tc>
      </w:tr>
      <w:tr w:rsidR="008A58FF" w:rsidRPr="00573C63" w14:paraId="61436F5E" w14:textId="77777777">
        <w:trPr>
          <w:cantSplit/>
          <w:trHeight w:hRule="exact" w:val="279"/>
        </w:trPr>
        <w:tc>
          <w:tcPr>
            <w:tcW w:w="387" w:type="dxa"/>
            <w:vMerge/>
          </w:tcPr>
          <w:p w14:paraId="16EB7033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613C09CD" w14:textId="77777777" w:rsidR="008A58FF" w:rsidRPr="00573C63" w:rsidRDefault="008A58FF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vAlign w:val="center"/>
          </w:tcPr>
          <w:p w14:paraId="5750DCEE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kern w:val="0"/>
                <w:sz w:val="16"/>
                <w:szCs w:val="16"/>
              </w:rPr>
            </w:pPr>
          </w:p>
        </w:tc>
        <w:tc>
          <w:tcPr>
            <w:tcW w:w="5940" w:type="dxa"/>
            <w:gridSpan w:val="3"/>
            <w:vAlign w:val="center"/>
          </w:tcPr>
          <w:p w14:paraId="54388009" w14:textId="77777777" w:rsidR="008A58FF" w:rsidRPr="00573C63" w:rsidRDefault="008A58FF" w:rsidP="008C0B1B">
            <w:pPr>
              <w:snapToGrid w:val="0"/>
              <w:spacing w:line="240" w:lineRule="exact"/>
              <w:ind w:leftChars="-1" w:left="153" w:hangingChars="86" w:hanging="155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(2)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升降機軌道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應裝置終點極限開關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其動作時能中斷主電源。</w:t>
            </w:r>
          </w:p>
        </w:tc>
        <w:tc>
          <w:tcPr>
            <w:tcW w:w="1249" w:type="dxa"/>
            <w:vAlign w:val="center"/>
          </w:tcPr>
          <w:p w14:paraId="1694B07D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A58FF" w:rsidRPr="00573C63" w14:paraId="4FD6987D" w14:textId="77777777">
        <w:trPr>
          <w:cantSplit/>
          <w:trHeight w:hRule="exact" w:val="371"/>
        </w:trPr>
        <w:tc>
          <w:tcPr>
            <w:tcW w:w="387" w:type="dxa"/>
            <w:vMerge/>
          </w:tcPr>
          <w:p w14:paraId="73145FAF" w14:textId="77777777" w:rsidR="008A58FF" w:rsidRPr="00573C63" w:rsidRDefault="008A58FF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vAlign w:val="center"/>
          </w:tcPr>
          <w:p w14:paraId="6FA7A40C" w14:textId="77777777" w:rsidR="008A58FF" w:rsidRPr="00573C63" w:rsidRDefault="008A58FF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vAlign w:val="center"/>
          </w:tcPr>
          <w:p w14:paraId="0D4D5AB8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kern w:val="0"/>
                <w:sz w:val="16"/>
                <w:szCs w:val="16"/>
              </w:rPr>
            </w:pPr>
          </w:p>
        </w:tc>
        <w:tc>
          <w:tcPr>
            <w:tcW w:w="5940" w:type="dxa"/>
            <w:gridSpan w:val="3"/>
            <w:vAlign w:val="center"/>
          </w:tcPr>
          <w:p w14:paraId="6B9E1025" w14:textId="77777777" w:rsidR="008A58FF" w:rsidRPr="00573C63" w:rsidRDefault="008A58FF" w:rsidP="008C0B1B">
            <w:pPr>
              <w:snapToGrid w:val="0"/>
              <w:spacing w:line="240" w:lineRule="exact"/>
              <w:ind w:left="155" w:hangingChars="86" w:hanging="155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(3)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端點停止開關及終點極限開關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其作動及控制裝置均應單獨。</w:t>
            </w:r>
          </w:p>
        </w:tc>
        <w:tc>
          <w:tcPr>
            <w:tcW w:w="1249" w:type="dxa"/>
            <w:vAlign w:val="center"/>
          </w:tcPr>
          <w:p w14:paraId="29DE4A56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A58FF" w:rsidRPr="00573C63" w14:paraId="42601B44" w14:textId="77777777">
        <w:trPr>
          <w:cantSplit/>
          <w:trHeight w:hRule="exact" w:val="560"/>
        </w:trPr>
        <w:tc>
          <w:tcPr>
            <w:tcW w:w="387" w:type="dxa"/>
            <w:vMerge w:val="restart"/>
            <w:tcBorders>
              <w:top w:val="single" w:sz="6" w:space="0" w:color="auto"/>
              <w:bottom w:val="single" w:sz="4" w:space="0" w:color="auto"/>
            </w:tcBorders>
            <w:textDirection w:val="tbRlV"/>
            <w:vAlign w:val="center"/>
          </w:tcPr>
          <w:p w14:paraId="76A4C5AE" w14:textId="77777777" w:rsidR="008A58FF" w:rsidRPr="00385E36" w:rsidRDefault="008A58FF">
            <w:pPr>
              <w:jc w:val="center"/>
              <w:rPr>
                <w:rFonts w:ascii="標楷體" w:eastAsia="標楷體" w:hAnsi="標楷體"/>
                <w:spacing w:val="-20"/>
              </w:rPr>
            </w:pPr>
            <w:r w:rsidRPr="00385E36">
              <w:rPr>
                <w:rFonts w:ascii="標楷體" w:eastAsia="標楷體" w:hAnsi="標楷體" w:cs="標楷體" w:hint="eastAsia"/>
                <w:spacing w:val="-20"/>
              </w:rPr>
              <w:t>三、鋼</w:t>
            </w:r>
            <w:r w:rsidRPr="00385E36">
              <w:rPr>
                <w:rFonts w:ascii="標楷體" w:eastAsia="標楷體" w:hAnsi="標楷體" w:cs="標楷體" w:hint="eastAsia"/>
              </w:rPr>
              <w:t>索及電氣部分</w:t>
            </w:r>
          </w:p>
        </w:tc>
        <w:tc>
          <w:tcPr>
            <w:tcW w:w="1525" w:type="dxa"/>
            <w:vMerge w:val="restart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A408EFC" w14:textId="77777777" w:rsidR="008A58FF" w:rsidRPr="00385E36" w:rsidRDefault="008A58FF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385E36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1.</w:t>
            </w:r>
            <w:r w:rsidRPr="00385E36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鋼索</w:t>
            </w:r>
          </w:p>
        </w:tc>
        <w:tc>
          <w:tcPr>
            <w:tcW w:w="130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9BA2D3F" w14:textId="77777777" w:rsidR="008A58FF" w:rsidRPr="00573C63" w:rsidRDefault="008A58FF" w:rsidP="00626F1E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9</w:t>
            </w:r>
          </w:p>
        </w:tc>
        <w:tc>
          <w:tcPr>
            <w:tcW w:w="5940" w:type="dxa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666793E" w14:textId="77777777" w:rsidR="00852531" w:rsidRDefault="008A58FF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(1)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懸吊搬器或配重之鋼索至少應有</w:t>
            </w:r>
            <w:r w:rsidRPr="00573C63">
              <w:rPr>
                <w:rFonts w:eastAsia="標楷體"/>
                <w:sz w:val="18"/>
                <w:szCs w:val="18"/>
              </w:rPr>
              <w:t>2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條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標稱直徑至少</w:t>
            </w:r>
            <w:r w:rsidRPr="00573C63">
              <w:rPr>
                <w:rFonts w:eastAsia="標楷體"/>
                <w:sz w:val="18"/>
                <w:szCs w:val="18"/>
              </w:rPr>
              <w:t>9mm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無顯著變</w:t>
            </w:r>
          </w:p>
          <w:p w14:paraId="64461191" w14:textId="77777777" w:rsidR="008A58FF" w:rsidRPr="00573C63" w:rsidRDefault="008A58FF" w:rsidP="008C0B1B">
            <w:pPr>
              <w:snapToGrid w:val="0"/>
              <w:spacing w:line="240" w:lineRule="exact"/>
              <w:ind w:leftChars="113" w:left="302" w:hangingChars="17" w:hanging="31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形或腐蝕、無扭結</w:t>
            </w: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124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F1CE3E8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  <w:tr w:rsidR="008A58FF" w:rsidRPr="00573C63" w14:paraId="7EF09DCB" w14:textId="77777777">
        <w:trPr>
          <w:cantSplit/>
          <w:trHeight w:hRule="exact" w:val="570"/>
        </w:trPr>
        <w:tc>
          <w:tcPr>
            <w:tcW w:w="38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C02CD67" w14:textId="77777777" w:rsidR="008A58FF" w:rsidRPr="00385E36" w:rsidRDefault="008A58FF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8ED01F" w14:textId="77777777" w:rsidR="008A58FF" w:rsidRPr="00385E36" w:rsidRDefault="008A58FF">
            <w:pPr>
              <w:snapToGrid w:val="0"/>
              <w:spacing w:line="240" w:lineRule="exact"/>
              <w:ind w:left="180" w:hangingChars="100" w:hanging="180"/>
              <w:rPr>
                <w:rFonts w:ascii="標楷體" w:eastAsia="標楷體" w:hAnsi="標楷體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D2F7BA" w14:textId="77777777" w:rsidR="008A58FF" w:rsidRPr="00D96F58" w:rsidRDefault="008A58FF" w:rsidP="00626F1E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 w:hAnsi="標楷體" w:cs="標楷體" w:hint="eastAsia"/>
                <w:kern w:val="0"/>
                <w:sz w:val="16"/>
                <w:szCs w:val="16"/>
              </w:rPr>
              <w:t xml:space="preserve">★C</w:t>
            </w:r>
            <w:r w:rsidRPr="00D96F58">
              <w:rPr>
                <w:rFonts w:eastAsia="標楷體"/>
                <w:sz w:val="16"/>
                <w:szCs w:val="16"/>
              </w:rPr>
              <w:t>NS13627 9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765278" w14:textId="77777777" w:rsidR="00852531" w:rsidRDefault="008A58FF" w:rsidP="008C0B1B">
            <w:pPr>
              <w:snapToGrid w:val="0"/>
              <w:spacing w:line="240" w:lineRule="exact"/>
              <w:ind w:left="302" w:hangingChars="168" w:hanging="302"/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</w:pPr>
            <w:r w:rsidRPr="00D96F58"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  <w:t>(</w:t>
            </w:r>
            <w:r w:rsidRPr="00D96F58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2</w:t>
            </w:r>
            <w:r w:rsidRPr="00D96F58"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  <w:t>)</w:t>
            </w:r>
            <w:r w:rsidRPr="00D96F58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懸掛鋼索端固定方式使用□巴氏合金套筒□編結環首□壓縮環首□楔</w:t>
            </w:r>
          </w:p>
          <w:p w14:paraId="51468C66" w14:textId="77777777" w:rsidR="008A58FF" w:rsidRPr="00D96F58" w:rsidRDefault="008A58FF" w:rsidP="008C0B1B">
            <w:pPr>
              <w:snapToGrid w:val="0"/>
              <w:spacing w:line="240" w:lineRule="exact"/>
              <w:ind w:leftChars="113" w:left="302" w:hangingChars="17" w:hanging="31"/>
              <w:rPr>
                <w:rFonts w:ascii="標楷體" w:eastAsia="標楷體" w:hAnsi="標楷體"/>
                <w:snapToGrid w:val="0"/>
                <w:kern w:val="0"/>
                <w:sz w:val="18"/>
                <w:szCs w:val="18"/>
              </w:rPr>
            </w:pPr>
            <w:r w:rsidRPr="00D96F58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型固定夾□索夾環首；但不得使用</w:t>
            </w:r>
            <w:r w:rsidRPr="00D96F58"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  <w:t>U</w:t>
            </w:r>
            <w:r w:rsidRPr="00D96F58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型螺椎夾頭。</w:t>
            </w:r>
          </w:p>
        </w:tc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</w:tcPr>
          <w:p w14:paraId="1A8517D9" w14:textId="77777777" w:rsidR="008A58FF" w:rsidRPr="00D96F58" w:rsidRDefault="008A58FF" w:rsidP="00D96F58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w w:val="110"/>
                <w:sz w:val="18"/>
                <w:szCs w:val="18"/>
              </w:rPr>
            </w:pPr>
          </w:p>
        </w:tc>
      </w:tr>
      <w:tr w:rsidR="008A58FF" w:rsidRPr="00573C63" w14:paraId="64F3AF86" w14:textId="77777777">
        <w:trPr>
          <w:cantSplit/>
          <w:trHeight w:hRule="exact" w:val="304"/>
        </w:trPr>
        <w:tc>
          <w:tcPr>
            <w:tcW w:w="387" w:type="dxa"/>
            <w:vMerge/>
            <w:tcBorders>
              <w:top w:val="single" w:sz="4" w:space="0" w:color="auto"/>
              <w:bottom w:val="single" w:sz="4" w:space="0" w:color="auto"/>
            </w:tcBorders>
            <w:textDirection w:val="tbRlV"/>
          </w:tcPr>
          <w:p w14:paraId="6FE27D43" w14:textId="77777777" w:rsidR="008A58FF" w:rsidRPr="00385E36" w:rsidRDefault="008A58FF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C71BE" w14:textId="77777777" w:rsidR="008A58FF" w:rsidRPr="00385E36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18"/>
                <w:szCs w:val="18"/>
              </w:rPr>
            </w:pPr>
            <w:r w:rsidRPr="00385E36"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  <w:t>2.</w:t>
            </w:r>
            <w:r w:rsidRPr="00385E36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電氣部分</w:t>
            </w:r>
          </w:p>
        </w:tc>
        <w:tc>
          <w:tcPr>
            <w:tcW w:w="130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47059" w14:textId="77777777" w:rsidR="008A58FF" w:rsidRPr="00573C63" w:rsidRDefault="008A58FF" w:rsidP="00626F1E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14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6D682" w14:textId="77777777" w:rsidR="008A58FF" w:rsidRPr="00573C63" w:rsidRDefault="008A58FF" w:rsidP="008C0B1B">
            <w:pPr>
              <w:snapToGrid w:val="0"/>
              <w:spacing w:line="240" w:lineRule="exact"/>
              <w:ind w:left="18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(1)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開關</w:t>
            </w:r>
            <w:r w:rsidRPr="00573C63">
              <w:rPr>
                <w:rFonts w:eastAsia="標楷體"/>
                <w:sz w:val="18"/>
                <w:szCs w:val="18"/>
              </w:rPr>
              <w:t>(ON/OFF)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標示位置應明確。</w:t>
            </w:r>
          </w:p>
        </w:tc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FFA57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  <w:sz w:val="18"/>
                <w:szCs w:val="18"/>
              </w:rPr>
            </w:pPr>
          </w:p>
        </w:tc>
      </w:tr>
      <w:tr w:rsidR="008A58FF" w:rsidRPr="00573C63" w14:paraId="35578F92" w14:textId="77777777">
        <w:trPr>
          <w:cantSplit/>
          <w:trHeight w:hRule="exact" w:val="564"/>
        </w:trPr>
        <w:tc>
          <w:tcPr>
            <w:tcW w:w="38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3A1924D" w14:textId="77777777" w:rsidR="008A58FF" w:rsidRPr="00573C63" w:rsidRDefault="008A58FF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25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68006" w14:textId="77777777" w:rsidR="008A58FF" w:rsidRPr="00573C63" w:rsidRDefault="008A58FF">
            <w:pPr>
              <w:snapToGrid w:val="0"/>
              <w:spacing w:line="240" w:lineRule="exact"/>
              <w:ind w:left="180" w:hangingChars="100" w:hanging="180"/>
              <w:rPr>
                <w:rFonts w:ascii="標楷體" w:eastAsia="標楷體" w:hAnsi="標楷體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13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151A16F6" w14:textId="77777777" w:rsidR="008A58FF" w:rsidRPr="00573C63" w:rsidRDefault="008A58FF" w:rsidP="00626F1E">
            <w:pPr>
              <w:spacing w:line="200" w:lineRule="exact"/>
            </w:pP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EF985C" w14:textId="77777777" w:rsidR="00852531" w:rsidRDefault="008A58FF" w:rsidP="008C0B1B">
            <w:pPr>
              <w:snapToGrid w:val="0"/>
              <w:spacing w:line="240" w:lineRule="exact"/>
              <w:ind w:left="360" w:hangingChars="200" w:hanging="360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(2)</w:t>
            </w: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電纜定位固定及接頭應有保護措施</w:t>
            </w:r>
            <w:r w:rsidR="00852531" w:rsidRPr="00573C63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應無斷裂或撕裂；拖曳電纜在全程</w:t>
            </w:r>
          </w:p>
          <w:p w14:paraId="16B4D5B8" w14:textId="77777777" w:rsidR="008A58FF" w:rsidRPr="00573C63" w:rsidRDefault="008A58FF" w:rsidP="008C0B1B">
            <w:pPr>
              <w:snapToGrid w:val="0"/>
              <w:spacing w:line="240" w:lineRule="exact"/>
              <w:ind w:leftChars="113" w:left="361" w:hangingChars="50" w:hanging="90"/>
              <w:rPr>
                <w:rFonts w:ascii="標楷體" w:eastAsia="標楷體" w:hAnsi="標楷體"/>
                <w:kern w:val="0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移動中不應有受損或引起其他不正常之情形。</w:t>
            </w:r>
          </w:p>
        </w:tc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7B495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  <w:tr w:rsidR="008A58FF" w:rsidRPr="00573C63" w14:paraId="18D5E895" w14:textId="77777777">
        <w:trPr>
          <w:cantSplit/>
          <w:trHeight w:hRule="exact" w:val="691"/>
        </w:trPr>
        <w:tc>
          <w:tcPr>
            <w:tcW w:w="387" w:type="dxa"/>
            <w:vMerge/>
            <w:tcBorders>
              <w:top w:val="single" w:sz="4" w:space="0" w:color="auto"/>
              <w:bottom w:val="single" w:sz="4" w:space="0" w:color="auto"/>
            </w:tcBorders>
            <w:textDirection w:val="tbRlV"/>
            <w:vAlign w:val="center"/>
          </w:tcPr>
          <w:p w14:paraId="7B2BACE7" w14:textId="77777777" w:rsidR="008A58FF" w:rsidRPr="00573C63" w:rsidRDefault="008A58FF">
            <w:pPr>
              <w:ind w:left="113" w:right="113"/>
              <w:jc w:val="center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950417" w14:textId="77777777" w:rsidR="008A58FF" w:rsidRPr="00573C63" w:rsidRDefault="008A58FF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spacing w:val="-2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3.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絕緣測試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CACF08" w14:textId="77777777" w:rsidR="008A58FF" w:rsidRPr="00573C63" w:rsidRDefault="008A58FF" w:rsidP="00626F1E">
            <w:pPr>
              <w:snapToGrid w:val="0"/>
              <w:spacing w:line="200" w:lineRule="exact"/>
              <w:rPr>
                <w:rFonts w:eastAsia="標楷體"/>
                <w:spacing w:val="-12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14</w:t>
            </w:r>
            <w:r w:rsidRPr="00573C63">
              <w:rPr>
                <w:rFonts w:eastAsia="標楷體" w:hint="eastAsia"/>
                <w:sz w:val="16"/>
                <w:szCs w:val="16"/>
              </w:rPr>
              <w:t>.13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75363C" w14:textId="77777777" w:rsidR="008A58FF" w:rsidRPr="00573C63" w:rsidRDefault="008A58FF" w:rsidP="008C0B1B">
            <w:pPr>
              <w:snapToGrid w:val="0"/>
              <w:spacing w:line="240" w:lineRule="exact"/>
              <w:rPr>
                <w:rFonts w:ascii="標楷體" w:eastAsia="標楷體" w:hAnsi="標楷體" w:cs="標楷體" w:hint="eastAsia"/>
                <w:w w:val="110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w w:val="110"/>
                <w:sz w:val="18"/>
                <w:szCs w:val="18"/>
              </w:rPr>
              <w:t>絕緣測試值符合規定。實測值</w:t>
            </w:r>
            <w:r w:rsidRPr="00573C63">
              <w:rPr>
                <w:rFonts w:eastAsia="標楷體"/>
                <w:w w:val="110"/>
                <w:sz w:val="18"/>
                <w:szCs w:val="18"/>
              </w:rPr>
              <w:t>(M</w:t>
            </w:r>
            <w:r w:rsidRPr="00573C63">
              <w:rPr>
                <w:rFonts w:eastAsia="標楷體"/>
                <w:w w:val="110"/>
                <w:kern w:val="0"/>
                <w:sz w:val="18"/>
                <w:szCs w:val="18"/>
              </w:rPr>
              <w:t>Ω)</w:t>
            </w:r>
            <w:r w:rsidRPr="00573C63">
              <w:rPr>
                <w:rFonts w:ascii="標楷體" w:eastAsia="標楷體" w:hAnsi="標楷體" w:cs="標楷體" w:hint="eastAsia"/>
                <w:w w:val="110"/>
                <w:sz w:val="18"/>
                <w:szCs w:val="18"/>
              </w:rPr>
              <w:t>：</w:t>
            </w:r>
          </w:p>
          <w:p w14:paraId="1EAE447C" w14:textId="77777777" w:rsidR="008A58FF" w:rsidRPr="00573C63" w:rsidRDefault="008A58FF" w:rsidP="008C0B1B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w w:val="110"/>
                <w:sz w:val="18"/>
                <w:szCs w:val="18"/>
              </w:rPr>
              <w:t>電源</w:t>
            </w:r>
            <w:r w:rsidRPr="00573C63">
              <w:rPr>
                <w:rFonts w:ascii="標楷體" w:eastAsia="標楷體" w:hAnsi="標楷體" w:cs="標楷體"/>
                <w:w w:val="110"/>
                <w:sz w:val="18"/>
                <w:szCs w:val="18"/>
                <w:u w:val="single"/>
              </w:rPr>
              <w:t xml:space="preserve">     </w:t>
            </w:r>
            <w:r w:rsidRPr="00573C63">
              <w:rPr>
                <w:rFonts w:ascii="標楷體" w:eastAsia="標楷體" w:hAnsi="標楷體" w:cs="標楷體" w:hint="eastAsia"/>
                <w:w w:val="110"/>
                <w:sz w:val="18"/>
                <w:szCs w:val="18"/>
              </w:rPr>
              <w:t>、電動機</w:t>
            </w:r>
            <w:r w:rsidRPr="00573C63">
              <w:rPr>
                <w:rFonts w:ascii="標楷體" w:eastAsia="標楷體" w:hAnsi="標楷體" w:cs="標楷體"/>
                <w:w w:val="110"/>
                <w:sz w:val="18"/>
                <w:szCs w:val="18"/>
                <w:u w:val="single"/>
              </w:rPr>
              <w:t xml:space="preserve">      </w:t>
            </w:r>
            <w:r w:rsidRPr="00573C63">
              <w:rPr>
                <w:rFonts w:ascii="標楷體" w:eastAsia="標楷體" w:hAnsi="標楷體" w:cs="標楷體" w:hint="eastAsia"/>
                <w:w w:val="110"/>
                <w:sz w:val="18"/>
                <w:szCs w:val="18"/>
              </w:rPr>
              <w:t>、控制</w:t>
            </w:r>
            <w:r w:rsidRPr="00573C63">
              <w:rPr>
                <w:rFonts w:ascii="標楷體" w:eastAsia="標楷體" w:hAnsi="標楷體" w:cs="標楷體"/>
                <w:w w:val="110"/>
                <w:sz w:val="18"/>
                <w:szCs w:val="18"/>
                <w:u w:val="single"/>
              </w:rPr>
              <w:t xml:space="preserve">      </w:t>
            </w:r>
            <w:r w:rsidRPr="00573C63">
              <w:rPr>
                <w:rFonts w:ascii="標楷體" w:eastAsia="標楷體" w:hAnsi="標楷體" w:cs="標楷體" w:hint="eastAsia"/>
                <w:w w:val="110"/>
                <w:sz w:val="18"/>
                <w:szCs w:val="18"/>
              </w:rPr>
              <w:t>、照明</w:t>
            </w:r>
            <w:r w:rsidRPr="00573C63">
              <w:rPr>
                <w:rFonts w:ascii="標楷體" w:eastAsia="標楷體" w:hAnsi="標楷體" w:cs="標楷體"/>
                <w:w w:val="110"/>
                <w:sz w:val="18"/>
                <w:szCs w:val="18"/>
                <w:u w:val="single"/>
              </w:rPr>
              <w:t xml:space="preserve">      </w:t>
            </w:r>
            <w:r w:rsidRPr="00573C63">
              <w:rPr>
                <w:rFonts w:ascii="標楷體" w:eastAsia="標楷體" w:hAnsi="標楷體" w:cs="標楷體" w:hint="eastAsia"/>
                <w:w w:val="110"/>
                <w:sz w:val="18"/>
                <w:szCs w:val="18"/>
              </w:rPr>
              <w:t>、信號</w:t>
            </w:r>
            <w:r w:rsidRPr="00573C63">
              <w:rPr>
                <w:rFonts w:ascii="標楷體" w:eastAsia="標楷體" w:hAnsi="標楷體" w:cs="標楷體"/>
                <w:w w:val="110"/>
                <w:sz w:val="18"/>
                <w:szCs w:val="18"/>
                <w:u w:val="single"/>
              </w:rPr>
              <w:t xml:space="preserve">      </w:t>
            </w:r>
          </w:p>
        </w:tc>
        <w:tc>
          <w:tcPr>
            <w:tcW w:w="1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8614BA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  <w:tr w:rsidR="008A58FF" w:rsidRPr="00573C63" w14:paraId="022B7420" w14:textId="77777777">
        <w:trPr>
          <w:cantSplit/>
          <w:trHeight w:hRule="exact" w:val="1067"/>
        </w:trPr>
        <w:tc>
          <w:tcPr>
            <w:tcW w:w="387" w:type="dxa"/>
            <w:vMerge w:val="restart"/>
            <w:tcBorders>
              <w:top w:val="single" w:sz="4" w:space="0" w:color="auto"/>
              <w:bottom w:val="single" w:sz="6" w:space="0" w:color="auto"/>
            </w:tcBorders>
            <w:textDirection w:val="tbRlV"/>
            <w:vAlign w:val="center"/>
          </w:tcPr>
          <w:p w14:paraId="61485AC4" w14:textId="77777777" w:rsidR="008A58FF" w:rsidRPr="00573C63" w:rsidRDefault="008A58FF">
            <w:pPr>
              <w:pStyle w:val="a9"/>
              <w:snapToGrid w:val="0"/>
              <w:spacing w:line="240" w:lineRule="exact"/>
              <w:jc w:val="both"/>
              <w:rPr>
                <w:kern w:val="0"/>
              </w:rPr>
            </w:pPr>
            <w:r w:rsidRPr="00573C63">
              <w:rPr>
                <w:rFonts w:hint="eastAsia"/>
                <w:kern w:val="0"/>
              </w:rPr>
              <w:t>四、荷重試驗</w:t>
            </w:r>
          </w:p>
        </w:tc>
        <w:tc>
          <w:tcPr>
            <w:tcW w:w="1525" w:type="dxa"/>
            <w:tcBorders>
              <w:top w:val="single" w:sz="4" w:space="0" w:color="auto"/>
              <w:bottom w:val="single" w:sz="6" w:space="0" w:color="auto"/>
            </w:tcBorders>
          </w:tcPr>
          <w:p w14:paraId="2FCF0BB6" w14:textId="77777777" w:rsidR="008A58FF" w:rsidRPr="00573C63" w:rsidRDefault="008A58FF">
            <w:pPr>
              <w:snapToGrid w:val="0"/>
              <w:spacing w:line="240" w:lineRule="atLeast"/>
              <w:ind w:left="98" w:hangingChars="49" w:hanging="98"/>
              <w:jc w:val="both"/>
              <w:rPr>
                <w:rFonts w:ascii="標楷體" w:eastAsia="標楷體" w:hAnsi="標楷體" w:cs="標楷體" w:hint="eastAsia"/>
                <w:snapToGrid w:val="0"/>
                <w:spacing w:val="19"/>
                <w:kern w:val="0"/>
                <w:sz w:val="20"/>
                <w:szCs w:val="20"/>
                <w:shd w:val="clear" w:color="auto" w:fill="FFFFFF"/>
              </w:rPr>
            </w:pP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1.</w:t>
            </w:r>
            <w:r w:rsidRPr="003A0FE7">
              <w:rPr>
                <w:rFonts w:ascii="標楷體" w:eastAsia="標楷體" w:hAnsi="標楷體" w:cs="標楷體" w:hint="eastAsia"/>
                <w:snapToGrid w:val="0"/>
                <w:spacing w:val="25"/>
                <w:kern w:val="0"/>
                <w:sz w:val="20"/>
                <w:szCs w:val="20"/>
                <w:shd w:val="clear" w:color="auto" w:fill="FFFFFF"/>
                <w:fitText w:val="952" w:id="680184832"/>
              </w:rPr>
              <w:t>荷重試</w:t>
            </w:r>
            <w:r w:rsidRPr="003A0FE7">
              <w:rPr>
                <w:rFonts w:ascii="標楷體" w:eastAsia="標楷體" w:hAnsi="標楷體" w:cs="標楷體" w:hint="eastAsia"/>
                <w:snapToGrid w:val="0"/>
                <w:spacing w:val="1"/>
                <w:kern w:val="0"/>
                <w:sz w:val="20"/>
                <w:szCs w:val="20"/>
                <w:shd w:val="clear" w:color="auto" w:fill="FFFFFF"/>
                <w:fitText w:val="952" w:id="680184832"/>
              </w:rPr>
              <w:t>驗</w:t>
            </w:r>
          </w:p>
          <w:p w14:paraId="35011E48" w14:textId="77777777" w:rsidR="008A58FF" w:rsidRPr="00573C63" w:rsidRDefault="008A58FF">
            <w:pPr>
              <w:snapToGrid w:val="0"/>
              <w:spacing w:line="240" w:lineRule="atLeast"/>
              <w:ind w:left="98" w:hangingChars="49" w:hanging="98"/>
              <w:jc w:val="both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eastAsia="標楷體" w:hAnsi="標楷體" w:cs="標楷體" w:hint="eastAsia"/>
                <w:snapToGrid w:val="0"/>
                <w:kern w:val="0"/>
                <w:sz w:val="20"/>
                <w:szCs w:val="20"/>
                <w:shd w:val="clear" w:color="auto" w:fill="FFFFFF"/>
                <w:fitText w:val="200" w:id="680184833"/>
              </w:rPr>
              <w:t>（</w:t>
            </w:r>
            <w:r w:rsidRPr="00573C63">
              <w:rPr>
                <w:rFonts w:eastAsia="標楷體"/>
                <w:snapToGrid w:val="0"/>
                <w:kern w:val="0"/>
                <w:sz w:val="20"/>
                <w:szCs w:val="20"/>
                <w:shd w:val="clear" w:color="auto" w:fill="FFFFFF"/>
              </w:rPr>
              <w:t>100%)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06F38FD8" w14:textId="77777777" w:rsidR="008A58FF" w:rsidRPr="00DD6249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 w:hint="eastAsia"/>
                <w:spacing w:val="-20"/>
                <w:w w:val="110"/>
                <w:kern w:val="0"/>
                <w:sz w:val="16"/>
                <w:szCs w:val="16"/>
              </w:rPr>
            </w:pPr>
            <w:r w:rsidRPr="00DD6249">
              <w:rPr>
                <w:rFonts w:eastAsia="標楷體" w:hAnsi="標楷體" w:cs="標楷體" w:hint="eastAsia"/>
                <w:spacing w:val="-20"/>
                <w:w w:val="110"/>
                <w:kern w:val="0"/>
                <w:sz w:val="16"/>
                <w:szCs w:val="16"/>
              </w:rPr>
              <w:t>安檢則</w:t>
            </w:r>
            <w:r w:rsidR="00C726CB" w:rsidRPr="00DD6249">
              <w:rPr>
                <w:rFonts w:eastAsia="標楷體"/>
                <w:spacing w:val="-20"/>
                <w:w w:val="110"/>
                <w:kern w:val="0"/>
                <w:sz w:val="16"/>
                <w:szCs w:val="16"/>
              </w:rPr>
              <w:t>4</w:t>
            </w:r>
            <w:r w:rsidR="00C726CB" w:rsidRPr="00DD6249">
              <w:rPr>
                <w:rFonts w:eastAsia="標楷體" w:hint="eastAsia"/>
                <w:spacing w:val="-20"/>
                <w:w w:val="110"/>
                <w:kern w:val="0"/>
                <w:sz w:val="16"/>
                <w:szCs w:val="16"/>
              </w:rPr>
              <w:t>4</w:t>
            </w:r>
          </w:p>
          <w:p w14:paraId="48E20339" w14:textId="77777777" w:rsidR="008A58FF" w:rsidRPr="00DD6249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 w:hint="eastAsia"/>
                <w:sz w:val="20"/>
                <w:szCs w:val="20"/>
              </w:rPr>
            </w:pPr>
            <w:r>
              <w:rPr>
                <w:rFonts w:eastAsia="標楷體" w:hint="eastAsia"/>
                <w:spacing w:val="-20"/>
                <w:w w:val="110"/>
                <w:kern w:val="0"/>
                <w:sz w:val="16"/>
                <w:szCs w:val="16"/>
              </w:rPr>
              <w:t xml:space="preserve">103年12月3日代檢機構技術委員會會議紀錄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21A26C90" w14:textId="77777777" w:rsidR="008A58FF" w:rsidRPr="00DD6249" w:rsidRDefault="008A58FF" w:rsidP="008C0B1B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spacing w:val="-8"/>
                <w:w w:val="110"/>
                <w:sz w:val="18"/>
                <w:szCs w:val="18"/>
              </w:rPr>
            </w:pPr>
            <w:r w:rsidRPr="00DD6249">
              <w:rPr>
                <w:rFonts w:ascii="標楷體"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在</w:t>
            </w:r>
            <w:r w:rsidRPr="00DD6249">
              <w:rPr>
                <w:rFonts w:eastAsia="標楷體"/>
                <w:snapToGrid w:val="0"/>
                <w:spacing w:val="-8"/>
                <w:w w:val="110"/>
                <w:sz w:val="18"/>
                <w:szCs w:val="18"/>
              </w:rPr>
              <w:t>100</w:t>
            </w:r>
            <w:r w:rsidRPr="00DD6249">
              <w:rPr>
                <w:rFonts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％</w:t>
            </w:r>
            <w:r w:rsidRPr="00DD6249">
              <w:rPr>
                <w:rFonts w:ascii="標楷體"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滿載荷重下實施升降，運轉應正常，實測值符合規定。</w:t>
            </w:r>
          </w:p>
          <w:p w14:paraId="6F2B9565" w14:textId="77777777" w:rsidR="008A58FF" w:rsidRPr="00DD6249" w:rsidRDefault="008A58FF" w:rsidP="008C0B1B">
            <w:pPr>
              <w:adjustRightInd w:val="0"/>
              <w:spacing w:line="240" w:lineRule="exact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電流</w:t>
            </w:r>
            <w:r w:rsidR="00852531" w:rsidRPr="00DD6249">
              <w:rPr>
                <w:rFonts w:ascii="標楷體" w:eastAsia="標楷體" w:hAnsi="標楷體" w:cs="標楷體"/>
                <w:sz w:val="18"/>
                <w:szCs w:val="18"/>
              </w:rPr>
              <w:t>：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上升</w:t>
            </w:r>
            <w:r w:rsidRPr="00DD6249">
              <w:rPr>
                <w:rFonts w:ascii="標楷體" w:eastAsia="標楷體" w:hAnsi="標楷體" w:cs="標楷體"/>
                <w:sz w:val="18"/>
                <w:szCs w:val="18"/>
              </w:rPr>
              <w:t>/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下降</w:t>
            </w:r>
            <w:r w:rsidRPr="00DD6249"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 xml:space="preserve">     /    </w:t>
            </w:r>
            <w:r w:rsidRPr="00DD6249">
              <w:rPr>
                <w:rFonts w:ascii="標楷體" w:eastAsia="標楷體" w:hAnsi="標楷體" w:cs="標楷體"/>
                <w:sz w:val="18"/>
                <w:szCs w:val="18"/>
              </w:rPr>
              <w:t xml:space="preserve"> A 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、</w:t>
            </w:r>
            <w:r w:rsidRPr="00DD6249">
              <w:rPr>
                <w:rFonts w:ascii="標楷體" w:eastAsia="標楷體" w:hAnsi="標楷體" w:cs="標楷體"/>
                <w:sz w:val="18"/>
                <w:szCs w:val="18"/>
              </w:rPr>
              <w:t xml:space="preserve"> 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速度：上升</w:t>
            </w:r>
            <w:r w:rsidRPr="00DD6249">
              <w:rPr>
                <w:rFonts w:ascii="標楷體" w:eastAsia="標楷體" w:hAnsi="標楷體" w:cs="標楷體"/>
                <w:sz w:val="18"/>
                <w:szCs w:val="18"/>
              </w:rPr>
              <w:t>/</w:t>
            </w:r>
            <w:r w:rsidRPr="00DD6249">
              <w:rPr>
                <w:rFonts w:ascii="標楷體" w:eastAsia="標楷體" w:hAnsi="標楷體" w:cs="標楷體" w:hint="eastAsia"/>
                <w:sz w:val="18"/>
                <w:szCs w:val="18"/>
              </w:rPr>
              <w:t>下降</w:t>
            </w:r>
            <w:r w:rsidRPr="00DD6249"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 xml:space="preserve">    </w:t>
            </w:r>
            <w:r w:rsidR="00852531" w:rsidRPr="00DD6249">
              <w:rPr>
                <w:rFonts w:ascii="標楷體" w:eastAsia="標楷體" w:hAnsi="標楷體" w:cs="標楷體" w:hint="eastAsia"/>
                <w:sz w:val="18"/>
                <w:szCs w:val="18"/>
                <w:u w:val="single"/>
              </w:rPr>
              <w:t xml:space="preserve"> </w:t>
            </w:r>
            <w:r w:rsidRPr="00DD6249"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 xml:space="preserve"> /      </w:t>
            </w:r>
            <w:r w:rsidRPr="00DD6249">
              <w:rPr>
                <w:rFonts w:ascii="標楷體" w:eastAsia="標楷體" w:hAnsi="標楷體" w:cs="標楷體"/>
                <w:sz w:val="18"/>
                <w:szCs w:val="18"/>
              </w:rPr>
              <w:t xml:space="preserve">m/min </w:t>
            </w:r>
          </w:p>
          <w:p w14:paraId="760F2FA9" w14:textId="77777777" w:rsidR="008A58FF" w:rsidRPr="00DD6249" w:rsidRDefault="008A58FF" w:rsidP="008C0B1B">
            <w:pPr>
              <w:widowControl/>
              <w:shd w:val="clear" w:color="auto" w:fill="FFFFFF"/>
              <w:spacing w:line="240" w:lineRule="exact"/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</w:pPr>
            <w:r w:rsidRPr="00DD6249">
              <w:rPr>
                <w:rFonts w:eastAsia="標楷體" w:hint="eastAsia"/>
                <w:snapToGrid w:val="0"/>
                <w:spacing w:val="-8"/>
                <w:w w:val="110"/>
                <w:sz w:val="18"/>
                <w:szCs w:val="18"/>
              </w:rPr>
              <w:t>(</w:t>
            </w:r>
            <w:r w:rsidRPr="00DD6249">
              <w:rPr>
                <w:rFonts w:eastAsia="標楷體"/>
                <w:snapToGrid w:val="0"/>
                <w:spacing w:val="-8"/>
                <w:w w:val="110"/>
                <w:sz w:val="18"/>
                <w:szCs w:val="18"/>
              </w:rPr>
              <w:t>100</w:t>
            </w:r>
            <w:r w:rsidRPr="00DD6249">
              <w:rPr>
                <w:rFonts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％</w:t>
            </w:r>
            <w:r w:rsidRPr="00DD6249">
              <w:rPr>
                <w:rFonts w:ascii="標楷體"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滿載</w:t>
            </w:r>
            <w:r w:rsidRPr="00DD6249">
              <w:rPr>
                <w:rFonts w:ascii="標楷體" w:eastAsia="標楷體" w:hAnsi="標楷體" w:hint="eastAsia"/>
                <w:sz w:val="18"/>
                <w:szCs w:val="18"/>
              </w:rPr>
              <w:t>實測電流值</w:t>
            </w:r>
            <w:r w:rsidR="00852531" w:rsidRPr="00DD6249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DD6249">
              <w:rPr>
                <w:rFonts w:ascii="標楷體" w:eastAsia="標楷體" w:hAnsi="標楷體" w:hint="eastAsia"/>
                <w:sz w:val="18"/>
                <w:szCs w:val="18"/>
              </w:rPr>
              <w:t>不得超過電動機銘牌額定電流值；</w:t>
            </w:r>
            <w:r w:rsidRPr="00DD6249">
              <w:rPr>
                <w:rFonts w:eastAsia="標楷體"/>
                <w:snapToGrid w:val="0"/>
                <w:spacing w:val="-8"/>
                <w:w w:val="110"/>
                <w:sz w:val="18"/>
                <w:szCs w:val="18"/>
              </w:rPr>
              <w:t>100</w:t>
            </w:r>
            <w:r w:rsidRPr="00DD6249">
              <w:rPr>
                <w:rFonts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％</w:t>
            </w:r>
            <w:r w:rsidRPr="00DD6249">
              <w:rPr>
                <w:rFonts w:ascii="標楷體"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滿載</w:t>
            </w:r>
            <w:r w:rsidRPr="00DD6249">
              <w:rPr>
                <w:rFonts w:ascii="標楷體" w:eastAsia="標楷體" w:hAnsi="標楷體" w:cs="新細明體"/>
                <w:kern w:val="0"/>
                <w:sz w:val="18"/>
                <w:szCs w:val="18"/>
              </w:rPr>
              <w:t>下降的速度不</w:t>
            </w:r>
            <w:r w:rsidRPr="00DD6249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得</w:t>
            </w:r>
            <w:r w:rsidRPr="00DD6249">
              <w:rPr>
                <w:rFonts w:ascii="標楷體" w:eastAsia="標楷體" w:hAnsi="標楷體" w:cs="新細明體"/>
                <w:kern w:val="0"/>
                <w:sz w:val="18"/>
                <w:szCs w:val="18"/>
              </w:rPr>
              <w:t>超過其額定速度的15%</w:t>
            </w:r>
            <w:r w:rsidRPr="00DD6249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)</w:t>
            </w:r>
          </w:p>
          <w:p w14:paraId="3FA45CDB" w14:textId="77777777" w:rsidR="008A58FF" w:rsidRPr="00DD6249" w:rsidRDefault="008A58FF" w:rsidP="008C0B1B">
            <w:pPr>
              <w:adjustRightInd w:val="0"/>
              <w:spacing w:line="240" w:lineRule="exact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DD6249">
              <w:rPr>
                <w:rFonts w:ascii="標楷體" w:eastAsia="標楷體" w:hAnsi="標楷體" w:cs="標楷體"/>
                <w:sz w:val="18"/>
                <w:szCs w:val="18"/>
              </w:rPr>
              <w:t xml:space="preserve"> </w:t>
            </w:r>
          </w:p>
          <w:p w14:paraId="1F8B1E25" w14:textId="77777777" w:rsidR="008A58FF" w:rsidRPr="00DD6249" w:rsidRDefault="008A58FF" w:rsidP="008C0B1B">
            <w:pPr>
              <w:snapToGrid w:val="0"/>
              <w:spacing w:line="240" w:lineRule="exact"/>
              <w:rPr>
                <w:rFonts w:ascii="標楷體" w:eastAsia="標楷體" w:hAnsi="標楷體"/>
                <w:spacing w:val="-8"/>
                <w:w w:val="110"/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37102A17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  <w:tr w:rsidR="008A58FF" w:rsidRPr="00573C63" w14:paraId="59872E33" w14:textId="77777777">
        <w:trPr>
          <w:cantSplit/>
          <w:trHeight w:hRule="exact" w:val="607"/>
        </w:trPr>
        <w:tc>
          <w:tcPr>
            <w:tcW w:w="38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1292D7" w14:textId="77777777" w:rsidR="008A58FF" w:rsidRPr="00573C63" w:rsidRDefault="008A58FF">
            <w:pPr>
              <w:pStyle w:val="a9"/>
              <w:snapToGrid w:val="0"/>
              <w:spacing w:line="240" w:lineRule="atLeast"/>
              <w:rPr>
                <w:rFonts w:hAnsi="標楷體"/>
                <w:spacing w:val="-20"/>
              </w:rPr>
            </w:pPr>
          </w:p>
        </w:tc>
        <w:tc>
          <w:tcPr>
            <w:tcW w:w="1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982A2F" w14:textId="77777777" w:rsidR="008A58FF" w:rsidRPr="00573C63" w:rsidRDefault="008A58FF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 w:cs="標楷體" w:hint="eastAsia"/>
                <w:snapToGrid w:val="0"/>
                <w:spacing w:val="19"/>
                <w:kern w:val="0"/>
                <w:sz w:val="20"/>
                <w:szCs w:val="20"/>
                <w:shd w:val="clear" w:color="auto" w:fill="FFFFFF"/>
              </w:rPr>
            </w:pP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2.</w:t>
            </w:r>
            <w:r w:rsidRPr="003A0FE7">
              <w:rPr>
                <w:rFonts w:ascii="標楷體" w:eastAsia="標楷體" w:hAnsi="標楷體" w:cs="標楷體" w:hint="eastAsia"/>
                <w:snapToGrid w:val="0"/>
                <w:spacing w:val="25"/>
                <w:kern w:val="0"/>
                <w:sz w:val="20"/>
                <w:szCs w:val="20"/>
                <w:shd w:val="clear" w:color="auto" w:fill="FFFFFF"/>
                <w:fitText w:val="952" w:id="680184834"/>
              </w:rPr>
              <w:t>荷重試</w:t>
            </w:r>
            <w:r w:rsidRPr="003A0FE7">
              <w:rPr>
                <w:rFonts w:ascii="標楷體" w:eastAsia="標楷體" w:hAnsi="標楷體" w:cs="標楷體" w:hint="eastAsia"/>
                <w:snapToGrid w:val="0"/>
                <w:spacing w:val="1"/>
                <w:kern w:val="0"/>
                <w:sz w:val="20"/>
                <w:szCs w:val="20"/>
                <w:shd w:val="clear" w:color="auto" w:fill="FFFFFF"/>
                <w:fitText w:val="952" w:id="680184834"/>
              </w:rPr>
              <w:t>驗</w:t>
            </w:r>
          </w:p>
          <w:p w14:paraId="77972304" w14:textId="77777777" w:rsidR="008A58FF" w:rsidRPr="00573C63" w:rsidRDefault="008A58FF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eastAsia="標楷體" w:hAnsi="標楷體" w:cs="標楷體" w:hint="eastAsia"/>
                <w:snapToGrid w:val="0"/>
                <w:kern w:val="0"/>
                <w:sz w:val="20"/>
                <w:szCs w:val="20"/>
                <w:shd w:val="clear" w:color="auto" w:fill="FFFFFF"/>
                <w:fitText w:val="200" w:id="680184833"/>
              </w:rPr>
              <w:t>（</w:t>
            </w:r>
            <w:r w:rsidRPr="00573C63">
              <w:rPr>
                <w:rFonts w:eastAsia="標楷體"/>
                <w:snapToGrid w:val="0"/>
                <w:kern w:val="0"/>
                <w:sz w:val="20"/>
                <w:szCs w:val="20"/>
                <w:shd w:val="clear" w:color="auto" w:fill="FFFFFF"/>
              </w:rPr>
              <w:t>1</w:t>
            </w:r>
            <w:r w:rsidRPr="00573C63">
              <w:rPr>
                <w:rFonts w:eastAsia="標楷體" w:hint="eastAsia"/>
                <w:snapToGrid w:val="0"/>
                <w:kern w:val="0"/>
                <w:sz w:val="20"/>
                <w:szCs w:val="20"/>
                <w:shd w:val="clear" w:color="auto" w:fill="FFFFFF"/>
              </w:rPr>
              <w:t>2</w:t>
            </w:r>
            <w:r w:rsidRPr="00573C63">
              <w:rPr>
                <w:rFonts w:eastAsia="標楷體"/>
                <w:snapToGrid w:val="0"/>
                <w:kern w:val="0"/>
                <w:sz w:val="20"/>
                <w:szCs w:val="20"/>
                <w:shd w:val="clear" w:color="auto" w:fill="FFFFFF"/>
              </w:rPr>
              <w:t>0%)</w:t>
            </w:r>
          </w:p>
        </w:tc>
        <w:tc>
          <w:tcPr>
            <w:tcW w:w="13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273767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pacing w:val="-20"/>
                <w:w w:val="110"/>
                <w:sz w:val="16"/>
                <w:szCs w:val="16"/>
              </w:rPr>
            </w:pPr>
            <w:r w:rsidRPr="00573C63">
              <w:rPr>
                <w:rFonts w:eastAsia="標楷體" w:hAnsi="標楷體" w:cs="標楷體" w:hint="eastAsia"/>
                <w:spacing w:val="-20"/>
                <w:w w:val="110"/>
                <w:kern w:val="0"/>
                <w:sz w:val="16"/>
                <w:szCs w:val="16"/>
              </w:rPr>
              <w:t>安檢則</w:t>
            </w:r>
            <w:r w:rsidRPr="00573C63">
              <w:rPr>
                <w:rFonts w:eastAsia="標楷體"/>
                <w:spacing w:val="-20"/>
                <w:w w:val="110"/>
                <w:kern w:val="0"/>
                <w:sz w:val="16"/>
                <w:szCs w:val="16"/>
              </w:rPr>
              <w:t>44</w:t>
            </w:r>
          </w:p>
        </w:tc>
        <w:tc>
          <w:tcPr>
            <w:tcW w:w="594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855A71" w14:textId="77777777" w:rsidR="008A58FF" w:rsidRPr="00573C63" w:rsidRDefault="008A58FF" w:rsidP="008C0B1B">
            <w:pPr>
              <w:pStyle w:val="a7"/>
              <w:snapToGrid w:val="0"/>
              <w:spacing w:line="240" w:lineRule="exact"/>
              <w:rPr>
                <w:rFonts w:ascii="標楷體" w:eastAsia="標楷體" w:hAnsi="標楷體" w:cs="Times New Roman"/>
              </w:rPr>
            </w:pPr>
            <w:r w:rsidRPr="00573C63">
              <w:rPr>
                <w:rFonts w:ascii="標楷體" w:eastAsia="標楷體" w:hAnsi="標楷體" w:cs="標楷體" w:hint="eastAsia"/>
              </w:rPr>
              <w:t>運轉性能應正常。</w:t>
            </w:r>
          </w:p>
        </w:tc>
        <w:tc>
          <w:tcPr>
            <w:tcW w:w="124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EB4372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  <w:tr w:rsidR="008A58FF" w:rsidRPr="00573C63" w14:paraId="49DDC303" w14:textId="77777777">
        <w:trPr>
          <w:cantSplit/>
          <w:trHeight w:hRule="exact" w:val="284"/>
        </w:trPr>
        <w:tc>
          <w:tcPr>
            <w:tcW w:w="387" w:type="dxa"/>
            <w:vMerge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20446CD" w14:textId="77777777" w:rsidR="008A58FF" w:rsidRPr="00573C63" w:rsidRDefault="008A58FF">
            <w:pPr>
              <w:pStyle w:val="a9"/>
              <w:snapToGrid w:val="0"/>
              <w:spacing w:line="240" w:lineRule="atLeast"/>
              <w:rPr>
                <w:rFonts w:hAnsi="標楷體"/>
                <w:spacing w:val="-20"/>
              </w:rPr>
            </w:pPr>
          </w:p>
        </w:tc>
        <w:tc>
          <w:tcPr>
            <w:tcW w:w="152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91CEC01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3.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制動性能試驗</w:t>
            </w:r>
          </w:p>
        </w:tc>
        <w:tc>
          <w:tcPr>
            <w:tcW w:w="130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596D1C9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4"/>
                <w:szCs w:val="14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13</w:t>
            </w:r>
          </w:p>
        </w:tc>
        <w:tc>
          <w:tcPr>
            <w:tcW w:w="5940" w:type="dxa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55FAC351" w14:textId="77777777" w:rsidR="008A58FF" w:rsidRPr="00573C63" w:rsidRDefault="008A58FF" w:rsidP="008C0B1B">
            <w:pPr>
              <w:snapToGrid w:val="0"/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煞車裝置能使搬器在最大負載及速度下停止。</w:t>
            </w:r>
          </w:p>
        </w:tc>
        <w:tc>
          <w:tcPr>
            <w:tcW w:w="124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023D637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  <w:tr w:rsidR="008A58FF" w:rsidRPr="00573C63" w14:paraId="73569689" w14:textId="77777777">
        <w:trPr>
          <w:cantSplit/>
          <w:trHeight w:hRule="exact" w:val="722"/>
        </w:trPr>
        <w:tc>
          <w:tcPr>
            <w:tcW w:w="387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5B8F2B6C" w14:textId="77777777" w:rsidR="008A58FF" w:rsidRPr="00573C63" w:rsidRDefault="008A58FF">
            <w:pPr>
              <w:pStyle w:val="a9"/>
              <w:snapToGrid w:val="0"/>
              <w:spacing w:line="240" w:lineRule="atLeast"/>
              <w:rPr>
                <w:rFonts w:hAnsi="標楷體"/>
                <w:spacing w:val="-20"/>
              </w:rPr>
            </w:pPr>
            <w:r w:rsidRPr="00573C63">
              <w:rPr>
                <w:rFonts w:hAnsi="標楷體" w:hint="eastAsia"/>
                <w:spacing w:val="-20"/>
              </w:rPr>
              <w:t>五、其他</w:t>
            </w: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1E81A634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pacing w:val="-8"/>
                <w:sz w:val="20"/>
                <w:szCs w:val="20"/>
              </w:rPr>
              <w:t>1.</w:t>
            </w:r>
            <w:r w:rsidRPr="00573C63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標示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14:paraId="6ED1D5CE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>CNS13627 15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</w:tcBorders>
            <w:vAlign w:val="center"/>
          </w:tcPr>
          <w:p w14:paraId="03043387" w14:textId="77777777" w:rsidR="008A58FF" w:rsidRDefault="003A0FE7" w:rsidP="008C0B1B">
            <w:pPr>
              <w:snapToGrid w:val="0"/>
              <w:spacing w:line="240" w:lineRule="exact"/>
              <w:ind w:left="175" w:hangingChars="97" w:hanging="175"/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sz w:val="18"/>
                <w:szCs w:val="18"/>
              </w:rPr>
              <w:t>(1)</w:t>
            </w:r>
            <w:r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 xml:space="preserve">所有銘板、說明及必要操作指示應清楚易讀，且不易磨滅、放置明顯處。</w:t>
            </w:r>
          </w:p>
          <w:p w14:paraId="533986E7" w14:textId="77777777" w:rsidR="003A0FE7" w:rsidRDefault="003A0FE7" w:rsidP="008C0B1B">
            <w:pPr>
              <w:snapToGrid w:val="0"/>
              <w:spacing w:line="240" w:lineRule="exact"/>
              <w:ind w:left="175" w:hangingChars="97" w:hanging="175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(2)</w:t>
            </w:r>
            <w:r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 xml:space="preserve">銘板標示：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製造商、製造號碼、製造年月、額定負載、速度、搬器載人</w:t>
            </w:r>
          </w:p>
          <w:p w14:paraId="60F922FC" w14:textId="77777777" w:rsidR="008A58FF" w:rsidRPr="00573C63" w:rsidRDefault="008A58FF" w:rsidP="003A0FE7">
            <w:pPr>
              <w:snapToGrid w:val="0"/>
              <w:spacing w:line="240" w:lineRule="exact"/>
              <w:ind w:leftChars="109" w:left="275" w:hangingChars="7" w:hanging="13"/>
              <w:rPr>
                <w:rFonts w:ascii="標楷體" w:eastAsia="標楷體" w:hAnsi="標楷體"/>
                <w:sz w:val="18"/>
                <w:szCs w:val="18"/>
              </w:rPr>
            </w:pPr>
            <w:r w:rsidRPr="00573C63">
              <w:rPr>
                <w:rFonts w:ascii="標楷體" w:eastAsia="標楷體" w:hAnsi="標楷體" w:cs="標楷體" w:hint="eastAsia"/>
                <w:sz w:val="18"/>
                <w:szCs w:val="18"/>
              </w:rPr>
              <w:t>最大限額等</w:t>
            </w:r>
            <w:r w:rsidRPr="00573C63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。</w:t>
            </w:r>
          </w:p>
        </w:tc>
        <w:tc>
          <w:tcPr>
            <w:tcW w:w="1249" w:type="dxa"/>
            <w:tcBorders>
              <w:top w:val="single" w:sz="4" w:space="0" w:color="auto"/>
            </w:tcBorders>
            <w:vAlign w:val="center"/>
          </w:tcPr>
          <w:p w14:paraId="50C010F0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  <w:tr w:rsidR="008A58FF" w:rsidRPr="00573C63" w14:paraId="4CAA0B0B" w14:textId="77777777">
        <w:trPr>
          <w:cantSplit/>
          <w:trHeight w:hRule="exact" w:val="284"/>
        </w:trPr>
        <w:tc>
          <w:tcPr>
            <w:tcW w:w="387" w:type="dxa"/>
            <w:vMerge/>
            <w:tcBorders>
              <w:bottom w:val="single" w:sz="12" w:space="0" w:color="auto"/>
            </w:tcBorders>
            <w:vAlign w:val="center"/>
          </w:tcPr>
          <w:p w14:paraId="5BD9ED52" w14:textId="77777777" w:rsidR="008A58FF" w:rsidRPr="00573C63" w:rsidRDefault="008A58FF">
            <w:pPr>
              <w:pStyle w:val="a9"/>
              <w:snapToGrid w:val="0"/>
              <w:spacing w:line="240" w:lineRule="atLeast"/>
              <w:rPr>
                <w:rFonts w:hAnsi="標楷體"/>
                <w:spacing w:val="-20"/>
              </w:rPr>
            </w:pPr>
          </w:p>
        </w:tc>
        <w:tc>
          <w:tcPr>
            <w:tcW w:w="1525" w:type="dxa"/>
            <w:tcBorders>
              <w:bottom w:val="single" w:sz="12" w:space="0" w:color="auto"/>
            </w:tcBorders>
            <w:vAlign w:val="center"/>
          </w:tcPr>
          <w:p w14:paraId="52723DD3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b/>
                <w:bCs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bottom w:val="single" w:sz="12" w:space="0" w:color="auto"/>
            </w:tcBorders>
            <w:vAlign w:val="center"/>
          </w:tcPr>
          <w:p w14:paraId="03BABC18" w14:textId="77777777" w:rsidR="008A58FF" w:rsidRPr="00573C63" w:rsidRDefault="008A58FF" w:rsidP="00626F1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</w:p>
        </w:tc>
        <w:tc>
          <w:tcPr>
            <w:tcW w:w="5940" w:type="dxa"/>
            <w:gridSpan w:val="3"/>
            <w:tcBorders>
              <w:bottom w:val="single" w:sz="12" w:space="0" w:color="auto"/>
            </w:tcBorders>
            <w:vAlign w:val="center"/>
          </w:tcPr>
          <w:p w14:paraId="2DCEA289" w14:textId="77777777" w:rsidR="008A58FF" w:rsidRPr="00573C63" w:rsidRDefault="008A58FF" w:rsidP="008C0B1B">
            <w:pPr>
              <w:snapToGrid w:val="0"/>
              <w:spacing w:line="240" w:lineRule="exact"/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</w:p>
        </w:tc>
        <w:tc>
          <w:tcPr>
            <w:tcW w:w="1249" w:type="dxa"/>
            <w:tcBorders>
              <w:bottom w:val="single" w:sz="12" w:space="0" w:color="auto"/>
            </w:tcBorders>
            <w:vAlign w:val="center"/>
          </w:tcPr>
          <w:p w14:paraId="6B3E35FD" w14:textId="77777777" w:rsidR="008A58FF" w:rsidRPr="00573C63" w:rsidRDefault="008A58FF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</w:rPr>
            </w:pPr>
          </w:p>
        </w:tc>
      </w:tr>
    </w:tbl>
    <w:p w14:paraId="327680A2" w14:textId="77777777" w:rsidR="004C06C0" w:rsidRDefault="004C06C0">
      <w:pPr>
        <w:widowControl/>
        <w:spacing w:line="240" w:lineRule="exact"/>
        <w:ind w:leftChars="2" w:left="5" w:rightChars="-892" w:right="-2141"/>
        <w:rPr>
          <w:rFonts w:ascii="標楷體" w:eastAsia="標楷體" w:hAnsi="標楷體" w:cs="標楷體" w:hint="eastAsia"/>
          <w:kern w:val="0"/>
          <w:sz w:val="16"/>
          <w:szCs w:val="16"/>
        </w:rPr>
      </w:pPr>
    </w:p>
    <w:p w14:paraId="0731A650" w14:textId="77777777" w:rsidR="00891994" w:rsidRDefault="00891994">
      <w:pPr>
        <w:widowControl/>
        <w:spacing w:line="240" w:lineRule="exact"/>
        <w:ind w:leftChars="2" w:left="5" w:rightChars="-892" w:right="-2141"/>
        <w:rPr>
          <w:rFonts w:ascii="標楷體" w:eastAsia="標楷體" w:hAnsi="標楷體" w:cs="標楷體" w:hint="eastAsia"/>
          <w:kern w:val="0"/>
          <w:sz w:val="16"/>
          <w:szCs w:val="16"/>
        </w:rPr>
      </w:pPr>
    </w:p>
    <w:p w14:paraId="16C60E47" w14:textId="77777777" w:rsidR="00891994" w:rsidRDefault="00891994">
      <w:pPr>
        <w:widowControl/>
        <w:spacing w:line="240" w:lineRule="exact"/>
        <w:ind w:leftChars="2" w:left="5" w:rightChars="-892" w:right="-2141"/>
        <w:rPr>
          <w:rFonts w:ascii="標楷體" w:eastAsia="標楷體" w:hAnsi="標楷體" w:cs="標楷體" w:hint="eastAsia"/>
          <w:kern w:val="0"/>
          <w:sz w:val="16"/>
          <w:szCs w:val="16"/>
        </w:rPr>
      </w:pPr>
    </w:p>
    <w:p w14:paraId="471E6AA5" w14:textId="77777777" w:rsidR="00891994" w:rsidRDefault="00891994">
      <w:pPr>
        <w:widowControl/>
        <w:spacing w:line="240" w:lineRule="exact"/>
        <w:ind w:leftChars="2" w:left="5" w:rightChars="-892" w:right="-2141"/>
        <w:rPr>
          <w:rFonts w:ascii="標楷體" w:eastAsia="標楷體" w:hAnsi="標楷體" w:cs="標楷體" w:hint="eastAsia"/>
          <w:kern w:val="0"/>
          <w:sz w:val="16"/>
          <w:szCs w:val="16"/>
        </w:rPr>
      </w:pPr>
    </w:p>
    <w:p w14:paraId="74EE2643" w14:textId="77777777" w:rsidR="004C06C0" w:rsidRPr="00573C63" w:rsidRDefault="004C06C0">
      <w:pPr>
        <w:widowControl/>
        <w:spacing w:line="240" w:lineRule="exact"/>
        <w:ind w:leftChars="2" w:left="5" w:rightChars="-892" w:right="-2141"/>
        <w:rPr>
          <w:rFonts w:ascii="標楷體" w:eastAsia="標楷體" w:hAnsi="標楷體" w:cs="標楷體"/>
          <w:sz w:val="20"/>
          <w:szCs w:val="20"/>
        </w:rPr>
      </w:pPr>
      <w:r w:rsidRPr="00573C63">
        <w:rPr>
          <w:rFonts w:ascii="標楷體" w:eastAsia="標楷體" w:hAnsi="標楷體" w:cs="標楷體" w:hint="eastAsia"/>
          <w:kern w:val="0"/>
          <w:sz w:val="16"/>
          <w:szCs w:val="16"/>
        </w:rPr>
        <w:lastRenderedPageBreak/>
        <w:t>★</w:t>
      </w:r>
      <w:r w:rsidRPr="00573C63">
        <w:rPr>
          <w:rFonts w:ascii="標楷體" w:eastAsia="標楷體" w:hAnsi="標楷體" w:cs="標楷體" w:hint="eastAsia"/>
          <w:sz w:val="20"/>
          <w:szCs w:val="20"/>
        </w:rPr>
        <w:t>附表</w:t>
      </w:r>
      <w:r w:rsidRPr="00573C63">
        <w:rPr>
          <w:rFonts w:ascii="標楷體" w:eastAsia="標楷體" w:hAnsi="標楷體" w:cs="標楷體"/>
          <w:sz w:val="20"/>
          <w:szCs w:val="20"/>
        </w:rPr>
        <w:t>1</w:t>
      </w:r>
    </w:p>
    <w:tbl>
      <w:tblPr>
        <w:tblW w:w="104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51"/>
        <w:gridCol w:w="2196"/>
        <w:gridCol w:w="1689"/>
        <w:gridCol w:w="2269"/>
        <w:gridCol w:w="1260"/>
        <w:gridCol w:w="1976"/>
      </w:tblGrid>
      <w:tr w:rsidR="00C409ED" w:rsidRPr="00573C63" w14:paraId="6F16A713" w14:textId="77777777">
        <w:trPr>
          <w:trHeight w:hRule="exact" w:val="284"/>
          <w:jc w:val="center"/>
        </w:trPr>
        <w:tc>
          <w:tcPr>
            <w:tcW w:w="105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6F3ECEE0" w14:textId="77777777" w:rsidR="00C409ED" w:rsidRPr="00573C63" w:rsidRDefault="00C409ED" w:rsidP="00356F38">
            <w:pPr>
              <w:snapToGrid w:val="0"/>
              <w:spacing w:line="240" w:lineRule="exact"/>
              <w:ind w:left="800" w:hangingChars="400" w:hanging="80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項目</w:t>
            </w:r>
          </w:p>
        </w:tc>
        <w:tc>
          <w:tcPr>
            <w:tcW w:w="219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7934F00" w14:textId="77777777" w:rsidR="00C409ED" w:rsidRPr="00573C63" w:rsidRDefault="00C409ED">
            <w:pPr>
              <w:snapToGrid w:val="0"/>
              <w:spacing w:line="240" w:lineRule="exact"/>
              <w:ind w:left="800" w:hangingChars="400" w:hanging="80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實測值</w:t>
            </w:r>
          </w:p>
        </w:tc>
        <w:tc>
          <w:tcPr>
            <w:tcW w:w="1689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494A94EE" w14:textId="77777777" w:rsidR="00C409ED" w:rsidRPr="00573C63" w:rsidRDefault="00C409ED">
            <w:pPr>
              <w:snapToGrid w:val="0"/>
              <w:spacing w:line="240" w:lineRule="exact"/>
              <w:ind w:left="800" w:hangingChars="400" w:hanging="80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項目</w:t>
            </w:r>
          </w:p>
        </w:tc>
        <w:tc>
          <w:tcPr>
            <w:tcW w:w="2269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4D4057CF" w14:textId="77777777" w:rsidR="00C409ED" w:rsidRPr="00573C63" w:rsidRDefault="00C409ED">
            <w:pPr>
              <w:snapToGrid w:val="0"/>
              <w:spacing w:line="240" w:lineRule="exact"/>
              <w:ind w:left="800" w:hangingChars="400" w:hanging="80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實測值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87588E0" w14:textId="77777777" w:rsidR="00C409ED" w:rsidRPr="00573C63" w:rsidRDefault="00C409ED" w:rsidP="00356F38">
            <w:pPr>
              <w:snapToGrid w:val="0"/>
              <w:spacing w:line="240" w:lineRule="exact"/>
              <w:ind w:left="800" w:hangingChars="400" w:hanging="80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項目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1010C9B4" w14:textId="77777777" w:rsidR="00C409ED" w:rsidRPr="00573C63" w:rsidRDefault="00C409ED">
            <w:pPr>
              <w:snapToGrid w:val="0"/>
              <w:spacing w:line="240" w:lineRule="exact"/>
              <w:ind w:left="800" w:hangingChars="400" w:hanging="80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實測值</w:t>
            </w:r>
          </w:p>
        </w:tc>
      </w:tr>
      <w:tr w:rsidR="004C06C0" w:rsidRPr="00573C63" w14:paraId="4CAB8794" w14:textId="77777777">
        <w:trPr>
          <w:trHeight w:hRule="exact" w:val="284"/>
          <w:jc w:val="center"/>
        </w:trPr>
        <w:tc>
          <w:tcPr>
            <w:tcW w:w="1051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1475F1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新細明體" w:cs="標楷體" w:hint="eastAsia"/>
                <w:sz w:val="20"/>
                <w:szCs w:val="20"/>
              </w:rPr>
              <w:t>額定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速率</w:t>
            </w:r>
          </w:p>
        </w:tc>
        <w:tc>
          <w:tcPr>
            <w:tcW w:w="2196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D8A12" w14:textId="77777777" w:rsidR="004C06C0" w:rsidRPr="00573C63" w:rsidRDefault="004C06C0">
            <w:pPr>
              <w:widowControl/>
              <w:spacing w:line="240" w:lineRule="exact"/>
              <w:ind w:rightChars="-892" w:right="-2141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m/sec(    m/min)</w:t>
            </w:r>
          </w:p>
        </w:tc>
        <w:tc>
          <w:tcPr>
            <w:tcW w:w="1689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6C77A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kern w:val="0"/>
                <w:sz w:val="20"/>
                <w:szCs w:val="20"/>
              </w:rPr>
              <w:t>搬器構造</w:t>
            </w:r>
          </w:p>
        </w:tc>
        <w:tc>
          <w:tcPr>
            <w:tcW w:w="2269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F8597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4A567" w14:textId="77777777" w:rsidR="004C06C0" w:rsidRPr="00573C63" w:rsidRDefault="004C06C0" w:rsidP="00C409ED">
            <w:pPr>
              <w:snapToGrid w:val="0"/>
              <w:spacing w:line="240" w:lineRule="exact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C409ED">
              <w:rPr>
                <w:rFonts w:ascii="標楷體" w:eastAsia="標楷體" w:hAnsi="標楷體" w:cs="標楷體" w:hint="eastAsia"/>
                <w:spacing w:val="33"/>
                <w:kern w:val="0"/>
                <w:sz w:val="20"/>
                <w:szCs w:val="20"/>
                <w:fitText w:val="1000" w:id="598479621"/>
              </w:rPr>
              <w:t>搬器豎</w:t>
            </w:r>
            <w:r w:rsidRPr="00C409ED">
              <w:rPr>
                <w:rFonts w:ascii="標楷體" w:eastAsia="標楷體" w:hAnsi="標楷體" w:cs="標楷體" w:hint="eastAsia"/>
                <w:spacing w:val="1"/>
                <w:kern w:val="0"/>
                <w:sz w:val="20"/>
                <w:szCs w:val="20"/>
                <w:fitText w:val="1000" w:id="598479621"/>
              </w:rPr>
              <w:t>柱</w:t>
            </w:r>
          </w:p>
        </w:tc>
        <w:tc>
          <w:tcPr>
            <w:tcW w:w="1976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7A5F6D" w14:textId="77777777" w:rsidR="004C06C0" w:rsidRPr="00573C63" w:rsidRDefault="004C06C0">
            <w:pPr>
              <w:snapToGrid w:val="0"/>
              <w:spacing w:line="240" w:lineRule="exact"/>
              <w:ind w:left="640" w:hangingChars="400" w:hanging="640"/>
              <w:rPr>
                <w:rFonts w:ascii="標楷體" w:eastAsia="標楷體" w:hAnsi="標楷體"/>
                <w:sz w:val="16"/>
                <w:szCs w:val="16"/>
              </w:rPr>
            </w:pP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形鋼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支</w:t>
            </w:r>
          </w:p>
        </w:tc>
      </w:tr>
      <w:tr w:rsidR="004C06C0" w:rsidRPr="00573C63" w14:paraId="17B0D7F3" w14:textId="77777777">
        <w:trPr>
          <w:trHeight w:hRule="exact" w:val="284"/>
          <w:jc w:val="center"/>
        </w:trPr>
        <w:tc>
          <w:tcPr>
            <w:tcW w:w="10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D0E55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停止階數</w:t>
            </w: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BBD5A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C03E1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出入口形式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DB4F2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435219" w14:textId="77777777" w:rsidR="004C06C0" w:rsidRPr="00573C63" w:rsidRDefault="004C06C0" w:rsidP="00C409ED">
            <w:pPr>
              <w:snapToGrid w:val="0"/>
              <w:spacing w:line="240" w:lineRule="exact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C409ED">
              <w:rPr>
                <w:rFonts w:ascii="標楷體" w:eastAsia="標楷體" w:hAnsi="標楷體" w:cs="標楷體" w:hint="eastAsia"/>
                <w:spacing w:val="33"/>
                <w:kern w:val="0"/>
                <w:sz w:val="20"/>
                <w:szCs w:val="20"/>
                <w:fitText w:val="1000" w:id="598479622"/>
              </w:rPr>
              <w:t>搬器上</w:t>
            </w:r>
            <w:r w:rsidRPr="00C409ED">
              <w:rPr>
                <w:rFonts w:ascii="標楷體" w:eastAsia="標楷體" w:hAnsi="標楷體" w:cs="標楷體" w:hint="eastAsia"/>
                <w:spacing w:val="1"/>
                <w:kern w:val="0"/>
                <w:sz w:val="20"/>
                <w:szCs w:val="20"/>
                <w:fitText w:val="1000" w:id="598479622"/>
              </w:rPr>
              <w:t>樑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B16D0A" w14:textId="77777777" w:rsidR="004C06C0" w:rsidRPr="00573C63" w:rsidRDefault="004C06C0">
            <w:pPr>
              <w:snapToGrid w:val="0"/>
              <w:spacing w:line="240" w:lineRule="exact"/>
              <w:ind w:left="640" w:hangingChars="400" w:hanging="640"/>
              <w:rPr>
                <w:rFonts w:ascii="標楷體" w:eastAsia="標楷體" w:hAnsi="標楷體"/>
                <w:sz w:val="16"/>
                <w:szCs w:val="16"/>
              </w:rPr>
            </w:pP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形鋼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支</w:t>
            </w:r>
          </w:p>
        </w:tc>
      </w:tr>
      <w:tr w:rsidR="004C06C0" w:rsidRPr="00573C63" w14:paraId="40E30817" w14:textId="77777777">
        <w:trPr>
          <w:trHeight w:hRule="exact" w:val="284"/>
          <w:jc w:val="center"/>
        </w:trPr>
        <w:tc>
          <w:tcPr>
            <w:tcW w:w="10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94B68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升降行程</w:t>
            </w: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ED595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jc w:val="right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m</w:t>
            </w:r>
          </w:p>
        </w:tc>
        <w:tc>
          <w:tcPr>
            <w:tcW w:w="1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49843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搬器地板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201BA" w14:textId="77777777" w:rsidR="004C06C0" w:rsidRPr="00573C63" w:rsidRDefault="00481C81" w:rsidP="00481C81">
            <w:pPr>
              <w:snapToGrid w:val="0"/>
              <w:spacing w:line="240" w:lineRule="exact"/>
              <w:ind w:left="800" w:hangingChars="400" w:hanging="80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   ×</w:t>
            </w:r>
            <w:r w:rsidR="004C06C0"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  =      m</w:t>
            </w:r>
            <w:r w:rsidR="004C06C0" w:rsidRPr="00573C63">
              <w:rPr>
                <w:rFonts w:ascii="標楷體" w:eastAsia="標楷體" w:hAnsi="標楷體" w:cs="標楷體"/>
                <w:b/>
                <w:bCs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9300A" w14:textId="77777777" w:rsidR="004C06C0" w:rsidRPr="00573C63" w:rsidRDefault="004C06C0" w:rsidP="00C409ED">
            <w:pPr>
              <w:snapToGrid w:val="0"/>
              <w:spacing w:line="240" w:lineRule="exact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C409ED">
              <w:rPr>
                <w:rFonts w:ascii="標楷體" w:eastAsia="標楷體" w:hAnsi="標楷體" w:cs="標楷體" w:hint="eastAsia"/>
                <w:spacing w:val="33"/>
                <w:kern w:val="0"/>
                <w:sz w:val="20"/>
                <w:szCs w:val="20"/>
                <w:fitText w:val="1000" w:id="598479623"/>
              </w:rPr>
              <w:t>搬器下</w:t>
            </w:r>
            <w:r w:rsidRPr="00C409ED">
              <w:rPr>
                <w:rFonts w:ascii="標楷體" w:eastAsia="標楷體" w:hAnsi="標楷體" w:cs="標楷體" w:hint="eastAsia"/>
                <w:spacing w:val="1"/>
                <w:kern w:val="0"/>
                <w:sz w:val="20"/>
                <w:szCs w:val="20"/>
                <w:fitText w:val="1000" w:id="598479623"/>
              </w:rPr>
              <w:t>樑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94ADF8" w14:textId="77777777" w:rsidR="004C06C0" w:rsidRPr="00573C63" w:rsidRDefault="004C06C0">
            <w:pPr>
              <w:snapToGrid w:val="0"/>
              <w:spacing w:line="240" w:lineRule="exact"/>
              <w:ind w:left="640" w:hangingChars="400" w:hanging="640"/>
              <w:rPr>
                <w:rFonts w:ascii="標楷體" w:eastAsia="標楷體" w:hAnsi="標楷體"/>
                <w:sz w:val="16"/>
                <w:szCs w:val="16"/>
              </w:rPr>
            </w:pP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形鋼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支</w:t>
            </w:r>
          </w:p>
        </w:tc>
      </w:tr>
      <w:tr w:rsidR="004C06C0" w:rsidRPr="00573C63" w14:paraId="4B93E1DF" w14:textId="77777777">
        <w:trPr>
          <w:cantSplit/>
          <w:trHeight w:hRule="exact" w:val="284"/>
          <w:jc w:val="center"/>
        </w:trPr>
        <w:tc>
          <w:tcPr>
            <w:tcW w:w="10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A4414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電源</w:t>
            </w: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2986B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AC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或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DC       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伏特</w:t>
            </w:r>
          </w:p>
        </w:tc>
        <w:tc>
          <w:tcPr>
            <w:tcW w:w="1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E22F3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搬器重量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FBB90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            kg</w:t>
            </w:r>
          </w:p>
        </w:tc>
        <w:tc>
          <w:tcPr>
            <w:tcW w:w="12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CB63BF" w14:textId="77777777" w:rsidR="004C06C0" w:rsidRPr="00573C63" w:rsidRDefault="004C06C0" w:rsidP="00C409ED">
            <w:pPr>
              <w:snapToGrid w:val="0"/>
              <w:spacing w:line="240" w:lineRule="exact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導軌支持塔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BE6775" w14:textId="77777777" w:rsidR="004C06C0" w:rsidRPr="00573C63" w:rsidRDefault="004C06C0">
            <w:pPr>
              <w:snapToGrid w:val="0"/>
              <w:spacing w:line="240" w:lineRule="exact"/>
              <w:ind w:leftChars="33" w:left="639" w:hangingChars="350" w:hanging="560"/>
              <w:rPr>
                <w:rFonts w:ascii="標楷體" w:eastAsia="標楷體" w:hAnsi="標楷體"/>
                <w:sz w:val="16"/>
                <w:szCs w:val="16"/>
              </w:rPr>
            </w:pPr>
            <w:r w:rsidRPr="00573C63">
              <w:rPr>
                <w:rFonts w:ascii="標楷體" w:eastAsia="標楷體" w:hAnsi="標楷體" w:cs="標楷體"/>
                <w:sz w:val="16"/>
                <w:szCs w:val="16"/>
                <w:u w:val="single"/>
              </w:rPr>
              <w:t xml:space="preserve">     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支</w:t>
            </w:r>
          </w:p>
        </w:tc>
      </w:tr>
      <w:tr w:rsidR="004C06C0" w:rsidRPr="00573C63" w14:paraId="38BC50AD" w14:textId="77777777">
        <w:trPr>
          <w:cantSplit/>
          <w:trHeight w:hRule="exact" w:val="284"/>
          <w:jc w:val="center"/>
        </w:trPr>
        <w:tc>
          <w:tcPr>
            <w:tcW w:w="10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4D1736" w14:textId="77777777" w:rsidR="004C06C0" w:rsidRPr="00573C63" w:rsidRDefault="004C06C0" w:rsidP="00C409ED">
            <w:pPr>
              <w:snapToGrid w:val="0"/>
              <w:spacing w:line="240" w:lineRule="exact"/>
              <w:ind w:left="1200" w:hangingChars="400" w:hanging="1200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pacing w:val="50"/>
                <w:kern w:val="0"/>
                <w:sz w:val="20"/>
                <w:szCs w:val="20"/>
                <w:fitText w:val="800" w:id="598479624"/>
              </w:rPr>
              <w:t>電動</w:t>
            </w:r>
            <w:r w:rsidRPr="00573C63">
              <w:rPr>
                <w:rFonts w:ascii="標楷體" w:eastAsia="標楷體" w:hAnsi="標楷體" w:cs="標楷體" w:hint="eastAsia"/>
                <w:kern w:val="0"/>
                <w:sz w:val="20"/>
                <w:szCs w:val="20"/>
                <w:fitText w:val="800" w:id="598479624"/>
              </w:rPr>
              <w:t>機</w:t>
            </w: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01502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 KW     R/M    A</w:t>
            </w:r>
          </w:p>
        </w:tc>
        <w:tc>
          <w:tcPr>
            <w:tcW w:w="1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2D5E1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kern w:val="0"/>
                <w:sz w:val="20"/>
                <w:szCs w:val="20"/>
              </w:rPr>
              <w:t>搬器側導軌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3F5A5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形鋼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    kg/M</w:t>
            </w: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B3C423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783CAB" w14:textId="77777777" w:rsidR="004C06C0" w:rsidRPr="00573C63" w:rsidRDefault="004C06C0">
            <w:pPr>
              <w:snapToGrid w:val="0"/>
              <w:spacing w:line="240" w:lineRule="exact"/>
              <w:ind w:left="640" w:hangingChars="400" w:hanging="640"/>
              <w:rPr>
                <w:rFonts w:ascii="標楷體" w:eastAsia="標楷體" w:hAnsi="標楷體"/>
                <w:sz w:val="16"/>
                <w:szCs w:val="16"/>
              </w:rPr>
            </w:pP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  <w:u w:val="single"/>
              </w:rPr>
              <w:t xml:space="preserve">     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×</w:t>
            </w:r>
            <w:r w:rsidRPr="00573C63">
              <w:rPr>
                <w:rFonts w:ascii="標楷體" w:eastAsia="標楷體" w:hAnsi="標楷體" w:cs="標楷體"/>
                <w:sz w:val="16"/>
                <w:szCs w:val="16"/>
              </w:rPr>
              <w:t xml:space="preserve">  </w:t>
            </w:r>
            <w:r w:rsidRPr="00573C63">
              <w:rPr>
                <w:rFonts w:ascii="標楷體" w:eastAsia="標楷體" w:hAnsi="標楷體" w:cs="標楷體" w:hint="eastAsia"/>
                <w:sz w:val="16"/>
                <w:szCs w:val="16"/>
              </w:rPr>
              <w:t>支</w:t>
            </w:r>
          </w:p>
        </w:tc>
      </w:tr>
      <w:tr w:rsidR="004C06C0" w:rsidRPr="00573C63" w14:paraId="5176A6FE" w14:textId="77777777">
        <w:trPr>
          <w:trHeight w:hRule="exact" w:val="284"/>
          <w:jc w:val="center"/>
        </w:trPr>
        <w:tc>
          <w:tcPr>
            <w:tcW w:w="10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6FCDB2" w14:textId="77777777" w:rsidR="004C06C0" w:rsidRPr="00573C63" w:rsidRDefault="004C06C0" w:rsidP="00C409ED">
            <w:pPr>
              <w:snapToGrid w:val="0"/>
              <w:spacing w:line="240" w:lineRule="exact"/>
              <w:ind w:left="928" w:hangingChars="400" w:hanging="928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pacing w:val="16"/>
                <w:kern w:val="0"/>
                <w:sz w:val="20"/>
                <w:szCs w:val="20"/>
                <w:fitText w:val="900" w:id="598479626"/>
              </w:rPr>
              <w:t>機坑深</w:t>
            </w:r>
            <w:r w:rsidRPr="00573C63">
              <w:rPr>
                <w:rFonts w:ascii="標楷體" w:eastAsia="標楷體" w:hAnsi="標楷體" w:cs="標楷體" w:hint="eastAsia"/>
                <w:spacing w:val="2"/>
                <w:kern w:val="0"/>
                <w:sz w:val="20"/>
                <w:szCs w:val="20"/>
                <w:fitText w:val="900" w:id="598479626"/>
              </w:rPr>
              <w:t>度</w:t>
            </w: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32FF20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jc w:val="right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m</w:t>
            </w:r>
          </w:p>
        </w:tc>
        <w:tc>
          <w:tcPr>
            <w:tcW w:w="1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26A2E" w14:textId="77777777" w:rsidR="004C06C0" w:rsidRPr="00573C63" w:rsidRDefault="004C06C0" w:rsidP="00C409ED">
            <w:pPr>
              <w:snapToGrid w:val="0"/>
              <w:spacing w:line="240" w:lineRule="exact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kern w:val="0"/>
                <w:sz w:val="20"/>
                <w:szCs w:val="20"/>
              </w:rPr>
              <w:t>配重側導軌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054C8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形鋼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    kg/M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1500E" w14:textId="77777777" w:rsidR="004C06C0" w:rsidRPr="00573C63" w:rsidRDefault="004C06C0" w:rsidP="00C409ED">
            <w:pPr>
              <w:snapToGrid w:val="0"/>
              <w:spacing w:line="240" w:lineRule="exact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hint="eastAsia"/>
                <w:sz w:val="20"/>
                <w:szCs w:val="20"/>
              </w:rPr>
              <w:t>齒條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88E2EE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4C06C0" w:rsidRPr="00573C63" w14:paraId="221F47CE" w14:textId="77777777">
        <w:trPr>
          <w:trHeight w:hRule="exact" w:val="284"/>
          <w:jc w:val="center"/>
        </w:trPr>
        <w:tc>
          <w:tcPr>
            <w:tcW w:w="10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132A4" w14:textId="77777777" w:rsidR="004C06C0" w:rsidRPr="00573C63" w:rsidRDefault="004C06C0" w:rsidP="00C409ED">
            <w:pPr>
              <w:snapToGrid w:val="0"/>
              <w:spacing w:line="240" w:lineRule="exact"/>
              <w:ind w:left="800" w:hangingChars="400" w:hanging="800"/>
              <w:jc w:val="distribute"/>
              <w:rPr>
                <w:rFonts w:ascii="標楷體" w:eastAsia="標楷體" w:hAnsi="標楷體" w:cs="標楷體" w:hint="eastAsia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kern w:val="0"/>
                <w:sz w:val="20"/>
                <w:szCs w:val="20"/>
              </w:rPr>
              <w:t>配重尺寸</w:t>
            </w: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30ABA5" w14:textId="77777777" w:rsidR="004C06C0" w:rsidRPr="00573C63" w:rsidRDefault="004C06C0">
            <w:pPr>
              <w:snapToGrid w:val="0"/>
              <w:spacing w:line="240" w:lineRule="exact"/>
              <w:ind w:left="800" w:hangingChars="400" w:hanging="800"/>
              <w:jc w:val="right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×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 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×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=      m</w:t>
            </w:r>
            <w:r w:rsidRPr="00573C63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35D2A0" w14:textId="77777777" w:rsidR="004C06C0" w:rsidRPr="00573C63" w:rsidRDefault="004C06C0" w:rsidP="00C409ED">
            <w:pPr>
              <w:snapToGrid w:val="0"/>
              <w:spacing w:line="240" w:lineRule="exact"/>
              <w:jc w:val="distribute"/>
              <w:rPr>
                <w:rFonts w:ascii="標楷體" w:eastAsia="標楷體" w:hAnsi="標楷體" w:cs="標楷體" w:hint="eastAsia"/>
                <w:kern w:val="0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kern w:val="0"/>
                <w:sz w:val="20"/>
                <w:szCs w:val="20"/>
              </w:rPr>
              <w:t>配重重量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DE1D5E" w14:textId="77777777" w:rsidR="004C06C0" w:rsidRPr="00DD6249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DD6249"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</w:t>
            </w:r>
            <w:r w:rsidRPr="00DD6249">
              <w:rPr>
                <w:rFonts w:ascii="標楷體" w:eastAsia="標楷體" w:hAnsi="標楷體" w:cs="標楷體"/>
                <w:sz w:val="20"/>
                <w:szCs w:val="20"/>
              </w:rPr>
              <w:t xml:space="preserve"> </w:t>
            </w:r>
            <w:r w:rsidRPr="00DD6249">
              <w:rPr>
                <w:rFonts w:ascii="標楷體" w:eastAsia="標楷體" w:hAnsi="標楷體" w:cs="標楷體" w:hint="eastAsia"/>
                <w:sz w:val="20"/>
                <w:szCs w:val="20"/>
              </w:rPr>
              <w:t>kg/pc ×  pcs=   kg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95F70" w14:textId="77777777" w:rsidR="004C06C0" w:rsidRPr="00DD6249" w:rsidRDefault="00C726CB" w:rsidP="00C409ED">
            <w:pPr>
              <w:snapToGrid w:val="0"/>
              <w:spacing w:line="240" w:lineRule="exact"/>
              <w:jc w:val="distribute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D6249">
              <w:rPr>
                <w:rFonts w:ascii="標楷體" w:eastAsia="標楷體" w:hAnsi="標楷體" w:hint="eastAsia"/>
                <w:sz w:val="20"/>
                <w:szCs w:val="20"/>
              </w:rPr>
              <w:t>升降路面積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6F1FAE" w14:textId="77777777" w:rsidR="004C06C0" w:rsidRPr="00DD6249" w:rsidRDefault="004C06C0">
            <w:pPr>
              <w:snapToGrid w:val="0"/>
              <w:spacing w:line="240" w:lineRule="exact"/>
              <w:ind w:left="800" w:hangingChars="400" w:hanging="800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4C06C0" w:rsidRPr="00573C63" w14:paraId="4EAEFF6C" w14:textId="77777777">
        <w:trPr>
          <w:trHeight w:hRule="exact" w:val="284"/>
          <w:jc w:val="center"/>
        </w:trPr>
        <w:tc>
          <w:tcPr>
            <w:tcW w:w="10441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126B66" w14:textId="77777777" w:rsidR="004C06C0" w:rsidRPr="00573C63" w:rsidRDefault="004C06C0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註：表列各值符合設計書內容。</w:t>
            </w:r>
          </w:p>
        </w:tc>
      </w:tr>
    </w:tbl>
    <w:p w14:paraId="2A89A422" w14:textId="77777777" w:rsidR="004C06C0" w:rsidRPr="00573C63" w:rsidRDefault="004C06C0">
      <w:pPr>
        <w:snapToGrid w:val="0"/>
        <w:spacing w:line="240" w:lineRule="atLeast"/>
        <w:ind w:left="720" w:hangingChars="400" w:hanging="720"/>
        <w:rPr>
          <w:rFonts w:ascii="標楷體" w:eastAsia="標楷體" w:hAnsi="標楷體"/>
          <w:sz w:val="18"/>
          <w:szCs w:val="18"/>
        </w:rPr>
      </w:pPr>
      <w:r w:rsidRPr="00573C63">
        <w:rPr>
          <w:rFonts w:ascii="標楷體" w:eastAsia="標楷體" w:hAnsi="標楷體" w:cs="標楷體" w:hint="eastAsia"/>
          <w:sz w:val="18"/>
          <w:szCs w:val="18"/>
        </w:rPr>
        <w:t>備註：</w:t>
      </w:r>
      <w:r w:rsidRPr="00573C63">
        <w:rPr>
          <w:rFonts w:ascii="標楷體" w:eastAsia="標楷體" w:hAnsi="標楷體" w:cs="標楷體"/>
          <w:sz w:val="18"/>
          <w:szCs w:val="18"/>
        </w:rPr>
        <w:t>1.</w:t>
      </w:r>
      <w:r w:rsidRPr="00573C63">
        <w:rPr>
          <w:rFonts w:ascii="標楷體" w:eastAsia="標楷體" w:hAnsi="標楷體" w:cs="標楷體" w:hint="eastAsia"/>
          <w:sz w:val="18"/>
          <w:szCs w:val="18"/>
        </w:rPr>
        <w:t>「安檢則」指危險性機械及設備安全檢查規則，「升構」指升降機安全檢查構造標準，</w:t>
      </w:r>
      <w:r w:rsidRPr="00573C63">
        <w:rPr>
          <w:rFonts w:eastAsia="標楷體" w:hAnsi="標楷體" w:cs="標楷體" w:hint="eastAsia"/>
          <w:sz w:val="18"/>
          <w:szCs w:val="18"/>
        </w:rPr>
        <w:t>「</w:t>
      </w:r>
      <w:r w:rsidRPr="00573C63">
        <w:rPr>
          <w:rFonts w:eastAsia="標楷體"/>
          <w:sz w:val="18"/>
          <w:szCs w:val="18"/>
        </w:rPr>
        <w:t>CNS</w:t>
      </w:r>
      <w:r w:rsidRPr="00573C63">
        <w:rPr>
          <w:rFonts w:ascii="標楷體" w:eastAsia="標楷體" w:hAnsi="標楷體" w:cs="標楷體" w:hint="eastAsia"/>
          <w:sz w:val="18"/>
          <w:szCs w:val="18"/>
        </w:rPr>
        <w:t>」係指國家標準。</w:t>
      </w:r>
    </w:p>
    <w:p w14:paraId="7D6A7448" w14:textId="77777777" w:rsidR="004C06C0" w:rsidRPr="00573C63" w:rsidRDefault="004C06C0">
      <w:pPr>
        <w:snapToGrid w:val="0"/>
        <w:spacing w:line="240" w:lineRule="exact"/>
        <w:ind w:leftChars="225" w:left="720" w:hangingChars="100" w:hanging="180"/>
        <w:rPr>
          <w:rFonts w:ascii="標楷體" w:eastAsia="標楷體"/>
          <w:sz w:val="18"/>
          <w:szCs w:val="18"/>
        </w:rPr>
      </w:pPr>
      <w:r w:rsidRPr="00573C63">
        <w:rPr>
          <w:rFonts w:ascii="標楷體" w:eastAsia="標楷體" w:cs="標楷體"/>
          <w:sz w:val="18"/>
          <w:szCs w:val="18"/>
        </w:rPr>
        <w:t>2.</w:t>
      </w:r>
      <w:r w:rsidRPr="00573C63">
        <w:rPr>
          <w:rFonts w:ascii="標楷體" w:eastAsia="標楷體" w:cs="標楷體" w:hint="eastAsia"/>
          <w:sz w:val="18"/>
          <w:szCs w:val="18"/>
        </w:rPr>
        <w:t>「★」可依事業單位「自行檢查紀錄」予以認定，並將其文件資料一併陳判。</w:t>
      </w:r>
    </w:p>
    <w:p w14:paraId="77FBD661" w14:textId="77777777" w:rsidR="004C06C0" w:rsidRPr="00BA6E82" w:rsidRDefault="004C06C0" w:rsidP="00D96F58">
      <w:pPr>
        <w:snapToGrid w:val="0"/>
        <w:spacing w:line="240" w:lineRule="exact"/>
        <w:ind w:rightChars="-90" w:right="-216" w:firstLineChars="300" w:firstLine="540"/>
        <w:rPr>
          <w:rFonts w:ascii="標楷體" w:eastAsia="標楷體" w:hAnsi="標楷體" w:cs="標楷體"/>
          <w:color w:val="FF0000"/>
          <w:sz w:val="18"/>
          <w:szCs w:val="18"/>
        </w:rPr>
      </w:pPr>
      <w:r w:rsidRPr="00573C63">
        <w:rPr>
          <w:rFonts w:ascii="標楷體" w:eastAsia="標楷體" w:cs="標楷體"/>
          <w:sz w:val="18"/>
          <w:szCs w:val="18"/>
        </w:rPr>
        <w:t>3.</w:t>
      </w:r>
      <w:r w:rsidRPr="00573C63">
        <w:rPr>
          <w:rFonts w:ascii="標楷體" w:eastAsia="標楷體" w:cs="標楷體" w:hint="eastAsia"/>
          <w:sz w:val="18"/>
          <w:szCs w:val="18"/>
        </w:rPr>
        <w:t>檢查結果紀要欄，符合者打「ˇ」，無該項者打「／」，引用「自行檢查紀錄」者打「○」，不符合者記載相關事項。</w:t>
      </w:r>
      <w:r w:rsidRPr="00573C63">
        <w:rPr>
          <w:rFonts w:ascii="標楷體" w:eastAsia="標楷體" w:hAnsi="標楷體" w:cs="標楷體"/>
          <w:sz w:val="18"/>
          <w:szCs w:val="18"/>
        </w:rPr>
        <w:t xml:space="preserve">  </w:t>
      </w:r>
      <w:r w:rsidR="00BA6E82">
        <w:rPr>
          <w:rFonts w:ascii="標楷體" w:eastAsia="標楷體" w:hAnsi="標楷體" w:cs="標楷體" w:hint="eastAsia"/>
          <w:sz w:val="18"/>
          <w:szCs w:val="18"/>
        </w:rPr>
        <w:t xml:space="preserve">   </w:t>
      </w:r>
    </w:p>
    <w:p w14:paraId="135C3A8E" w14:textId="77777777" w:rsidR="004C06C0" w:rsidRPr="00573C63" w:rsidRDefault="004C06C0">
      <w:pPr>
        <w:snapToGrid w:val="0"/>
        <w:spacing w:line="240" w:lineRule="atLeast"/>
        <w:jc w:val="both"/>
        <w:rPr>
          <w:rFonts w:ascii="標楷體" w:eastAsia="標楷體" w:hAnsi="標楷體"/>
        </w:rPr>
      </w:pPr>
      <w:r w:rsidRPr="00573C63">
        <w:rPr>
          <w:rFonts w:ascii="標楷體" w:eastAsia="標楷體" w:hAnsi="標楷體" w:cs="標楷體" w:hint="eastAsia"/>
        </w:rPr>
        <w:t>會談紀錄重要提示事項、應補充資料及會同檢查人員意見</w:t>
      </w:r>
    </w:p>
    <w:tbl>
      <w:tblPr>
        <w:tblW w:w="104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9"/>
        <w:gridCol w:w="902"/>
        <w:gridCol w:w="1119"/>
        <w:gridCol w:w="720"/>
      </w:tblGrid>
      <w:tr w:rsidR="004C06C0" w:rsidRPr="00573C63" w14:paraId="1509CC47" w14:textId="77777777">
        <w:trPr>
          <w:cantSplit/>
          <w:trHeight w:val="70"/>
        </w:trPr>
        <w:tc>
          <w:tcPr>
            <w:tcW w:w="10440" w:type="dxa"/>
            <w:gridSpan w:val="4"/>
            <w:tcBorders>
              <w:top w:val="single" w:sz="12" w:space="0" w:color="auto"/>
            </w:tcBorders>
          </w:tcPr>
          <w:p w14:paraId="543F220A" w14:textId="77777777" w:rsidR="004C06C0" w:rsidRPr="00573C63" w:rsidRDefault="004C06C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重要提示事項及應補送資料</w:t>
            </w:r>
          </w:p>
        </w:tc>
      </w:tr>
      <w:tr w:rsidR="004C06C0" w:rsidRPr="00573C63" w14:paraId="10F6E881" w14:textId="77777777">
        <w:trPr>
          <w:cantSplit/>
          <w:trHeight w:val="2438"/>
        </w:trPr>
        <w:tc>
          <w:tcPr>
            <w:tcW w:w="10440" w:type="dxa"/>
            <w:gridSpan w:val="4"/>
            <w:tcBorders>
              <w:bottom w:val="dashSmallGap" w:sz="4" w:space="0" w:color="auto"/>
            </w:tcBorders>
          </w:tcPr>
          <w:p w14:paraId="33EE6FD3" w14:textId="77777777" w:rsidR="004C06C0" w:rsidRPr="00573C63" w:rsidRDefault="004C06C0">
            <w:pPr>
              <w:numPr>
                <w:ilvl w:val="0"/>
                <w:numId w:val="1"/>
              </w:numPr>
              <w:snapToGrid w:val="0"/>
              <w:spacing w:line="240" w:lineRule="atLeast"/>
              <w:rPr>
                <w:rFonts w:ascii="標楷體" w:eastAsia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1.</w:t>
            </w:r>
            <w:r w:rsidRPr="00573C63">
              <w:rPr>
                <w:rFonts w:ascii="標楷體" w:eastAsia="標楷體" w:cs="標楷體" w:hint="eastAsia"/>
                <w:sz w:val="20"/>
                <w:szCs w:val="20"/>
              </w:rPr>
              <w:t>檢查結果：</w:t>
            </w:r>
            <w:r w:rsidRPr="00573C63">
              <w:rPr>
                <w:rFonts w:ascii="標楷體" w:eastAsia="標楷體" w:cs="標楷體"/>
                <w:sz w:val="20"/>
                <w:szCs w:val="20"/>
              </w:rPr>
              <w:t xml:space="preserve"> </w:t>
            </w:r>
            <w:r w:rsidRPr="00573C63">
              <w:rPr>
                <w:rFonts w:ascii="標楷體" w:eastAsia="標楷體" w:cs="標楷體" w:hint="eastAsia"/>
                <w:sz w:val="20"/>
                <w:szCs w:val="20"/>
              </w:rPr>
              <w:t>□合格</w:t>
            </w:r>
            <w:r w:rsidRPr="00573C63">
              <w:rPr>
                <w:rFonts w:ascii="標楷體" w:eastAsia="標楷體" w:cs="標楷體"/>
                <w:sz w:val="20"/>
                <w:szCs w:val="20"/>
              </w:rPr>
              <w:t xml:space="preserve">  </w:t>
            </w:r>
            <w:r w:rsidRPr="00573C63">
              <w:rPr>
                <w:rFonts w:ascii="標楷體" w:eastAsia="標楷體" w:cs="標楷體" w:hint="eastAsia"/>
                <w:sz w:val="20"/>
                <w:szCs w:val="20"/>
              </w:rPr>
              <w:t>□不合格</w:t>
            </w:r>
            <w:r w:rsidRPr="00573C63">
              <w:rPr>
                <w:rFonts w:ascii="標楷體" w:eastAsia="標楷體" w:cs="標楷體"/>
                <w:b/>
                <w:bCs/>
                <w:sz w:val="20"/>
                <w:szCs w:val="20"/>
              </w:rPr>
              <w:t xml:space="preserve">  </w:t>
            </w:r>
            <w:r w:rsidRPr="00573C63">
              <w:rPr>
                <w:rFonts w:ascii="標楷體" w:eastAsia="標楷體" w:cs="標楷體" w:hint="eastAsia"/>
                <w:sz w:val="20"/>
                <w:szCs w:val="20"/>
              </w:rPr>
              <w:t>□未備妥</w:t>
            </w:r>
            <w:r w:rsidRPr="00573C63">
              <w:rPr>
                <w:rFonts w:ascii="標楷體" w:eastAsia="標楷體" w:cs="標楷體"/>
                <w:sz w:val="20"/>
                <w:szCs w:val="20"/>
              </w:rPr>
              <w:t xml:space="preserve">  </w:t>
            </w:r>
            <w:r w:rsidRPr="00573C63">
              <w:rPr>
                <w:rFonts w:ascii="標楷體" w:eastAsia="標楷體" w:cs="標楷體" w:hint="eastAsia"/>
                <w:sz w:val="20"/>
                <w:szCs w:val="20"/>
              </w:rPr>
              <w:t>□程序不符</w:t>
            </w:r>
          </w:p>
          <w:p w14:paraId="5D44B5B0" w14:textId="77777777" w:rsidR="004C06C0" w:rsidRPr="00573C63" w:rsidRDefault="004C06C0">
            <w:pPr>
              <w:numPr>
                <w:ilvl w:val="0"/>
                <w:numId w:val="1"/>
              </w:numPr>
              <w:snapToGrid w:val="0"/>
              <w:spacing w:line="24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2.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本升降機經檢查不合格，不得使用。</w:t>
            </w:r>
          </w:p>
          <w:p w14:paraId="2FFAF815" w14:textId="77777777" w:rsidR="004C06C0" w:rsidRPr="00573C63" w:rsidRDefault="004C06C0">
            <w:pPr>
              <w:numPr>
                <w:ilvl w:val="0"/>
                <w:numId w:val="1"/>
              </w:numPr>
              <w:snapToGrid w:val="0"/>
              <w:spacing w:line="24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3.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有關文件請於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   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年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  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月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  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日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  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時前補送至本會結案。</w:t>
            </w:r>
          </w:p>
          <w:p w14:paraId="4A0BFA9F" w14:textId="77777777" w:rsidR="004C06C0" w:rsidRPr="00573C63" w:rsidRDefault="004C06C0">
            <w:pPr>
              <w:snapToGrid w:val="0"/>
              <w:spacing w:line="240" w:lineRule="atLeast"/>
              <w:ind w:firstLine="391"/>
              <w:rPr>
                <w:rFonts w:ascii="標楷體" w:eastAsia="標楷體" w:hAnsi="標楷體"/>
                <w:sz w:val="20"/>
                <w:szCs w:val="20"/>
                <w:u w:val="single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文件項目：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  <w:u w:val="single"/>
              </w:rPr>
              <w:t xml:space="preserve">　　　　　　　　　　　　　　　　　　　　　　　　　　　　　　　　　　　　　　　　　　　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 xml:space="preserve">  </w:t>
            </w:r>
          </w:p>
          <w:p w14:paraId="489A7A0E" w14:textId="77777777" w:rsidR="004C06C0" w:rsidRPr="00573C63" w:rsidRDefault="004C06C0">
            <w:pPr>
              <w:snapToGrid w:val="0"/>
              <w:spacing w:line="240" w:lineRule="atLeast"/>
              <w:ind w:firstLine="391"/>
              <w:rPr>
                <w:rFonts w:ascii="標楷體" w:eastAsia="標楷體" w:hAnsi="標楷體" w:cs="標楷體"/>
                <w:sz w:val="20"/>
                <w:szCs w:val="20"/>
                <w:u w:val="single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 xml:space="preserve">                                                                                                  </w:t>
            </w:r>
          </w:p>
          <w:p w14:paraId="6949522F" w14:textId="77777777" w:rsidR="004C06C0" w:rsidRPr="00573C63" w:rsidRDefault="004C06C0">
            <w:pPr>
              <w:snapToGrid w:val="0"/>
              <w:spacing w:line="240" w:lineRule="atLeast"/>
              <w:ind w:firstLine="391"/>
              <w:rPr>
                <w:rFonts w:ascii="標楷體" w:eastAsia="標楷體" w:hAnsi="標楷體"/>
                <w:sz w:val="20"/>
                <w:szCs w:val="20"/>
                <w:u w:val="single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 xml:space="preserve">                                                                                                  </w:t>
            </w:r>
          </w:p>
          <w:p w14:paraId="3CE2D2E1" w14:textId="77777777" w:rsidR="004C06C0" w:rsidRPr="00573C63" w:rsidRDefault="004C06C0">
            <w:pPr>
              <w:numPr>
                <w:ilvl w:val="0"/>
                <w:numId w:val="1"/>
              </w:numPr>
              <w:snapToGrid w:val="0"/>
              <w:spacing w:line="24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4.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前述資料已於　　年　　月　　日　　時前送達。</w:t>
            </w:r>
          </w:p>
          <w:p w14:paraId="64C0DA9A" w14:textId="77777777" w:rsidR="004C06C0" w:rsidRPr="00573C63" w:rsidRDefault="004C06C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5.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經檢查不符規定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(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詳該項檢查結果紀要欄記載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)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，已當場解說，請於改善完成後向本會申請複檢。</w:t>
            </w:r>
          </w:p>
          <w:p w14:paraId="558F301E" w14:textId="77777777" w:rsidR="004C06C0" w:rsidRPr="00573C63" w:rsidRDefault="004C06C0">
            <w:pPr>
              <w:snapToGrid w:val="0"/>
              <w:spacing w:line="360" w:lineRule="auto"/>
              <w:ind w:firstLineChars="195" w:firstLine="390"/>
              <w:rPr>
                <w:rFonts w:ascii="標楷體" w:eastAsia="標楷體" w:hAnsi="標楷體"/>
                <w:sz w:val="20"/>
                <w:szCs w:val="20"/>
                <w:u w:val="single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不符項目：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  <w:u w:val="single"/>
              </w:rPr>
              <w:t xml:space="preserve">　　　　　　　　　　　　　　　　　　　　　　　　　　　　　　　　　　　　　　　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 xml:space="preserve">          </w:t>
            </w:r>
          </w:p>
          <w:p w14:paraId="7135D77F" w14:textId="77777777" w:rsidR="004C06C0" w:rsidRPr="00573C63" w:rsidRDefault="004C06C0">
            <w:pPr>
              <w:snapToGrid w:val="0"/>
              <w:spacing w:line="360" w:lineRule="auto"/>
              <w:ind w:firstLineChars="195" w:firstLine="390"/>
              <w:rPr>
                <w:rFonts w:ascii="標楷體" w:eastAsia="標楷體" w:hAnsi="標楷體" w:cs="標楷體"/>
                <w:sz w:val="20"/>
                <w:szCs w:val="20"/>
                <w:u w:val="single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 xml:space="preserve">                                                                                                  </w:t>
            </w:r>
          </w:p>
          <w:p w14:paraId="399912DB" w14:textId="77777777" w:rsidR="004C06C0" w:rsidRPr="00573C63" w:rsidRDefault="004C06C0">
            <w:pPr>
              <w:snapToGrid w:val="0"/>
              <w:spacing w:line="360" w:lineRule="auto"/>
              <w:ind w:firstLineChars="195" w:firstLine="390"/>
              <w:rPr>
                <w:rFonts w:ascii="標楷體" w:eastAsia="標楷體" w:hAnsi="標楷體"/>
                <w:sz w:val="20"/>
                <w:szCs w:val="20"/>
                <w:u w:val="single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 xml:space="preserve">                                                                                                  </w:t>
            </w:r>
          </w:p>
          <w:p w14:paraId="40752ECE" w14:textId="77777777" w:rsidR="004C06C0" w:rsidRPr="00573C63" w:rsidRDefault="004C06C0">
            <w:pPr>
              <w:numPr>
                <w:ilvl w:val="0"/>
                <w:numId w:val="1"/>
              </w:numPr>
              <w:snapToGrid w:val="0"/>
              <w:spacing w:line="22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>6.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重要提示：</w:t>
            </w:r>
          </w:p>
          <w:p w14:paraId="6A91671B" w14:textId="77777777" w:rsidR="004C06C0" w:rsidRPr="00573C63" w:rsidRDefault="004C06C0">
            <w:pPr>
              <w:snapToGrid w:val="0"/>
              <w:spacing w:line="220" w:lineRule="exact"/>
              <w:ind w:left="210"/>
              <w:rPr>
                <w:rFonts w:ascii="標楷體" w:eastAsia="標楷體" w:hAnsi="標楷體"/>
                <w:sz w:val="20"/>
                <w:szCs w:val="20"/>
              </w:rPr>
            </w:pPr>
          </w:p>
          <w:p w14:paraId="672D6194" w14:textId="77777777" w:rsidR="004C06C0" w:rsidRPr="00573C63" w:rsidRDefault="004C06C0">
            <w:pPr>
              <w:snapToGrid w:val="0"/>
              <w:spacing w:line="220" w:lineRule="exact"/>
              <w:ind w:left="210"/>
              <w:rPr>
                <w:rFonts w:ascii="標楷體" w:eastAsia="標楷體" w:hAnsi="標楷體"/>
                <w:sz w:val="20"/>
                <w:szCs w:val="20"/>
              </w:rPr>
            </w:pPr>
          </w:p>
          <w:p w14:paraId="530564BF" w14:textId="77777777" w:rsidR="004C06C0" w:rsidRPr="00573C63" w:rsidRDefault="004C06C0">
            <w:pPr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  <w:u w:val="single"/>
              </w:rPr>
            </w:pPr>
          </w:p>
        </w:tc>
      </w:tr>
      <w:tr w:rsidR="004C06C0" w:rsidRPr="00573C63" w14:paraId="0AA4979E" w14:textId="77777777">
        <w:trPr>
          <w:cantSplit/>
          <w:trHeight w:val="746"/>
        </w:trPr>
        <w:tc>
          <w:tcPr>
            <w:tcW w:w="10440" w:type="dxa"/>
            <w:gridSpan w:val="4"/>
            <w:tcBorders>
              <w:top w:val="dashSmallGap" w:sz="4" w:space="0" w:color="auto"/>
              <w:bottom w:val="single" w:sz="4" w:space="0" w:color="auto"/>
            </w:tcBorders>
          </w:tcPr>
          <w:p w14:paraId="6B424CAA" w14:textId="77777777" w:rsidR="004C06C0" w:rsidRPr="00573C63" w:rsidRDefault="004C06C0">
            <w:pPr>
              <w:snapToGrid w:val="0"/>
              <w:spacing w:line="32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本會於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{{CKY}}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年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{{CKM}}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月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{{CKD}}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日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{{INH}}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時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{{INM}}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分派員至貴單位實施檢查並經出示檢查證，於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{{OUTH}}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時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  {{OUTM}}</w:t>
            </w: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分離開貴單位。</w:t>
            </w:r>
            <w:r w:rsidRPr="00573C63">
              <w:rPr>
                <w:rFonts w:ascii="標楷體" w:eastAsia="標楷體" w:hAnsi="標楷體" w:cs="標楷體"/>
                <w:sz w:val="20"/>
                <w:szCs w:val="20"/>
              </w:rPr>
              <w:t xml:space="preserve"> </w:t>
            </w:r>
          </w:p>
          <w:p w14:paraId="6984119D" w14:textId="77777777" w:rsidR="004C06C0" w:rsidRPr="00573C63" w:rsidRDefault="004C06C0" w:rsidP="00C409ED">
            <w:pPr>
              <w:snapToGrid w:val="0"/>
              <w:spacing w:line="32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573C63">
              <w:rPr>
                <w:rFonts w:ascii="標楷體" w:eastAsia="標楷體" w:cs="標楷體" w:hint="eastAsia"/>
                <w:sz w:val="20"/>
                <w:szCs w:val="20"/>
              </w:rPr>
              <w:t>代檢員簽章：</w:t>
            </w:r>
          </w:p>
        </w:tc>
      </w:tr>
      <w:tr w:rsidR="004C06C0" w:rsidRPr="00573C63" w14:paraId="1F147734" w14:textId="77777777">
        <w:trPr>
          <w:cantSplit/>
          <w:trHeight w:val="1473"/>
        </w:trPr>
        <w:tc>
          <w:tcPr>
            <w:tcW w:w="10440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67594B3B" w14:textId="77777777" w:rsidR="004C06C0" w:rsidRPr="00573C63" w:rsidRDefault="004C06C0" w:rsidP="00C823A7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  <w:u w:val="single"/>
              </w:rPr>
            </w:pPr>
            <w:r w:rsidRPr="00573C63">
              <w:rPr>
                <w:rFonts w:ascii="標楷體" w:eastAsia="標楷體" w:hAnsi="標楷體" w:cs="標楷體" w:hint="eastAsia"/>
                <w:sz w:val="20"/>
                <w:szCs w:val="20"/>
              </w:rPr>
              <w:t>會同檢查人員意見：</w:t>
            </w:r>
            <w:r>
              <w:rPr>
                <w:rFonts w:ascii="標楷體" w:eastAsia="標楷體" w:cs="標楷體" w:hint="eastAsia"/>
                <w:sz w:val="20"/>
                <w:szCs w:val="20"/>
              </w:rPr>
              <w:t xml:space="preserve">□無意見 □</w:t>
            </w:r>
            <w:r w:rsidRPr="00573C63">
              <w:rPr>
                <w:rFonts w:ascii="標楷體" w:eastAsia="標楷體" w:cs="標楷體" w:hint="eastAsia"/>
                <w:bCs/>
                <w:sz w:val="20"/>
                <w:szCs w:val="20"/>
              </w:rPr>
              <w:t>有意見：</w:t>
            </w:r>
            <w:r w:rsidRPr="00573C63">
              <w:rPr>
                <w:rFonts w:ascii="標楷體" w:eastAsia="標楷體" w:cs="標楷體"/>
              </w:rPr>
              <w:t xml:space="preserve"> </w:t>
            </w:r>
          </w:p>
          <w:p w14:paraId="67A81788" w14:textId="77777777" w:rsidR="004C06C0" w:rsidRPr="00573C63" w:rsidRDefault="004C06C0">
            <w:pPr>
              <w:snapToGrid w:val="0"/>
              <w:spacing w:line="240" w:lineRule="exact"/>
              <w:rPr>
                <w:rFonts w:ascii="標楷體" w:eastAsia="標楷體"/>
                <w:u w:val="single"/>
              </w:rPr>
            </w:pPr>
            <w:r w:rsidRPr="00573C63">
              <w:rPr>
                <w:rFonts w:ascii="標楷體" w:eastAsia="標楷體" w:cs="標楷體"/>
              </w:rPr>
              <w:t xml:space="preserve">   </w:t>
            </w:r>
          </w:p>
          <w:p w14:paraId="369BBB56" w14:textId="77777777" w:rsidR="004C06C0" w:rsidRPr="00573C63" w:rsidRDefault="004C06C0">
            <w:pPr>
              <w:tabs>
                <w:tab w:val="center" w:pos="7929"/>
              </w:tabs>
              <w:snapToGrid w:val="0"/>
              <w:spacing w:line="280" w:lineRule="exact"/>
              <w:ind w:leftChars="3000" w:left="7200"/>
              <w:rPr>
                <w:rFonts w:ascii="標楷體" w:eastAsia="標楷體"/>
                <w:sz w:val="20"/>
                <w:szCs w:val="20"/>
              </w:rPr>
            </w:pPr>
          </w:p>
          <w:p w14:paraId="0F6EA08C" w14:textId="77777777" w:rsidR="004C06C0" w:rsidRPr="00573C63" w:rsidRDefault="004C06C0">
            <w:pPr>
              <w:tabs>
                <w:tab w:val="center" w:pos="7929"/>
              </w:tabs>
              <w:snapToGrid w:val="0"/>
              <w:spacing w:line="280" w:lineRule="exact"/>
              <w:ind w:leftChars="3000" w:left="7200"/>
              <w:rPr>
                <w:rFonts w:ascii="標楷體" w:eastAsia="標楷體" w:cs="標楷體"/>
                <w:sz w:val="20"/>
                <w:szCs w:val="20"/>
              </w:rPr>
            </w:pPr>
            <w:r w:rsidRPr="00573C63">
              <w:rPr>
                <w:rFonts w:ascii="標楷體" w:eastAsia="標楷體" w:cs="標楷體" w:hint="eastAsia"/>
                <w:sz w:val="20"/>
                <w:szCs w:val="20"/>
              </w:rPr>
              <w:t>職</w:t>
            </w:r>
            <w:r w:rsidRPr="00573C63">
              <w:rPr>
                <w:rFonts w:ascii="標楷體" w:eastAsia="標楷體" w:cs="標楷體"/>
                <w:sz w:val="20"/>
                <w:szCs w:val="20"/>
              </w:rPr>
              <w:t xml:space="preserve">      </w:t>
            </w:r>
            <w:r w:rsidRPr="00573C63">
              <w:rPr>
                <w:rFonts w:ascii="標楷體" w:eastAsia="標楷體" w:cs="標楷體" w:hint="eastAsia"/>
                <w:sz w:val="20"/>
                <w:szCs w:val="20"/>
              </w:rPr>
              <w:t>稱：</w:t>
            </w:r>
            <w:r w:rsidRPr="00573C63">
              <w:rPr>
                <w:rFonts w:ascii="標楷體" w:eastAsia="標楷體" w:cs="標楷體"/>
                <w:sz w:val="20"/>
                <w:szCs w:val="20"/>
              </w:rPr>
              <w:t xml:space="preserve">    </w:t>
            </w:r>
          </w:p>
          <w:p w14:paraId="2211C738" w14:textId="77777777" w:rsidR="004C06C0" w:rsidRPr="00573C63" w:rsidRDefault="004C06C0">
            <w:pPr>
              <w:tabs>
                <w:tab w:val="center" w:pos="7929"/>
              </w:tabs>
              <w:snapToGrid w:val="0"/>
              <w:spacing w:line="280" w:lineRule="exact"/>
              <w:ind w:leftChars="3000" w:left="7200"/>
              <w:rPr>
                <w:rFonts w:ascii="標楷體" w:eastAsia="標楷體" w:cs="標楷體"/>
                <w:sz w:val="20"/>
                <w:szCs w:val="20"/>
              </w:rPr>
            </w:pPr>
            <w:r w:rsidRPr="00573C63">
              <w:rPr>
                <w:rFonts w:ascii="標楷體" w:eastAsia="標楷體" w:cs="標楷體" w:hint="eastAsia"/>
                <w:sz w:val="20"/>
                <w:szCs w:val="20"/>
              </w:rPr>
              <w:t>簽</w:t>
            </w:r>
            <w:r w:rsidRPr="00573C63">
              <w:rPr>
                <w:rFonts w:ascii="標楷體" w:eastAsia="標楷體" w:cs="標楷體"/>
                <w:sz w:val="20"/>
                <w:szCs w:val="20"/>
              </w:rPr>
              <w:t xml:space="preserve">      </w:t>
            </w:r>
            <w:r w:rsidRPr="00573C63">
              <w:rPr>
                <w:rFonts w:ascii="標楷體" w:eastAsia="標楷體" w:cs="標楷體" w:hint="eastAsia"/>
                <w:sz w:val="20"/>
                <w:szCs w:val="20"/>
              </w:rPr>
              <w:t xml:space="preserve">名：　</w:t>
            </w:r>
            <w:r w:rsidRPr="00573C63">
              <w:rPr>
                <w:rFonts w:ascii="標楷體" w:eastAsia="標楷體" w:cs="標楷體"/>
                <w:sz w:val="20"/>
                <w:szCs w:val="20"/>
              </w:rPr>
              <w:t xml:space="preserve">  </w:t>
            </w:r>
          </w:p>
        </w:tc>
      </w:tr>
      <w:tr w:rsidR="004C06C0" w14:paraId="31E32E62" w14:textId="77777777">
        <w:trPr>
          <w:gridBefore w:val="1"/>
          <w:wBefore w:w="7699" w:type="dxa"/>
          <w:trHeight w:hRule="exact" w:val="284"/>
        </w:trPr>
        <w:tc>
          <w:tcPr>
            <w:tcW w:w="9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2DC0C8" w14:textId="77777777" w:rsidR="004C06C0" w:rsidRPr="00DD6249" w:rsidRDefault="004C06C0">
            <w:pPr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D6249">
              <w:rPr>
                <w:rFonts w:ascii="標楷體" w:eastAsia="標楷體" w:hAnsi="標楷體" w:cs="標楷體" w:hint="eastAsia"/>
                <w:sz w:val="20"/>
                <w:szCs w:val="20"/>
              </w:rPr>
              <w:t>表單編號</w:t>
            </w:r>
          </w:p>
        </w:tc>
        <w:tc>
          <w:tcPr>
            <w:tcW w:w="11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49B004" w14:textId="77777777" w:rsidR="004C06C0" w:rsidRPr="00564889" w:rsidRDefault="00DD6249" w:rsidP="001F385C">
            <w:pPr>
              <w:snapToGrid w:val="0"/>
              <w:rPr>
                <w:rFonts w:eastAsia="標楷體"/>
                <w:sz w:val="20"/>
                <w:szCs w:val="20"/>
              </w:rPr>
            </w:pPr>
            <w:r w:rsidRPr="00564889">
              <w:rPr>
                <w:rFonts w:eastAsia="標楷體"/>
                <w:sz w:val="20"/>
                <w:szCs w:val="20"/>
              </w:rPr>
              <w:t>W3-61-</w:t>
            </w:r>
            <w:r>
              <w:rPr>
                <w:rFonts w:eastAsia="標楷體" w:hint="eastAsia"/>
                <w:sz w:val="20"/>
                <w:szCs w:val="20"/>
              </w:rPr>
              <w:t xml:space="preserve">15B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AF270EE" w14:textId="77777777" w:rsidR="004C06C0" w:rsidRPr="00564889" w:rsidRDefault="008214CD" w:rsidP="001F385C">
            <w:pPr>
              <w:snapToGrid w:val="0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 xml:space="preserve">104.08</w:t>
            </w:r>
            <w:r w:rsidR="004C06C0" w:rsidRPr="00564889">
              <w:rPr>
                <w:rFonts w:eastAsia="標楷體"/>
                <w:sz w:val="20"/>
                <w:szCs w:val="20"/>
              </w:rPr>
              <w:t xml:space="preserve">       </w:t>
            </w:r>
          </w:p>
        </w:tc>
      </w:tr>
    </w:tbl>
    <w:p w14:paraId="737729DC" w14:textId="77777777" w:rsidR="004C06C0" w:rsidRDefault="004C06C0">
      <w:pPr>
        <w:spacing w:line="120" w:lineRule="exact"/>
        <w:rPr>
          <w:rFonts w:hint="eastAsia"/>
        </w:rPr>
      </w:pPr>
    </w:p>
    <w:p w14:paraId="3D8DC8F8" w14:textId="77777777" w:rsidR="00B659BF" w:rsidRDefault="00B659BF">
      <w:pPr>
        <w:spacing w:line="120" w:lineRule="exact"/>
        <w:rPr>
          <w:rFonts w:hint="eastAsia"/>
        </w:rPr>
      </w:pPr>
    </w:p>
    <w:sectPr w:rsidR="00B659BF">
      <w:pgSz w:w="11906" w:h="16838" w:code="9"/>
      <w:pgMar w:top="567" w:right="737" w:bottom="567" w:left="737" w:header="397" w:footer="397" w:gutter="0"/>
      <w:pgNumType w:start="5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AEA8" w14:textId="77777777" w:rsidR="00C2468F" w:rsidRDefault="00C2468F">
      <w:r>
        <w:separator/>
      </w:r>
    </w:p>
  </w:endnote>
  <w:endnote w:type="continuationSeparator" w:id="0">
    <w:p w14:paraId="3655E787" w14:textId="77777777" w:rsidR="00C2468F" w:rsidRDefault="00C24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楷書體W5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88347" w14:textId="77777777" w:rsidR="00C2468F" w:rsidRDefault="00C2468F">
      <w:r>
        <w:separator/>
      </w:r>
    </w:p>
  </w:footnote>
  <w:footnote w:type="continuationSeparator" w:id="0">
    <w:p w14:paraId="56FE9DC2" w14:textId="77777777" w:rsidR="00C2468F" w:rsidRDefault="00C246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B35D4"/>
    <w:multiLevelType w:val="hybridMultilevel"/>
    <w:tmpl w:val="3712406C"/>
    <w:lvl w:ilvl="0" w:tplc="240C64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BE459F"/>
    <w:multiLevelType w:val="hybridMultilevel"/>
    <w:tmpl w:val="B20E6DF4"/>
    <w:lvl w:ilvl="0" w:tplc="DD5CA0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60150C7"/>
    <w:multiLevelType w:val="singleLevel"/>
    <w:tmpl w:val="2C1CB2E8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int="eastAsia"/>
      </w:rPr>
    </w:lvl>
  </w:abstractNum>
  <w:abstractNum w:abstractNumId="3" w15:restartNumberingAfterBreak="0">
    <w:nsid w:val="66650C2F"/>
    <w:multiLevelType w:val="hybridMultilevel"/>
    <w:tmpl w:val="18C48DD6"/>
    <w:lvl w:ilvl="0" w:tplc="C7F6C3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70756DA"/>
    <w:multiLevelType w:val="hybridMultilevel"/>
    <w:tmpl w:val="2AE604C4"/>
    <w:lvl w:ilvl="0" w:tplc="C2B41A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77137E0"/>
    <w:multiLevelType w:val="hybridMultilevel"/>
    <w:tmpl w:val="853A8612"/>
    <w:lvl w:ilvl="0" w:tplc="F266FADC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  <w:b/>
        <w:bCs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7BE2493"/>
    <w:multiLevelType w:val="hybridMultilevel"/>
    <w:tmpl w:val="BAF4CCF2"/>
    <w:lvl w:ilvl="0" w:tplc="F4EE0C9A">
      <w:start w:val="1"/>
      <w:numFmt w:val="bullet"/>
      <w:lvlText w:val="□"/>
      <w:lvlJc w:val="left"/>
      <w:pPr>
        <w:tabs>
          <w:tab w:val="num" w:pos="540"/>
        </w:tabs>
        <w:ind w:left="540" w:hanging="360"/>
      </w:pPr>
      <w:rPr>
        <w:rFonts w:ascii="新細明體" w:eastAsia="新細明體" w:hAnsi="Times New Roman" w:hint="eastAsia"/>
        <w:b/>
        <w:bCs/>
      </w:rPr>
    </w:lvl>
    <w:lvl w:ilvl="1" w:tplc="04090003">
      <w:start w:val="1"/>
      <w:numFmt w:val="bullet"/>
      <w:lvlText w:val=""/>
      <w:lvlJc w:val="left"/>
      <w:pPr>
        <w:tabs>
          <w:tab w:val="num" w:pos="1140"/>
        </w:tabs>
        <w:ind w:left="11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20"/>
        </w:tabs>
        <w:ind w:left="16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100"/>
        </w:tabs>
        <w:ind w:left="21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580"/>
        </w:tabs>
        <w:ind w:left="25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060"/>
        </w:tabs>
        <w:ind w:left="30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540"/>
        </w:tabs>
        <w:ind w:left="35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</w:abstractNum>
  <w:abstractNum w:abstractNumId="7" w15:restartNumberingAfterBreak="0">
    <w:nsid w:val="69372192"/>
    <w:multiLevelType w:val="hybridMultilevel"/>
    <w:tmpl w:val="99783530"/>
    <w:lvl w:ilvl="0" w:tplc="AB5A37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740C4279"/>
    <w:multiLevelType w:val="hybridMultilevel"/>
    <w:tmpl w:val="22AA1A9E"/>
    <w:lvl w:ilvl="0" w:tplc="9D6CB6F4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C726E4"/>
    <w:multiLevelType w:val="hybridMultilevel"/>
    <w:tmpl w:val="7C9C0FB8"/>
    <w:lvl w:ilvl="0" w:tplc="9DB46D02">
      <w:start w:val="97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F035D25"/>
    <w:multiLevelType w:val="hybridMultilevel"/>
    <w:tmpl w:val="72C0D26E"/>
    <w:lvl w:ilvl="0" w:tplc="C62E802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34557778">
    <w:abstractNumId w:val="2"/>
  </w:num>
  <w:num w:numId="2" w16cid:durableId="224881513">
    <w:abstractNumId w:val="6"/>
  </w:num>
  <w:num w:numId="3" w16cid:durableId="1967732392">
    <w:abstractNumId w:val="9"/>
  </w:num>
  <w:num w:numId="4" w16cid:durableId="156770171">
    <w:abstractNumId w:val="5"/>
  </w:num>
  <w:num w:numId="5" w16cid:durableId="2000038541">
    <w:abstractNumId w:val="7"/>
  </w:num>
  <w:num w:numId="6" w16cid:durableId="550579322">
    <w:abstractNumId w:val="1"/>
  </w:num>
  <w:num w:numId="7" w16cid:durableId="237059633">
    <w:abstractNumId w:val="3"/>
  </w:num>
  <w:num w:numId="8" w16cid:durableId="508954398">
    <w:abstractNumId w:val="4"/>
  </w:num>
  <w:num w:numId="9" w16cid:durableId="1195847192">
    <w:abstractNumId w:val="8"/>
  </w:num>
  <w:num w:numId="10" w16cid:durableId="389689095">
    <w:abstractNumId w:val="0"/>
  </w:num>
  <w:num w:numId="11" w16cid:durableId="15297584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ADA"/>
    <w:rsid w:val="00017AF9"/>
    <w:rsid w:val="0006438B"/>
    <w:rsid w:val="00071200"/>
    <w:rsid w:val="000855C2"/>
    <w:rsid w:val="00090AD4"/>
    <w:rsid w:val="000A2594"/>
    <w:rsid w:val="000A2DA7"/>
    <w:rsid w:val="000A6664"/>
    <w:rsid w:val="000C2FC7"/>
    <w:rsid w:val="000D4C99"/>
    <w:rsid w:val="000E1078"/>
    <w:rsid w:val="000E1A66"/>
    <w:rsid w:val="000E4791"/>
    <w:rsid w:val="00106CB4"/>
    <w:rsid w:val="001660A8"/>
    <w:rsid w:val="00167177"/>
    <w:rsid w:val="001736AD"/>
    <w:rsid w:val="001A6CB5"/>
    <w:rsid w:val="001C237E"/>
    <w:rsid w:val="001C2B7F"/>
    <w:rsid w:val="001F347A"/>
    <w:rsid w:val="001F385C"/>
    <w:rsid w:val="001F6514"/>
    <w:rsid w:val="002028AE"/>
    <w:rsid w:val="00221A26"/>
    <w:rsid w:val="002266EE"/>
    <w:rsid w:val="002633AB"/>
    <w:rsid w:val="0029009A"/>
    <w:rsid w:val="002C7C96"/>
    <w:rsid w:val="002F7377"/>
    <w:rsid w:val="00312D86"/>
    <w:rsid w:val="003227AA"/>
    <w:rsid w:val="003417AB"/>
    <w:rsid w:val="00350C01"/>
    <w:rsid w:val="00356F38"/>
    <w:rsid w:val="003651FE"/>
    <w:rsid w:val="00383778"/>
    <w:rsid w:val="00385E36"/>
    <w:rsid w:val="00391311"/>
    <w:rsid w:val="003A0FE7"/>
    <w:rsid w:val="003C51B9"/>
    <w:rsid w:val="00421AB1"/>
    <w:rsid w:val="00426ADA"/>
    <w:rsid w:val="00445DC9"/>
    <w:rsid w:val="00466CFA"/>
    <w:rsid w:val="00481C81"/>
    <w:rsid w:val="004A7A4C"/>
    <w:rsid w:val="004C06C0"/>
    <w:rsid w:val="004F2190"/>
    <w:rsid w:val="00511909"/>
    <w:rsid w:val="0056348E"/>
    <w:rsid w:val="00564889"/>
    <w:rsid w:val="00573C63"/>
    <w:rsid w:val="005A6933"/>
    <w:rsid w:val="005B5C9F"/>
    <w:rsid w:val="005E14A2"/>
    <w:rsid w:val="00613211"/>
    <w:rsid w:val="0061541B"/>
    <w:rsid w:val="00623EE6"/>
    <w:rsid w:val="00626F1E"/>
    <w:rsid w:val="00635D6B"/>
    <w:rsid w:val="00636B88"/>
    <w:rsid w:val="006453EB"/>
    <w:rsid w:val="00662644"/>
    <w:rsid w:val="006633D3"/>
    <w:rsid w:val="006972BE"/>
    <w:rsid w:val="006B053D"/>
    <w:rsid w:val="006D29EF"/>
    <w:rsid w:val="006F5EF4"/>
    <w:rsid w:val="007103E7"/>
    <w:rsid w:val="00746996"/>
    <w:rsid w:val="00790C0E"/>
    <w:rsid w:val="007B612C"/>
    <w:rsid w:val="007C27AC"/>
    <w:rsid w:val="007E7114"/>
    <w:rsid w:val="008214CD"/>
    <w:rsid w:val="00830514"/>
    <w:rsid w:val="00832F5B"/>
    <w:rsid w:val="00837039"/>
    <w:rsid w:val="00840551"/>
    <w:rsid w:val="00846807"/>
    <w:rsid w:val="00852531"/>
    <w:rsid w:val="00857A22"/>
    <w:rsid w:val="008801E8"/>
    <w:rsid w:val="008827D3"/>
    <w:rsid w:val="00891994"/>
    <w:rsid w:val="008A0573"/>
    <w:rsid w:val="008A58FF"/>
    <w:rsid w:val="008B1E3A"/>
    <w:rsid w:val="008B65AD"/>
    <w:rsid w:val="008C0B1B"/>
    <w:rsid w:val="00904AE3"/>
    <w:rsid w:val="009146AB"/>
    <w:rsid w:val="0093438E"/>
    <w:rsid w:val="0094325E"/>
    <w:rsid w:val="00953760"/>
    <w:rsid w:val="00974C0F"/>
    <w:rsid w:val="009806EE"/>
    <w:rsid w:val="009E0024"/>
    <w:rsid w:val="00A01936"/>
    <w:rsid w:val="00A03455"/>
    <w:rsid w:val="00A45D06"/>
    <w:rsid w:val="00A54AB2"/>
    <w:rsid w:val="00A57F35"/>
    <w:rsid w:val="00A66FF3"/>
    <w:rsid w:val="00A74817"/>
    <w:rsid w:val="00A75248"/>
    <w:rsid w:val="00A75741"/>
    <w:rsid w:val="00A97E60"/>
    <w:rsid w:val="00AB762B"/>
    <w:rsid w:val="00AE05FB"/>
    <w:rsid w:val="00AE1A29"/>
    <w:rsid w:val="00B07578"/>
    <w:rsid w:val="00B1441A"/>
    <w:rsid w:val="00B215E0"/>
    <w:rsid w:val="00B43F3E"/>
    <w:rsid w:val="00B621F2"/>
    <w:rsid w:val="00B659BF"/>
    <w:rsid w:val="00B67E5D"/>
    <w:rsid w:val="00B76FDD"/>
    <w:rsid w:val="00B96E59"/>
    <w:rsid w:val="00BA3597"/>
    <w:rsid w:val="00BA6279"/>
    <w:rsid w:val="00BA6E82"/>
    <w:rsid w:val="00BE3F21"/>
    <w:rsid w:val="00BF0689"/>
    <w:rsid w:val="00C10029"/>
    <w:rsid w:val="00C1281B"/>
    <w:rsid w:val="00C12856"/>
    <w:rsid w:val="00C2468F"/>
    <w:rsid w:val="00C24791"/>
    <w:rsid w:val="00C409ED"/>
    <w:rsid w:val="00C71A0E"/>
    <w:rsid w:val="00C7231F"/>
    <w:rsid w:val="00C726CB"/>
    <w:rsid w:val="00C823A7"/>
    <w:rsid w:val="00C83B04"/>
    <w:rsid w:val="00C870E3"/>
    <w:rsid w:val="00C92ED5"/>
    <w:rsid w:val="00CA0976"/>
    <w:rsid w:val="00CA5E52"/>
    <w:rsid w:val="00CB518B"/>
    <w:rsid w:val="00CB55E1"/>
    <w:rsid w:val="00CF1553"/>
    <w:rsid w:val="00CF4A9E"/>
    <w:rsid w:val="00D164A7"/>
    <w:rsid w:val="00D468BC"/>
    <w:rsid w:val="00D76C18"/>
    <w:rsid w:val="00D96F58"/>
    <w:rsid w:val="00DD6249"/>
    <w:rsid w:val="00DE147C"/>
    <w:rsid w:val="00DE7BDF"/>
    <w:rsid w:val="00DF0F01"/>
    <w:rsid w:val="00DF7ECC"/>
    <w:rsid w:val="00E03446"/>
    <w:rsid w:val="00E32916"/>
    <w:rsid w:val="00E32B00"/>
    <w:rsid w:val="00E33821"/>
    <w:rsid w:val="00E73572"/>
    <w:rsid w:val="00E7543C"/>
    <w:rsid w:val="00EA5D11"/>
    <w:rsid w:val="00F068E2"/>
    <w:rsid w:val="00F06BC3"/>
    <w:rsid w:val="00F129D7"/>
    <w:rsid w:val="00F33820"/>
    <w:rsid w:val="00F35E6A"/>
    <w:rsid w:val="00F6766E"/>
    <w:rsid w:val="00F731B0"/>
    <w:rsid w:val="00FA48F9"/>
    <w:rsid w:val="00FA71B9"/>
    <w:rsid w:val="00FF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55357E5"/>
  <w15:chartTrackingRefBased/>
  <w15:docId w15:val="{86B1382A-17B7-43A5-B9C6-03056DC3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16"/>
      <w:sz w:val="24"/>
      <w:szCs w:val="24"/>
    </w:rPr>
  </w:style>
  <w:style w:type="paragraph" w:styleId="1">
    <w:name w:val="heading 1"/>
    <w:basedOn w:val="a"/>
    <w:next w:val="a"/>
    <w:qFormat/>
    <w:pPr>
      <w:keepNext/>
      <w:snapToGrid w:val="0"/>
      <w:spacing w:line="180" w:lineRule="exact"/>
      <w:jc w:val="both"/>
      <w:outlineLvl w:val="0"/>
    </w:pPr>
    <w:rPr>
      <w:rFonts w:ascii="標楷體" w:cs="標楷體"/>
      <w:b/>
      <w:bCs/>
      <w:spacing w:val="-20"/>
      <w:w w:val="105"/>
      <w:sz w:val="16"/>
      <w:szCs w:val="16"/>
    </w:rPr>
  </w:style>
  <w:style w:type="paragraph" w:styleId="2">
    <w:name w:val="heading 2"/>
    <w:basedOn w:val="a"/>
    <w:next w:val="a"/>
    <w:qFormat/>
    <w:pPr>
      <w:keepNext/>
      <w:snapToGrid w:val="0"/>
      <w:spacing w:line="180" w:lineRule="exact"/>
      <w:ind w:left="400" w:hanging="400"/>
      <w:jc w:val="both"/>
      <w:outlineLvl w:val="1"/>
    </w:pPr>
    <w:rPr>
      <w:rFonts w:ascii="標楷體" w:cs="標楷體"/>
      <w:b/>
      <w:bCs/>
      <w:spacing w:val="-20"/>
      <w:w w:val="105"/>
      <w:sz w:val="16"/>
      <w:szCs w:val="16"/>
    </w:rPr>
  </w:style>
  <w:style w:type="paragraph" w:styleId="3">
    <w:name w:val="heading 3"/>
    <w:basedOn w:val="a"/>
    <w:next w:val="a"/>
    <w:qFormat/>
    <w:pPr>
      <w:keepNext/>
      <w:snapToGrid w:val="0"/>
      <w:spacing w:line="240" w:lineRule="exact"/>
      <w:outlineLvl w:val="2"/>
    </w:pPr>
    <w:rPr>
      <w:rFonts w:ascii="標楷體" w:eastAsia="標楷體" w:hAnsi="標楷體" w:cs="標楷體"/>
      <w:b/>
      <w:bCs/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ocked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semiHidden/>
    <w:locked/>
    <w:rPr>
      <w:rFonts w:ascii="Cambria" w:eastAsia="新細明體" w:hAnsi="Cambria" w:cs="Cambria"/>
      <w:b/>
      <w:bCs/>
      <w:kern w:val="16"/>
      <w:sz w:val="48"/>
      <w:szCs w:val="48"/>
    </w:rPr>
  </w:style>
  <w:style w:type="character" w:customStyle="1" w:styleId="30">
    <w:name w:val="標題 3 字元"/>
    <w:semiHidden/>
    <w:locked/>
    <w:rPr>
      <w:rFonts w:ascii="Cambria" w:eastAsia="新細明體" w:hAnsi="Cambria" w:cs="Cambria"/>
      <w:b/>
      <w:bCs/>
      <w:kern w:val="16"/>
      <w:sz w:val="36"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semiHidden/>
    <w:locked/>
    <w:rPr>
      <w:kern w:val="16"/>
      <w:sz w:val="20"/>
      <w:szCs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semiHidden/>
    <w:locked/>
    <w:rPr>
      <w:kern w:val="16"/>
      <w:sz w:val="20"/>
      <w:szCs w:val="20"/>
    </w:rPr>
  </w:style>
  <w:style w:type="paragraph" w:styleId="a7">
    <w:name w:val="Balloon Text"/>
    <w:basedOn w:val="a"/>
    <w:semiHidden/>
    <w:rPr>
      <w:rFonts w:ascii="Arial" w:hAnsi="Arial" w:cs="Arial"/>
      <w:sz w:val="18"/>
      <w:szCs w:val="18"/>
    </w:rPr>
  </w:style>
  <w:style w:type="character" w:customStyle="1" w:styleId="a8">
    <w:name w:val="註解方塊文字 字元"/>
    <w:semiHidden/>
    <w:locked/>
    <w:rPr>
      <w:rFonts w:ascii="Cambria" w:eastAsia="新細明體" w:hAnsi="Cambria" w:cs="Cambria"/>
      <w:kern w:val="16"/>
      <w:sz w:val="2"/>
      <w:szCs w:val="2"/>
    </w:rPr>
  </w:style>
  <w:style w:type="paragraph" w:styleId="a9">
    <w:name w:val="Body Text"/>
    <w:basedOn w:val="a"/>
    <w:semiHidden/>
    <w:pPr>
      <w:jc w:val="center"/>
    </w:pPr>
    <w:rPr>
      <w:rFonts w:ascii="標楷體" w:eastAsia="標楷體" w:cs="標楷體"/>
    </w:rPr>
  </w:style>
  <w:style w:type="character" w:customStyle="1" w:styleId="aa">
    <w:name w:val="本文 字元"/>
    <w:semiHidden/>
    <w:locked/>
    <w:rPr>
      <w:kern w:val="16"/>
      <w:sz w:val="24"/>
      <w:szCs w:val="24"/>
    </w:rPr>
  </w:style>
  <w:style w:type="character" w:styleId="ab">
    <w:name w:val="page number"/>
    <w:basedOn w:val="a0"/>
    <w:semiHidden/>
  </w:style>
  <w:style w:type="paragraph" w:styleId="ac">
    <w:name w:val="List Paragraph"/>
    <w:basedOn w:val="a"/>
    <w:qFormat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2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5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542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088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824</Words>
  <Characters>4702</Characters>
  <Application>Microsoft Office Word</Application>
  <DocSecurity>4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營建用齒條式EL</dc:title>
  <dc:subject/>
  <dc:creator>A02</dc:creator>
  <cp:keywords/>
  <cp:lastModifiedBy>陳宜左</cp:lastModifiedBy>
  <cp:revision>2</cp:revision>
  <cp:lastPrinted>2015-01-26T07:57:00Z</cp:lastPrinted>
  <dcterms:created xsi:type="dcterms:W3CDTF">2026-09-17T14:23:00Z</dcterms:created>
  <dcterms:modified xsi:type="dcterms:W3CDTF">2026-09-17T14:23:00Z</dcterms:modified>
</cp:coreProperties>
</file>