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1DD9" w:rsidRPr="006558B7" w:rsidRDefault="004564E8">
      <w:pPr>
        <w:spacing w:after="100" w:afterAutospacing="1" w:line="0" w:lineRule="atLeast"/>
        <w:jc w:val="center"/>
        <w:rPr>
          <w:rFonts w:ascii="標楷體" w:eastAsia="標楷體" w:hAnsi="標楷體" w:hint="eastAsia"/>
          <w:b/>
          <w:color w:val="000000"/>
          <w:spacing w:val="-20"/>
          <w:sz w:val="16"/>
        </w:rPr>
      </w:pPr>
      <w:r>
        <w:rPr>
          <w:rFonts w:eastAsia="標楷體" w:hint="eastAsia"/>
          <w:b/>
          <w:bCs/>
          <w:spacing w:val="-20"/>
          <w:sz w:val="28"/>
        </w:rPr>
        <w:t xml:space="preserve">{{ORG}}</w:t>
      </w:r>
      <w:r w:rsidR="00011DD9" w:rsidRPr="006558B7">
        <w:rPr>
          <w:rFonts w:ascii="標楷體" w:eastAsia="標楷體" w:hAnsi="標楷體" w:hint="eastAsia"/>
          <w:b/>
          <w:color w:val="000000"/>
          <w:spacing w:val="-20"/>
          <w:sz w:val="28"/>
        </w:rPr>
        <w:t>高壓氣體容器</w:t>
      </w:r>
      <w:r w:rsidR="00011DD9" w:rsidRPr="006558B7">
        <w:rPr>
          <w:rFonts w:ascii="標楷體" w:eastAsia="標楷體" w:hAnsi="標楷體" w:hint="eastAsia"/>
          <w:b/>
          <w:spacing w:val="-20"/>
          <w:sz w:val="28"/>
        </w:rPr>
        <w:t>內部檢查延長期限或替代檢查</w:t>
      </w:r>
      <w:r w:rsidR="00011DD9" w:rsidRPr="006558B7">
        <w:rPr>
          <w:rFonts w:eastAsia="標楷體" w:hint="eastAsia"/>
          <w:b/>
          <w:spacing w:val="-20"/>
          <w:sz w:val="28"/>
        </w:rPr>
        <w:t>結果及會談紀錄</w:t>
      </w:r>
    </w:p>
    <w:p w:rsidR="00011DD9" w:rsidRDefault="00011DD9">
      <w:pPr>
        <w:spacing w:line="0" w:lineRule="atLeast"/>
        <w:rPr>
          <w:rFonts w:ascii="標楷體" w:eastAsia="標楷體" w:hAnsi="標楷體" w:hint="eastAsia"/>
          <w:color w:val="000000"/>
        </w:rPr>
      </w:pPr>
      <w:r>
        <w:rPr>
          <w:rFonts w:ascii="標楷體" w:eastAsia="標楷體" w:hAnsi="標楷體" w:hint="eastAsia"/>
          <w:color w:val="000000"/>
        </w:rPr>
        <w:t>一、檢查結果　　　　　　　　　　　　　　　　　　　　　　　　　　　　  {{FIRSTCK}}初檢　{{RECK}}複檢</w:t>
      </w:r>
    </w:p>
    <w:tbl>
      <w:tblPr>
        <w:tblW w:w="10219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800"/>
        <w:gridCol w:w="3789"/>
        <w:gridCol w:w="351"/>
        <w:gridCol w:w="1620"/>
        <w:gridCol w:w="342"/>
        <w:gridCol w:w="1597"/>
      </w:tblGrid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538"/>
        </w:trPr>
        <w:tc>
          <w:tcPr>
            <w:tcW w:w="2520" w:type="dxa"/>
            <w:gridSpan w:val="2"/>
            <w:vAlign w:val="center"/>
          </w:tcPr>
          <w:p w:rsidR="00011DD9" w:rsidRDefault="00011DD9">
            <w:pPr>
              <w:spacing w:line="32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事業單位名稱</w:t>
            </w:r>
          </w:p>
        </w:tc>
        <w:tc>
          <w:tcPr>
            <w:tcW w:w="7699" w:type="dxa"/>
            <w:gridSpan w:val="5"/>
            <w:vAlign w:val="center"/>
          </w:tcPr>
          <w:p w:rsidR="00011DD9" w:rsidRDefault="00011DD9">
            <w:pPr>
              <w:spacing w:line="32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{{BSNAME}}</w:t>
            </w: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539"/>
        </w:trPr>
        <w:tc>
          <w:tcPr>
            <w:tcW w:w="2520" w:type="dxa"/>
            <w:gridSpan w:val="2"/>
            <w:vAlign w:val="center"/>
          </w:tcPr>
          <w:p w:rsidR="00011DD9" w:rsidRDefault="00011DD9">
            <w:pPr>
              <w:spacing w:line="320" w:lineRule="exact"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kern w:val="0"/>
              </w:rPr>
              <w:t>設備編號</w:t>
            </w:r>
          </w:p>
        </w:tc>
        <w:tc>
          <w:tcPr>
            <w:tcW w:w="4140" w:type="dxa"/>
            <w:gridSpan w:val="2"/>
            <w:vAlign w:val="center"/>
          </w:tcPr>
          <w:p w:rsidR="00011DD9" w:rsidRDefault="00011DD9">
            <w:pPr>
              <w:spacing w:line="32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{{EQNO}}</w:t>
            </w:r>
          </w:p>
        </w:tc>
        <w:tc>
          <w:tcPr>
            <w:tcW w:w="1620" w:type="dxa"/>
            <w:vAlign w:val="center"/>
          </w:tcPr>
          <w:p w:rsidR="00011DD9" w:rsidRDefault="00011DD9">
            <w:pPr>
              <w:spacing w:line="360" w:lineRule="exact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40"/>
                <w:kern w:val="0"/>
                <w:fitText w:val="1200" w:id="-1721486334"/>
              </w:rPr>
              <w:t>檢查號</w:t>
            </w:r>
            <w:r>
              <w:rPr>
                <w:rFonts w:ascii="標楷體" w:eastAsia="標楷體" w:hAnsi="標楷體" w:hint="eastAsia"/>
                <w:kern w:val="0"/>
                <w:fitText w:val="1200" w:id="-1721486334"/>
              </w:rPr>
              <w:t>碼</w:t>
            </w:r>
          </w:p>
        </w:tc>
        <w:tc>
          <w:tcPr>
            <w:tcW w:w="1939" w:type="dxa"/>
            <w:gridSpan w:val="2"/>
            <w:vAlign w:val="center"/>
          </w:tcPr>
          <w:p w:rsidR="00011DD9" w:rsidRDefault="00011DD9">
            <w:pPr>
              <w:spacing w:line="360" w:lineRule="exact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{{CKNO}}</w:t>
            </w: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886"/>
        </w:trPr>
        <w:tc>
          <w:tcPr>
            <w:tcW w:w="2520" w:type="dxa"/>
            <w:gridSpan w:val="2"/>
            <w:tcBorders>
              <w:bottom w:val="single" w:sz="8" w:space="0" w:color="auto"/>
            </w:tcBorders>
            <w:vAlign w:val="center"/>
          </w:tcPr>
          <w:p w:rsidR="00011DD9" w:rsidRDefault="00011DD9">
            <w:pPr>
              <w:pStyle w:val="a3"/>
              <w:snapToGrid/>
              <w:ind w:leftChars="50" w:left="120" w:rightChars="50" w:right="120"/>
              <w:jc w:val="distribute"/>
              <w:rPr>
                <w:rFonts w:ascii="標楷體" w:eastAsia="標楷體" w:hAnsi="標楷體" w:hint="eastAsia"/>
                <w:color w:val="000000"/>
                <w:sz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檢查方式</w:t>
            </w:r>
          </w:p>
        </w:tc>
        <w:tc>
          <w:tcPr>
            <w:tcW w:w="7699" w:type="dxa"/>
            <w:gridSpan w:val="5"/>
            <w:tcBorders>
              <w:bottom w:val="single" w:sz="8" w:space="0" w:color="auto"/>
            </w:tcBorders>
            <w:vAlign w:val="center"/>
          </w:tcPr>
          <w:p w:rsidR="00011DD9" w:rsidRDefault="00011DD9">
            <w:pPr>
              <w:spacing w:line="320" w:lineRule="exact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eastAsia="標楷體" w:hint="eastAsia"/>
                <w:spacing w:val="-10"/>
                <w:sz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</w:rPr>
              <w:t>依危險性機械及設備安全檢查規則第156條實施替代內部檢查</w:t>
            </w:r>
          </w:p>
          <w:p w:rsidR="00011DD9" w:rsidRDefault="00011DD9">
            <w:pPr>
              <w:spacing w:line="320" w:lineRule="exact"/>
              <w:ind w:firstLineChars="100" w:firstLine="200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(依_____年_____月_____日__________字____________號函核定內容辦理。)</w:t>
            </w:r>
          </w:p>
          <w:p w:rsidR="00011DD9" w:rsidRDefault="00011DD9">
            <w:pPr>
              <w:pStyle w:val="a3"/>
              <w:snapToGrid/>
              <w:spacing w:line="32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eastAsia="標楷體" w:hint="eastAsia"/>
                <w:spacing w:val="-10"/>
              </w:rPr>
              <w:t>□</w:t>
            </w:r>
            <w:r>
              <w:rPr>
                <w:rFonts w:ascii="標楷體" w:eastAsia="標楷體" w:hAnsi="標楷體" w:hint="eastAsia"/>
                <w:spacing w:val="-10"/>
              </w:rPr>
              <w:t>依危險性機性及設備安全檢查規則第157條之1第3項實施代替內部檢查。</w:t>
            </w: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11DD9" w:rsidRDefault="00011DD9">
            <w:pPr>
              <w:spacing w:line="200" w:lineRule="exact"/>
              <w:ind w:firstLine="54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檢查</w:t>
            </w:r>
          </w:p>
          <w:p w:rsidR="00011DD9" w:rsidRDefault="00011DD9">
            <w:pPr>
              <w:spacing w:line="200" w:lineRule="exact"/>
              <w:ind w:firstLine="54"/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項目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11DD9" w:rsidRDefault="00011DD9">
            <w:pPr>
              <w:spacing w:before="15" w:after="15" w:line="200" w:lineRule="exact"/>
              <w:ind w:firstLine="42"/>
              <w:jc w:val="center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法規條款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11DD9" w:rsidRDefault="00011DD9">
            <w:pPr>
              <w:spacing w:before="15" w:after="15" w:line="200" w:lineRule="exact"/>
              <w:ind w:left="32"/>
              <w:jc w:val="distribute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法規內容 </w:t>
            </w:r>
            <w:r>
              <w:rPr>
                <w:rFonts w:ascii="標楷體" w:eastAsia="標楷體" w:hAnsi="標楷體"/>
                <w:color w:val="000000"/>
                <w:sz w:val="20"/>
              </w:rPr>
              <w:t xml:space="preserve">/ 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實測數據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檢查結果記要</w:t>
            </w: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720" w:type="dxa"/>
            <w:vMerge w:val="restart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>一、替代內部檢查方案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☆安檢則第156條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□以內容物實施耐壓試驗(操作壓力1.1倍)。  □如耐壓試驗紀錄表</w:t>
            </w:r>
          </w:p>
        </w:tc>
        <w:tc>
          <w:tcPr>
            <w:tcW w:w="1597" w:type="dxa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□夾層真空度測試。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3789" w:type="dxa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□安全閥性能作動試驗(每年乙次)</w:t>
            </w:r>
          </w:p>
        </w:tc>
        <w:tc>
          <w:tcPr>
            <w:tcW w:w="2313" w:type="dxa"/>
            <w:gridSpan w:val="3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□如測試紀錄表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3789" w:type="dxa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□安全保護裝置功能測試(□每年□每半年)</w:t>
            </w:r>
          </w:p>
        </w:tc>
        <w:tc>
          <w:tcPr>
            <w:tcW w:w="2313" w:type="dxa"/>
            <w:gridSpan w:val="3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□如測試紀錄表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3789" w:type="dxa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ind w:left="1" w:firstLineChars="8" w:firstLine="14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□警報系統功能測試(□每年□每半年)</w:t>
            </w:r>
          </w:p>
        </w:tc>
        <w:tc>
          <w:tcPr>
            <w:tcW w:w="2313" w:type="dxa"/>
            <w:gridSpan w:val="3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□如測試紀錄表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3789" w:type="dxa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</w:rPr>
              <w:t>其他附屬品檢查</w:t>
            </w:r>
            <w:r>
              <w:rPr>
                <w:rFonts w:ascii="標楷體" w:eastAsia="標楷體" w:hAnsi="標楷體" w:hint="eastAsia"/>
                <w:spacing w:val="-10"/>
                <w:sz w:val="20"/>
              </w:rPr>
              <w:t>(每年乙次)</w:t>
            </w:r>
          </w:p>
        </w:tc>
        <w:tc>
          <w:tcPr>
            <w:tcW w:w="2313" w:type="dxa"/>
            <w:gridSpan w:val="3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□如測試紀錄表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right="113" w:firstLine="60"/>
              <w:jc w:val="both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 w:val="restart"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安檢則第157條</w:t>
            </w:r>
          </w:p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之1第3項</w:t>
            </w:r>
          </w:p>
        </w:tc>
        <w:tc>
          <w:tcPr>
            <w:tcW w:w="6102" w:type="dxa"/>
            <w:gridSpan w:val="4"/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240" w:hanging="24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低溫或超低溫等高壓氣體容器之代替內部檢查: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804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right="113" w:firstLine="60"/>
              <w:jc w:val="both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shd w:val="clear" w:color="auto" w:fill="FFFFFF"/>
            <w:vAlign w:val="center"/>
          </w:tcPr>
          <w:p w:rsidR="00011DD9" w:rsidRDefault="00011DD9">
            <w:pPr>
              <w:tabs>
                <w:tab w:val="left" w:pos="3932"/>
              </w:tabs>
              <w:spacing w:line="260" w:lineRule="exact"/>
              <w:ind w:left="240" w:hanging="24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1.耐壓試驗：□1.5倍常用壓力□以內容物1.1倍常用壓力以上之壓力實施，不得有洩漏之情形。          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□如耐壓試驗紀錄表</w:t>
            </w:r>
          </w:p>
          <w:p w:rsidR="00011DD9" w:rsidRDefault="00011DD9">
            <w:pPr>
              <w:spacing w:line="300" w:lineRule="exact"/>
              <w:ind w:left="253" w:hanging="253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　(常用壓力____kgf/cm</w:t>
            </w:r>
            <w:r>
              <w:rPr>
                <w:rFonts w:ascii="標楷體" w:eastAsia="標楷體" w:hAnsi="標楷體" w:hint="eastAsia"/>
                <w:color w:val="000000"/>
                <w:sz w:val="20"/>
                <w:vertAlign w:val="superscript"/>
              </w:rPr>
              <w:t>2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，耐壓試驗壓力_____kgf/cm</w:t>
            </w:r>
            <w:r>
              <w:rPr>
                <w:rFonts w:ascii="標楷體" w:eastAsia="標楷體" w:hAnsi="標楷體" w:hint="eastAsia"/>
                <w:color w:val="000000"/>
                <w:sz w:val="20"/>
                <w:vertAlign w:val="superscript"/>
              </w:rPr>
              <w:t>2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)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83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color w:val="FFCC00"/>
                <w:spacing w:val="-20"/>
              </w:rPr>
            </w:pPr>
          </w:p>
        </w:tc>
        <w:tc>
          <w:tcPr>
            <w:tcW w:w="1800" w:type="dxa"/>
            <w:vMerge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240" w:hanging="24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氣密試驗：以常用壓力以上之壓力實施不得有洩漏之情形。</w:t>
            </w:r>
          </w:p>
        </w:tc>
        <w:tc>
          <w:tcPr>
            <w:tcW w:w="1597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720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color w:val="FFCC00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>二、槽 體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安檢則第157條</w:t>
            </w:r>
          </w:p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之1第1項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外部檢查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1.外觀檢查：無明顯瑕疵而影響設備之使用。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2.腐蝕：腐蝕殘餘厚度應高於計算所需之最小厚度。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3.裂痕：無明顯之裂痕而影響設備之使用。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4.變形：無明顯之變形、膨凸、凹陷等異狀。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5.污穢：無油污、污穢情形而影響設備檢查。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6.洩漏：不得有裂痕以致洩漏之情形。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left="113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7.</w:t>
            </w:r>
            <w:r>
              <w:rPr>
                <w:rFonts w:ascii="標楷體" w:eastAsia="標楷體" w:hAnsi="標楷體" w:hint="eastAsia"/>
                <w:sz w:val="20"/>
              </w:rPr>
              <w:t xml:space="preserve"> 測厚：</w:t>
            </w:r>
            <w:r>
              <w:rPr>
                <w:rFonts w:ascii="標楷體" w:eastAsia="標楷體" w:hAnsi="標楷體" w:hint="eastAsia"/>
                <w:spacing w:val="-12"/>
                <w:sz w:val="20"/>
              </w:rPr>
              <w:t>胴體、端板實測厚度。              □如厚度測定值記錄表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0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安檢則第157條</w:t>
            </w:r>
          </w:p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之1第4項</w:t>
            </w: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1.防銹塗飾：槽體腐蝕部分應有防銹塗飾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2.氣密試驗：不得有洩漏之情形。       </w:t>
            </w:r>
            <w:r>
              <w:rPr>
                <w:rFonts w:ascii="標楷體" w:eastAsia="標楷體" w:hAnsi="標楷體" w:hint="eastAsia"/>
                <w:spacing w:val="-10"/>
                <w:sz w:val="20"/>
              </w:rPr>
              <w:t>□如測試紀錄表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3.絕熱性能試驗(真空度試驗_________microns)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720" w:type="dxa"/>
            <w:vMerge w:val="restart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right="113" w:firstLine="60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三、安全裝置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☆安檢則第157條</w:t>
            </w:r>
          </w:p>
          <w:p w:rsidR="00011DD9" w:rsidRDefault="00011DD9">
            <w:pPr>
              <w:spacing w:line="260" w:lineRule="exact"/>
              <w:ind w:leftChars="83" w:left="659" w:hangingChars="230" w:hanging="4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之1第1項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1.□安全閥□破裂板□易熔塞 </w:t>
            </w:r>
          </w:p>
          <w:p w:rsidR="00011DD9" w:rsidRDefault="00011DD9">
            <w:pPr>
              <w:spacing w:line="260" w:lineRule="exact"/>
              <w:ind w:firstLineChars="100" w:firstLine="20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有無妨礙機能之缺陷</w:t>
            </w:r>
            <w:r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：□腐蝕□變形□裂紋□傷痕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□無。</w:t>
            </w:r>
          </w:p>
        </w:tc>
        <w:tc>
          <w:tcPr>
            <w:tcW w:w="1597" w:type="dxa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</w:p>
        </w:tc>
        <w:tc>
          <w:tcPr>
            <w:tcW w:w="1800" w:type="dxa"/>
            <w:vMerge/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ind w:left="264" w:hangingChars="132" w:hanging="264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安全閥性能測試如紀錄表：□現場測試合格□依事業單位測試</w:t>
            </w:r>
            <w:r>
              <w:rPr>
                <w:rFonts w:ascii="標楷體" w:eastAsia="標楷體" w:hAnsi="標楷體" w:hint="eastAsia"/>
                <w:spacing w:val="-10"/>
                <w:sz w:val="20"/>
              </w:rPr>
              <w:t>紀錄確認。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396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0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</w:p>
        </w:tc>
        <w:tc>
          <w:tcPr>
            <w:tcW w:w="1800" w:type="dxa"/>
            <w:vMerge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3.</w:t>
            </w:r>
            <w:r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安全裝置有變更時，其構造、吹洩容量應符合規定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。</w:t>
            </w:r>
          </w:p>
        </w:tc>
        <w:tc>
          <w:tcPr>
            <w:tcW w:w="1597" w:type="dxa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pStyle w:val="a3"/>
              <w:spacing w:line="20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20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spacing w:line="240" w:lineRule="exact"/>
              <w:ind w:left="113" w:right="113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遮斷閥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四、緊急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安檢則第157條</w:t>
            </w:r>
          </w:p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之1第1項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1.表面檢查應無可能妨害使用之缺陷。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spacing w:line="240" w:lineRule="exact"/>
              <w:jc w:val="center"/>
              <w:rPr>
                <w:rFonts w:ascii="標楷體" w:eastAsia="標楷體" w:hAnsi="標楷體" w:hint="eastAsia"/>
                <w:color w:val="000000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2.作動性能不得有異常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606"/>
        </w:trPr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面計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五、液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高壓則132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 xml:space="preserve">　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表面檢查</w:t>
            </w:r>
            <w:r>
              <w:rPr>
                <w:rFonts w:ascii="標楷體" w:eastAsia="標楷體" w:hAnsi="標楷體" w:hint="eastAsia"/>
                <w:color w:val="000000"/>
                <w:spacing w:val="-6"/>
                <w:sz w:val="20"/>
              </w:rPr>
              <w:t>確認有無妨礙機能之缺陷：□腐蝕□變形□裂紋□傷痕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□無。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746"/>
        </w:trPr>
        <w:tc>
          <w:tcPr>
            <w:tcW w:w="720" w:type="dxa"/>
            <w:tcBorders>
              <w:top w:val="single" w:sz="8" w:space="0" w:color="auto"/>
              <w:bottom w:val="single" w:sz="12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力表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六、壓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安檢則第157條</w:t>
            </w:r>
          </w:p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之1第1項</w:t>
            </w: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pacing w:val="-14"/>
                <w:sz w:val="20"/>
              </w:rPr>
              <w:t>外觀檢查應無異常。（最大刻度</w:t>
            </w:r>
            <w:r>
              <w:rPr>
                <w:rFonts w:ascii="標楷體" w:eastAsia="標楷體" w:hAnsi="標楷體" w:hint="eastAsia"/>
                <w:color w:val="000000"/>
                <w:spacing w:val="-20"/>
                <w:sz w:val="20"/>
              </w:rPr>
              <w:t>：ˍˍˍˍ</w:t>
            </w:r>
            <w:r>
              <w:rPr>
                <w:rFonts w:ascii="標楷體" w:eastAsia="標楷體" w:hAnsi="標楷體"/>
                <w:color w:val="000000"/>
                <w:spacing w:val="-20"/>
                <w:sz w:val="20"/>
              </w:rPr>
              <w:t>kg</w:t>
            </w:r>
            <w:r>
              <w:rPr>
                <w:rFonts w:ascii="標楷體" w:eastAsia="標楷體" w:hAnsi="標楷體" w:hint="eastAsia"/>
                <w:color w:val="000000"/>
                <w:spacing w:val="-20"/>
                <w:sz w:val="20"/>
              </w:rPr>
              <w:t>f</w:t>
            </w:r>
            <w:r>
              <w:rPr>
                <w:rFonts w:ascii="標楷體" w:eastAsia="標楷體" w:hAnsi="標楷體"/>
                <w:color w:val="000000"/>
                <w:spacing w:val="-20"/>
                <w:sz w:val="20"/>
              </w:rPr>
              <w:t>/cm</w:t>
            </w:r>
            <w:r>
              <w:rPr>
                <w:rFonts w:ascii="標楷體" w:eastAsia="標楷體" w:hAnsi="標楷體"/>
                <w:color w:val="000000"/>
                <w:spacing w:val="-20"/>
                <w:sz w:val="20"/>
                <w:vertAlign w:val="superscript"/>
              </w:rPr>
              <w:t>2</w:t>
            </w:r>
            <w:r>
              <w:rPr>
                <w:rFonts w:ascii="標楷體" w:eastAsia="標楷體" w:hAnsi="標楷體" w:hint="eastAsia"/>
                <w:color w:val="000000"/>
                <w:spacing w:val="-14"/>
                <w:sz w:val="20"/>
              </w:rPr>
              <w:t>）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720" w:type="dxa"/>
            <w:vMerge w:val="restart"/>
            <w:tcBorders>
              <w:top w:val="single" w:sz="12" w:space="0" w:color="auto"/>
              <w:bottom w:val="single" w:sz="6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lastRenderedPageBreak/>
              <w:t>度計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七、溫</w:t>
            </w:r>
          </w:p>
        </w:tc>
        <w:tc>
          <w:tcPr>
            <w:tcW w:w="1800" w:type="dxa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高壓則125</w:t>
            </w:r>
          </w:p>
        </w:tc>
        <w:tc>
          <w:tcPr>
            <w:tcW w:w="6102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1.感溫部應設在槽體之液相部位。</w:t>
            </w:r>
          </w:p>
        </w:tc>
        <w:tc>
          <w:tcPr>
            <w:tcW w:w="1597" w:type="dxa"/>
            <w:tcBorders>
              <w:top w:val="single" w:sz="12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720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</w:p>
        </w:tc>
        <w:tc>
          <w:tcPr>
            <w:tcW w:w="1800" w:type="dxa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</w:p>
        </w:tc>
        <w:tc>
          <w:tcPr>
            <w:tcW w:w="6102" w:type="dxa"/>
            <w:gridSpan w:val="4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2.外觀檢查應無異常</w:t>
            </w:r>
            <w:r>
              <w:rPr>
                <w:rFonts w:ascii="標楷體" w:eastAsia="標楷體" w:hAnsi="標楷體" w:hint="eastAsia"/>
                <w:color w:val="000000"/>
                <w:spacing w:val="-10"/>
                <w:sz w:val="20"/>
              </w:rPr>
              <w:t>。</w:t>
            </w:r>
          </w:p>
        </w:tc>
        <w:tc>
          <w:tcPr>
            <w:tcW w:w="1597" w:type="dxa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579"/>
        </w:trPr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護框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八、保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beforeLines="10" w:before="36" w:line="24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高壓則128~131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pacing w:val="-4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pacing w:val="-4"/>
                <w:sz w:val="20"/>
              </w:rPr>
              <w:t>突出槽體上部之閥類、安全閥、液面計應有防止車輛翻覆受到損壞洩漏之保護框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。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690"/>
        </w:trPr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Chars="131" w:firstLine="2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衝器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九、緩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beforeLines="10" w:before="36" w:line="24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高壓則129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車架、骨架後部離槽體後端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0"/>
                <w:attr w:name="UnitName" w:val="C"/>
              </w:smartTagPr>
              <w:r>
                <w:rPr>
                  <w:rFonts w:ascii="標楷體" w:eastAsia="標楷體" w:hAnsi="標楷體"/>
                  <w:color w:val="000000"/>
                  <w:sz w:val="20"/>
                </w:rPr>
                <w:t>30c</w:t>
              </w:r>
            </w:smartTag>
            <w:r>
              <w:rPr>
                <w:rFonts w:ascii="標楷體" w:eastAsia="標楷體" w:hAnsi="標楷體"/>
                <w:color w:val="000000"/>
                <w:sz w:val="20"/>
              </w:rPr>
              <w:t>m</w:t>
            </w:r>
            <w:r>
              <w:rPr>
                <w:rFonts w:ascii="標楷體" w:eastAsia="標楷體" w:hAnsi="標楷體" w:hint="eastAsia"/>
                <w:color w:val="000000"/>
                <w:sz w:val="20"/>
              </w:rPr>
              <w:t>以上位置應設符合規定之緩衝器。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738"/>
        </w:trPr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Chars="131" w:firstLine="2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作箱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十、操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beforeLines="10" w:before="36" w:line="240" w:lineRule="exact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高壓則130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2468C6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304BA1">
              <w:rPr>
                <w:rFonts w:ascii="標楷體" w:eastAsia="標楷體" w:hAnsi="標楷體" w:hint="eastAsia"/>
                <w:sz w:val="20"/>
              </w:rPr>
              <w:t>應裝設在車輛左側以外位置。（□早期因外國進口發證者除外）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2468C6" w:rsidTr="007041A4">
        <w:tblPrEx>
          <w:tblCellMar>
            <w:top w:w="0" w:type="dxa"/>
            <w:bottom w:w="0" w:type="dxa"/>
          </w:tblCellMar>
        </w:tblPrEx>
        <w:trPr>
          <w:cantSplit/>
          <w:trHeight w:val="1135"/>
        </w:trPr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2468C6" w:rsidRDefault="002468C6">
            <w:pPr>
              <w:pStyle w:val="a7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度檢知桿</w:t>
            </w:r>
          </w:p>
          <w:p w:rsidR="002468C6" w:rsidRDefault="002468C6">
            <w:pPr>
              <w:spacing w:line="200" w:lineRule="exact"/>
              <w:jc w:val="both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十一、高</w:t>
            </w:r>
          </w:p>
        </w:tc>
        <w:tc>
          <w:tcPr>
            <w:tcW w:w="180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2468C6" w:rsidRDefault="002468C6">
            <w:pPr>
              <w:spacing w:line="300" w:lineRule="exact"/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高壓則127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2468C6" w:rsidRPr="00304BA1" w:rsidRDefault="002468C6" w:rsidP="002468C6">
            <w:pPr>
              <w:spacing w:line="280" w:lineRule="exact"/>
              <w:ind w:left="166" w:hangingChars="83" w:hanging="166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04BA1">
              <w:rPr>
                <w:rFonts w:ascii="標楷體" w:eastAsia="標楷體" w:hAnsi="標楷體" w:hint="eastAsia"/>
                <w:sz w:val="20"/>
              </w:rPr>
              <w:t>□檢知桿之頂端應高於槽體頂部，裝設在槽體附件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C"/>
              </w:smartTagPr>
              <w:r w:rsidRPr="00304BA1">
                <w:rPr>
                  <w:rFonts w:ascii="標楷體" w:eastAsia="標楷體" w:hAnsi="標楷體"/>
                  <w:sz w:val="20"/>
                </w:rPr>
                <w:t>10c</w:t>
              </w:r>
            </w:smartTag>
            <w:r w:rsidRPr="00304BA1">
              <w:rPr>
                <w:rFonts w:ascii="標楷體" w:eastAsia="標楷體" w:hAnsi="標楷體"/>
                <w:sz w:val="20"/>
              </w:rPr>
              <w:t>m</w:t>
            </w:r>
            <w:r w:rsidRPr="00304BA1">
              <w:rPr>
                <w:rFonts w:ascii="標楷體" w:eastAsia="標楷體" w:hAnsi="標楷體" w:hint="eastAsia"/>
                <w:sz w:val="20"/>
              </w:rPr>
              <w:t>以上，且應具有可撓性。</w:t>
            </w:r>
          </w:p>
          <w:p w:rsidR="002468C6" w:rsidRPr="00304BA1" w:rsidRDefault="002468C6" w:rsidP="002468C6">
            <w:pPr>
              <w:spacing w:line="28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304BA1">
              <w:rPr>
                <w:rFonts w:ascii="標楷體" w:eastAsia="標楷體" w:hAnsi="標楷體" w:hint="eastAsia"/>
                <w:sz w:val="20"/>
              </w:rPr>
              <w:t>□高度防撞感知器。</w:t>
            </w:r>
          </w:p>
          <w:p w:rsidR="002468C6" w:rsidRDefault="002468C6" w:rsidP="002468C6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304BA1">
              <w:rPr>
                <w:rFonts w:ascii="標楷體" w:eastAsia="標楷體" w:hAnsi="標楷體" w:hint="eastAsia"/>
                <w:sz w:val="20"/>
              </w:rPr>
              <w:t>□車輛駕駛室未於現場。</w:t>
            </w:r>
          </w:p>
        </w:tc>
        <w:tc>
          <w:tcPr>
            <w:tcW w:w="159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2468C6" w:rsidRDefault="002468C6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  <w:tr w:rsidR="00011DD9" w:rsidTr="007041A4">
        <w:tblPrEx>
          <w:tblCellMar>
            <w:top w:w="0" w:type="dxa"/>
            <w:bottom w:w="0" w:type="dxa"/>
          </w:tblCellMar>
        </w:tblPrEx>
        <w:trPr>
          <w:cantSplit/>
          <w:trHeight w:val="579"/>
        </w:trPr>
        <w:tc>
          <w:tcPr>
            <w:tcW w:w="720" w:type="dxa"/>
            <w:tcBorders>
              <w:top w:val="single" w:sz="8" w:space="0" w:color="auto"/>
            </w:tcBorders>
            <w:textDirection w:val="tbRlV"/>
            <w:vAlign w:val="center"/>
          </w:tcPr>
          <w:p w:rsidR="00011DD9" w:rsidRDefault="00011DD9">
            <w:pPr>
              <w:adjustRightInd w:val="0"/>
              <w:spacing w:line="200" w:lineRule="exact"/>
              <w:ind w:firstLine="62"/>
              <w:jc w:val="both"/>
              <w:rPr>
                <w:rFonts w:ascii="標楷體" w:eastAsia="標楷體" w:hAnsi="標楷體" w:hint="eastAsia"/>
                <w:color w:val="000000"/>
                <w:spacing w:val="-20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標示</w:t>
            </w:r>
          </w:p>
          <w:p w:rsidR="00011DD9" w:rsidRDefault="00011DD9">
            <w:pPr>
              <w:spacing w:line="200" w:lineRule="exact"/>
              <w:jc w:val="both"/>
              <w:rPr>
                <w:rFonts w:ascii="標楷體" w:eastAsia="標楷體" w:hAnsi="標楷體" w:hint="eastAsia"/>
                <w:spacing w:val="-24"/>
              </w:rPr>
            </w:pPr>
            <w:r>
              <w:rPr>
                <w:rFonts w:ascii="標楷體" w:eastAsia="標楷體" w:hAnsi="標楷體" w:hint="eastAsia"/>
                <w:color w:val="000000"/>
                <w:spacing w:val="-20"/>
              </w:rPr>
              <w:t>十二、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>
              <w:rPr>
                <w:rFonts w:ascii="標楷體" w:eastAsia="標楷體" w:hAnsi="標楷體" w:hint="eastAsia"/>
                <w:color w:val="000000"/>
                <w:sz w:val="20"/>
              </w:rPr>
              <w:t>高壓則133</w:t>
            </w:r>
          </w:p>
        </w:tc>
        <w:tc>
          <w:tcPr>
            <w:tcW w:w="6102" w:type="dxa"/>
            <w:gridSpan w:val="4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2468C6">
            <w:pPr>
              <w:spacing w:line="300" w:lineRule="exact"/>
              <w:jc w:val="both"/>
              <w:rPr>
                <w:rFonts w:ascii="標楷體" w:eastAsia="標楷體" w:hAnsi="標楷體" w:hint="eastAsia"/>
                <w:color w:val="000000"/>
                <w:sz w:val="20"/>
              </w:rPr>
            </w:pPr>
            <w:r w:rsidRPr="00304BA1">
              <w:rPr>
                <w:rFonts w:ascii="標楷體" w:eastAsia="標楷體" w:hAnsi="標楷體"/>
                <w:sz w:val="20"/>
                <w:szCs w:val="20"/>
              </w:rPr>
              <w:t>在容器之閥或旋塞 (使用按鈕方式操作該閥或旋塞時為該操作鈕) ，應採取自其外面可易於辨識開閉方向及開閉狀態之措施。</w:t>
            </w:r>
          </w:p>
        </w:tc>
        <w:tc>
          <w:tcPr>
            <w:tcW w:w="1597" w:type="dxa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011DD9" w:rsidRDefault="00011DD9">
            <w:pPr>
              <w:jc w:val="both"/>
              <w:rPr>
                <w:rFonts w:ascii="標楷體" w:eastAsia="標楷體" w:hAnsi="標楷體"/>
                <w:color w:val="000000"/>
                <w:sz w:val="20"/>
              </w:rPr>
            </w:pPr>
          </w:p>
        </w:tc>
      </w:tr>
    </w:tbl>
    <w:p w:rsidR="002468C6" w:rsidRPr="00842034" w:rsidRDefault="002468C6" w:rsidP="002468C6">
      <w:pPr>
        <w:spacing w:line="240" w:lineRule="exact"/>
        <w:ind w:leftChars="150" w:left="810" w:hangingChars="250" w:hanging="450"/>
        <w:rPr>
          <w:rFonts w:ascii="標楷體" w:eastAsia="標楷體" w:hAnsi="標楷體"/>
          <w:sz w:val="18"/>
          <w:szCs w:val="18"/>
        </w:rPr>
      </w:pPr>
      <w:r w:rsidRPr="00842034">
        <w:rPr>
          <w:rFonts w:ascii="標楷體" w:eastAsia="標楷體" w:hAnsi="標楷體" w:hint="eastAsia"/>
          <w:color w:val="000000"/>
          <w:sz w:val="18"/>
          <w:szCs w:val="18"/>
        </w:rPr>
        <w:t>備註：</w:t>
      </w:r>
      <w:r w:rsidRPr="00842034">
        <w:rPr>
          <w:rFonts w:ascii="標楷體" w:eastAsia="標楷體" w:hAnsi="標楷體"/>
          <w:sz w:val="18"/>
          <w:szCs w:val="18"/>
        </w:rPr>
        <w:t>1.「安檢則」係指危險性機械及設備安全檢查規則，「</w:t>
      </w:r>
      <w:r w:rsidRPr="00842034">
        <w:rPr>
          <w:rFonts w:ascii="標楷體" w:eastAsia="標楷體" w:hAnsi="標楷體" w:hint="eastAsia"/>
          <w:sz w:val="18"/>
          <w:szCs w:val="18"/>
        </w:rPr>
        <w:t>高壓</w:t>
      </w:r>
      <w:r w:rsidRPr="00842034">
        <w:rPr>
          <w:rFonts w:ascii="標楷體" w:eastAsia="標楷體" w:hAnsi="標楷體"/>
          <w:sz w:val="18"/>
          <w:szCs w:val="18"/>
        </w:rPr>
        <w:t>則」係指</w:t>
      </w:r>
      <w:r w:rsidRPr="00842034">
        <w:rPr>
          <w:rFonts w:ascii="標楷體" w:eastAsia="標楷體" w:hAnsi="標楷體" w:hint="eastAsia"/>
          <w:sz w:val="18"/>
          <w:szCs w:val="18"/>
        </w:rPr>
        <w:t>高壓氣體勞工</w:t>
      </w:r>
      <w:r w:rsidRPr="00842034">
        <w:rPr>
          <w:rFonts w:ascii="標楷體" w:eastAsia="標楷體" w:hAnsi="標楷體"/>
          <w:sz w:val="18"/>
          <w:szCs w:val="18"/>
        </w:rPr>
        <w:t>安全規則</w:t>
      </w:r>
      <w:r w:rsidRPr="00842034">
        <w:rPr>
          <w:rFonts w:ascii="標楷體" w:eastAsia="標楷體" w:hAnsi="標楷體" w:hint="eastAsia"/>
          <w:sz w:val="18"/>
          <w:szCs w:val="18"/>
        </w:rPr>
        <w:t>，</w:t>
      </w:r>
      <w:r w:rsidRPr="00842034">
        <w:rPr>
          <w:rFonts w:ascii="標楷體" w:eastAsia="標楷體" w:hAnsi="標楷體"/>
          <w:sz w:val="18"/>
          <w:szCs w:val="18"/>
        </w:rPr>
        <w:t>「CNS」係指國家標準。</w:t>
      </w:r>
    </w:p>
    <w:p w:rsidR="002468C6" w:rsidRPr="00FC2CD1" w:rsidRDefault="002468C6" w:rsidP="002468C6">
      <w:pPr>
        <w:spacing w:line="240" w:lineRule="exact"/>
        <w:ind w:firstLineChars="500" w:firstLine="900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t xml:space="preserve">2.法規條款註有「</w:t>
      </w:r>
      <w:r w:rsidRPr="00FC2CD1">
        <w:rPr>
          <w:rFonts w:ascii="標楷體" w:eastAsia="標楷體" w:hAnsi="標楷體" w:hint="eastAsia"/>
          <w:sz w:val="18"/>
          <w:szCs w:val="18"/>
        </w:rPr>
        <w:t>★</w:t>
      </w:r>
      <w:r w:rsidRPr="00FC2CD1">
        <w:rPr>
          <w:rFonts w:ascii="標楷體" w:eastAsia="標楷體" w:hAnsi="標楷體"/>
          <w:sz w:val="18"/>
          <w:szCs w:val="18"/>
        </w:rPr>
        <w:t>」者</w:t>
      </w:r>
      <w:r w:rsidRPr="00FC2CD1">
        <w:rPr>
          <w:rFonts w:ascii="標楷體" w:eastAsia="標楷體" w:hAnsi="標楷體" w:hint="eastAsia"/>
          <w:sz w:val="18"/>
          <w:szCs w:val="18"/>
        </w:rPr>
        <w:t>，代</w:t>
      </w:r>
      <w:r w:rsidRPr="00FC2CD1">
        <w:rPr>
          <w:rFonts w:ascii="標楷體" w:eastAsia="標楷體" w:hAnsi="標楷體"/>
          <w:sz w:val="18"/>
          <w:szCs w:val="18"/>
        </w:rPr>
        <w:t>檢員</w:t>
      </w:r>
      <w:r w:rsidRPr="00FC2CD1">
        <w:rPr>
          <w:rFonts w:ascii="標楷體" w:eastAsia="標楷體" w:hAnsi="標楷體" w:hint="eastAsia"/>
          <w:sz w:val="18"/>
          <w:szCs w:val="18"/>
        </w:rPr>
        <w:t>可依</w:t>
      </w:r>
      <w:r w:rsidRPr="00FC2CD1">
        <w:rPr>
          <w:rFonts w:ascii="標楷體" w:eastAsia="標楷體" w:hAnsi="標楷體"/>
          <w:sz w:val="18"/>
          <w:szCs w:val="18"/>
        </w:rPr>
        <w:t>雇主</w:t>
      </w:r>
      <w:r>
        <w:rPr>
          <w:rFonts w:ascii="標楷體" w:eastAsia="標楷體" w:hAnsi="標楷體" w:hint="eastAsia"/>
          <w:sz w:val="18"/>
          <w:szCs w:val="18"/>
        </w:rPr>
        <w:t xml:space="preserve">之自行檢測紀錄予以認定，並將其文件資料一併陳判</w:t>
      </w:r>
      <w:r w:rsidRPr="00FC2CD1">
        <w:rPr>
          <w:rFonts w:ascii="標楷體" w:eastAsia="標楷體" w:hAnsi="標楷體"/>
          <w:sz w:val="18"/>
          <w:szCs w:val="18"/>
        </w:rPr>
        <w:t>。</w:t>
      </w:r>
    </w:p>
    <w:p w:rsidR="00011DD9" w:rsidRDefault="002468C6" w:rsidP="002468C6">
      <w:pPr>
        <w:spacing w:line="200" w:lineRule="exact"/>
        <w:ind w:leftChars="1" w:left="2" w:firstLineChars="500" w:firstLine="900"/>
        <w:rPr>
          <w:rFonts w:ascii="標楷體" w:eastAsia="標楷體" w:hAnsi="標楷體" w:hint="eastAsia"/>
          <w:color w:val="000000"/>
          <w:spacing w:val="-10"/>
          <w:sz w:val="20"/>
        </w:rPr>
      </w:pPr>
      <w:r w:rsidRPr="00FC2CD1">
        <w:rPr>
          <w:rFonts w:ascii="標楷體" w:eastAsia="標楷體" w:hAnsi="標楷體" w:hint="eastAsia"/>
          <w:sz w:val="18"/>
          <w:szCs w:val="18"/>
        </w:rPr>
        <w:t>3.表中符合者打「</w:t>
      </w:r>
      <w:r w:rsidRPr="00FC2CD1">
        <w:rPr>
          <w:rFonts w:ascii="標楷體" w:eastAsia="標楷體" w:hAnsi="標楷體"/>
          <w:sz w:val="18"/>
          <w:szCs w:val="18"/>
        </w:rPr>
        <w:t>V</w:t>
      </w:r>
      <w:r w:rsidRPr="00FC2CD1">
        <w:rPr>
          <w:rFonts w:ascii="標楷體" w:eastAsia="標楷體" w:hAnsi="標楷體" w:hint="eastAsia"/>
          <w:sz w:val="18"/>
          <w:szCs w:val="18"/>
        </w:rPr>
        <w:t>」，無該項目者打「/」，引用自行</w:t>
      </w:r>
      <w:r w:rsidRPr="00FC2CD1">
        <w:rPr>
          <w:rFonts w:ascii="標楷體" w:eastAsia="標楷體" w:hAnsi="標楷體"/>
          <w:sz w:val="18"/>
          <w:szCs w:val="18"/>
        </w:rPr>
        <w:t>檢</w:t>
      </w:r>
      <w:r>
        <w:rPr>
          <w:rFonts w:ascii="標楷體" w:eastAsia="標楷體" w:hAnsi="標楷體" w:hint="eastAsia"/>
          <w:sz w:val="18"/>
          <w:szCs w:val="18"/>
        </w:rPr>
        <w:t xml:space="preserve">測紀錄者打「○」，不符者記載不符事項。</w:t>
      </w:r>
    </w:p>
    <w:p w:rsidR="00011DD9" w:rsidRDefault="00011DD9">
      <w:pPr>
        <w:rPr>
          <w:rFonts w:ascii="標楷體" w:eastAsia="標楷體" w:hAnsi="標楷體" w:hint="eastAsia"/>
          <w:bCs/>
          <w:color w:val="000000"/>
        </w:rPr>
      </w:pPr>
    </w:p>
    <w:p w:rsidR="00011DD9" w:rsidRPr="00F676AC" w:rsidRDefault="002468C6" w:rsidP="00F676AC">
      <w:pPr>
        <w:snapToGrid w:val="0"/>
        <w:spacing w:line="240" w:lineRule="atLeast"/>
        <w:rPr>
          <w:rFonts w:ascii="標楷體" w:eastAsia="標楷體" w:hAnsi="標楷體" w:hint="eastAsia"/>
          <w:bCs/>
          <w:color w:val="000000"/>
          <w:sz w:val="28"/>
          <w:szCs w:val="28"/>
        </w:rPr>
      </w:pPr>
      <w:r w:rsidRPr="00F676AC">
        <w:rPr>
          <w:rFonts w:ascii="標楷體" w:eastAsia="標楷體" w:hAnsi="標楷體" w:hint="eastAsia"/>
          <w:bCs/>
          <w:color w:val="000000"/>
          <w:sz w:val="28"/>
          <w:szCs w:val="28"/>
        </w:rPr>
        <w:t>會談記錄及重要提示事項應補充資料及會同檢查人員意見</w:t>
      </w:r>
    </w:p>
    <w:tbl>
      <w:tblPr>
        <w:tblW w:w="0" w:type="auto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7"/>
        <w:gridCol w:w="1036"/>
        <w:gridCol w:w="1162"/>
        <w:gridCol w:w="630"/>
      </w:tblGrid>
      <w:tr w:rsidR="00011DD9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0205" w:type="dxa"/>
            <w:gridSpan w:val="4"/>
          </w:tcPr>
          <w:p w:rsidR="00011DD9" w:rsidRDefault="00011DD9">
            <w:pPr>
              <w:jc w:val="distribute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重要提示事項及應補送資料</w:t>
            </w:r>
          </w:p>
        </w:tc>
      </w:tr>
      <w:tr w:rsidR="00011DD9" w:rsidRPr="00A00A16">
        <w:tblPrEx>
          <w:tblCellMar>
            <w:top w:w="0" w:type="dxa"/>
            <w:bottom w:w="0" w:type="dxa"/>
          </w:tblCellMar>
        </w:tblPrEx>
        <w:trPr>
          <w:cantSplit/>
          <w:trHeight w:val="3168"/>
        </w:trPr>
        <w:tc>
          <w:tcPr>
            <w:tcW w:w="10205" w:type="dxa"/>
            <w:gridSpan w:val="4"/>
          </w:tcPr>
          <w:p w:rsidR="002468C6" w:rsidRPr="00A00A16" w:rsidRDefault="00946555" w:rsidP="002468C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■ 1.檢查結果 □合格 □不合格 □限制合格 □未備妥 □程序不符。</w:t>
            </w:r>
          </w:p>
          <w:p w:rsidR="002468C6" w:rsidRPr="00A00A16" w:rsidRDefault="002468C6" w:rsidP="002468C6">
            <w:pPr>
              <w:snapToGrid w:val="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 xml:space="preserve">□ 2.本高壓氣體容器經檢查不合格，不得繼續使用。 </w:t>
            </w:r>
          </w:p>
          <w:p w:rsidR="002468C6" w:rsidRPr="00A00A16" w:rsidRDefault="002468C6" w:rsidP="002468C6">
            <w:pPr>
              <w:snapToGrid w:val="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>□ 3.有關於文件請於     年    月    日    時前補送至本會結案。</w:t>
            </w:r>
          </w:p>
          <w:p w:rsidR="002468C6" w:rsidRPr="00A00A16" w:rsidRDefault="002468C6" w:rsidP="00A00A16">
            <w:pPr>
              <w:ind w:firstLineChars="50" w:firstLine="12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 xml:space="preserve">    文件項目或記事：____________________________________________________________</w:t>
            </w:r>
          </w:p>
          <w:p w:rsidR="002468C6" w:rsidRPr="00A00A16" w:rsidRDefault="002468C6" w:rsidP="00A00A16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____________________________________________________________</w:t>
            </w:r>
          </w:p>
          <w:p w:rsidR="002468C6" w:rsidRPr="00A00A16" w:rsidRDefault="002468C6" w:rsidP="00A00A16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____________________________________________________________</w:t>
            </w:r>
          </w:p>
          <w:p w:rsidR="002468C6" w:rsidRPr="00A00A16" w:rsidRDefault="002468C6" w:rsidP="00A00A16">
            <w:pPr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>□ 4.前述資料已於    年    月    日   時送達。</w:t>
            </w:r>
          </w:p>
          <w:p w:rsidR="002468C6" w:rsidRPr="00A00A16" w:rsidRDefault="002468C6" w:rsidP="00A00A16">
            <w:pPr>
              <w:snapToGrid w:val="0"/>
              <w:ind w:left="600" w:hangingChars="250" w:hanging="60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>□ 5.經檢查不符合規定事項(詳檢查結果紀要欄)，已當場解說，請於改善完成後向本會申請複檢。</w:t>
            </w:r>
          </w:p>
          <w:p w:rsidR="002468C6" w:rsidRPr="00A00A16" w:rsidRDefault="002468C6" w:rsidP="00A00A16">
            <w:pPr>
              <w:ind w:firstLineChars="50" w:firstLine="12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 xml:space="preserve">    不符項目：__________________________________________________________________</w:t>
            </w:r>
          </w:p>
          <w:p w:rsidR="002468C6" w:rsidRPr="00A00A16" w:rsidRDefault="002468C6" w:rsidP="00A00A16">
            <w:pPr>
              <w:snapToGrid w:val="0"/>
              <w:spacing w:line="340" w:lineRule="exact"/>
              <w:ind w:firstLineChars="50" w:firstLine="12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___________________________________________________________________</w:t>
            </w:r>
          </w:p>
          <w:p w:rsidR="00011DD9" w:rsidRPr="00A00A16" w:rsidRDefault="00A00A16" w:rsidP="00A00A16">
            <w:pPr>
              <w:snapToGrid w:val="0"/>
              <w:spacing w:line="340" w:lineRule="exact"/>
              <w:ind w:leftChars="50" w:left="480" w:hangingChars="150" w:hanging="360"/>
              <w:rPr>
                <w:rFonts w:ascii="標楷體" w:eastAsia="標楷體" w:hAnsi="標楷體" w:hint="eastAsia"/>
                <w:u w:val="single"/>
              </w:rPr>
            </w:pPr>
            <w:r>
              <w:rPr>
                <w:rFonts w:ascii="標楷體" w:eastAsia="標楷體" w:hAnsi="標楷體" w:hint="eastAsia"/>
              </w:rPr>
              <w:t xml:space="preserve">              ___________________________________________________________________</w:t>
            </w:r>
          </w:p>
        </w:tc>
      </w:tr>
      <w:tr w:rsidR="002468C6" w:rsidRPr="00A00A16" w:rsidTr="002468C6">
        <w:tblPrEx>
          <w:tblCellMar>
            <w:top w:w="0" w:type="dxa"/>
            <w:bottom w:w="0" w:type="dxa"/>
          </w:tblCellMar>
        </w:tblPrEx>
        <w:trPr>
          <w:cantSplit/>
          <w:trHeight w:val="905"/>
        </w:trPr>
        <w:tc>
          <w:tcPr>
            <w:tcW w:w="10205" w:type="dxa"/>
            <w:gridSpan w:val="4"/>
          </w:tcPr>
          <w:p w:rsidR="002468C6" w:rsidRPr="00A00A16" w:rsidRDefault="002468C6" w:rsidP="002468C6">
            <w:pPr>
              <w:snapToGrid w:val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本會於{{CKY}}年{{CKM}}月{{CKD}}日 {{INH}}時  {{INM}}分派員至貴單位實施檢查並出示檢查證，且於 {{OUTH}}時  {{OUTM}}分離開貴單位。                                                                        </w:t>
            </w:r>
          </w:p>
          <w:p w:rsidR="00A00A16" w:rsidRDefault="002468C6" w:rsidP="002468C6">
            <w:pPr>
              <w:snapToGrid w:val="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 xml:space="preserve">                   </w:t>
            </w:r>
          </w:p>
          <w:p w:rsidR="002468C6" w:rsidRPr="00A00A16" w:rsidRDefault="002468C6" w:rsidP="002468C6">
            <w:pPr>
              <w:snapToGrid w:val="0"/>
              <w:rPr>
                <w:rFonts w:ascii="標楷體" w:eastAsia="標楷體" w:hAnsi="標楷體" w:hint="eastAsia"/>
              </w:rPr>
            </w:pPr>
            <w:r w:rsidRPr="00A00A16">
              <w:rPr>
                <w:rFonts w:ascii="標楷體" w:eastAsia="標楷體" w:hAnsi="標楷體" w:hint="eastAsia"/>
              </w:rPr>
              <w:t xml:space="preserve">                                                   </w:t>
            </w:r>
          </w:p>
          <w:p w:rsidR="002468C6" w:rsidRPr="00A00A16" w:rsidRDefault="002468C6" w:rsidP="002468C6">
            <w:pPr>
              <w:snapToGrid w:val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代檢員簽章：                        </w:t>
            </w:r>
          </w:p>
        </w:tc>
      </w:tr>
      <w:tr w:rsidR="00011DD9" w:rsidRPr="00A00A16">
        <w:tblPrEx>
          <w:tblCellMar>
            <w:top w:w="0" w:type="dxa"/>
            <w:bottom w:w="0" w:type="dxa"/>
          </w:tblCellMar>
        </w:tblPrEx>
        <w:trPr>
          <w:cantSplit/>
          <w:trHeight w:val="1433"/>
        </w:trPr>
        <w:tc>
          <w:tcPr>
            <w:tcW w:w="10205" w:type="dxa"/>
            <w:gridSpan w:val="4"/>
            <w:tcBorders>
              <w:bottom w:val="single" w:sz="12" w:space="0" w:color="auto"/>
            </w:tcBorders>
          </w:tcPr>
          <w:p w:rsidR="002468C6" w:rsidRPr="00A00A16" w:rsidRDefault="002468C6" w:rsidP="002468C6">
            <w:pPr>
              <w:snapToGrid w:val="0"/>
              <w:rPr>
                <w:rFonts w:ascii="標楷體" w:eastAsia="標楷體" w:hAnsi="標楷體" w:hint="eastAsia"/>
                <w:color w:val="000000"/>
              </w:rPr>
            </w:pPr>
            <w:r w:rsidRPr="00A00A16">
              <w:rPr>
                <w:rFonts w:ascii="標楷體" w:eastAsia="標楷體" w:hAnsi="標楷體" w:hint="eastAsia"/>
                <w:color w:val="000000"/>
              </w:rPr>
              <w:t>事業單位會同檢查人員意見：</w:t>
            </w:r>
          </w:p>
          <w:p w:rsidR="002468C6" w:rsidRPr="00A00A16" w:rsidRDefault="002468C6" w:rsidP="002468C6">
            <w:pPr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2468C6" w:rsidRPr="00A00A16" w:rsidRDefault="002468C6" w:rsidP="002468C6">
            <w:pPr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2468C6" w:rsidRPr="00A00A16" w:rsidRDefault="002468C6" w:rsidP="002468C6">
            <w:pPr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A00A16" w:rsidRPr="00A00A16" w:rsidRDefault="00A00A16" w:rsidP="002468C6">
            <w:pPr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A00A16" w:rsidRPr="00A00A16" w:rsidRDefault="00A00A16" w:rsidP="002468C6">
            <w:pPr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2468C6" w:rsidRPr="00A00A16" w:rsidRDefault="002468C6" w:rsidP="002468C6">
            <w:pPr>
              <w:spacing w:line="240" w:lineRule="exact"/>
              <w:rPr>
                <w:rFonts w:ascii="標楷體" w:eastAsia="標楷體" w:hAnsi="標楷體" w:hint="eastAsia"/>
                <w:color w:val="000000"/>
              </w:rPr>
            </w:pPr>
          </w:p>
          <w:p w:rsidR="00A00A16" w:rsidRPr="00A00A16" w:rsidRDefault="00A00A16" w:rsidP="00A00A16">
            <w:pPr>
              <w:rPr>
                <w:rFonts w:ascii="標楷體" w:eastAsia="標楷體" w:hAnsi="標楷體" w:hint="eastAsia"/>
                <w:color w:val="000000"/>
              </w:rPr>
            </w:pPr>
          </w:p>
          <w:p w:rsidR="00A00A16" w:rsidRPr="00A00A16" w:rsidRDefault="00A00A16" w:rsidP="00A00A16">
            <w:pPr>
              <w:ind w:firstLineChars="2250" w:firstLine="5400"/>
              <w:rPr>
                <w:rFonts w:ascii="標楷體" w:eastAsia="標楷體" w:hAnsi="標楷體" w:hint="eastAsia"/>
                <w:color w:val="000000"/>
              </w:rPr>
            </w:pPr>
            <w:r w:rsidRPr="00A00A16">
              <w:rPr>
                <w:rFonts w:ascii="標楷體" w:eastAsia="標楷體" w:hAnsi="標楷體" w:hint="eastAsia"/>
                <w:color w:val="000000"/>
              </w:rPr>
              <w:t>職稱：</w:t>
            </w:r>
          </w:p>
          <w:p w:rsidR="00011DD9" w:rsidRPr="00A00A16" w:rsidRDefault="00A00A16" w:rsidP="002468C6">
            <w:pPr>
              <w:pStyle w:val="a3"/>
              <w:tabs>
                <w:tab w:val="left" w:pos="8072"/>
              </w:tabs>
              <w:spacing w:before="105" w:line="240" w:lineRule="exact"/>
              <w:rPr>
                <w:rFonts w:ascii="標楷體" w:eastAsia="標楷體" w:hAnsi="標楷體" w:hint="eastAsia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                                           簽名：        　       年　   月　  日  </w:t>
            </w:r>
          </w:p>
        </w:tc>
      </w:tr>
      <w:tr w:rsidR="00011DD9" w:rsidTr="00C529B0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73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011DD9" w:rsidRDefault="00011DD9">
            <w:pPr>
              <w:spacing w:line="240" w:lineRule="exact"/>
              <w:rPr>
                <w:rFonts w:ascii="標楷體" w:eastAsia="標楷體" w:hAnsi="標楷體" w:hint="eastAsia"/>
              </w:rPr>
            </w:pPr>
          </w:p>
        </w:tc>
        <w:tc>
          <w:tcPr>
            <w:tcW w:w="10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11DD9" w:rsidRDefault="00011DD9">
            <w:pPr>
              <w:snapToGrid w:val="0"/>
              <w:spacing w:line="24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表單編號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011DD9" w:rsidRDefault="00011DD9">
            <w:pPr>
              <w:snapToGrid w:val="0"/>
              <w:spacing w:line="240" w:lineRule="exact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W3-62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20"/>
                <w:attr w:name="UnitName" w:val="a"/>
              </w:smartTagPr>
              <w:r>
                <w:rPr>
                  <w:rFonts w:eastAsia="標楷體" w:hint="eastAsia"/>
                  <w:sz w:val="20"/>
                </w:rPr>
                <w:t>-20A</w:t>
              </w:r>
            </w:smartTag>
          </w:p>
        </w:tc>
        <w:tc>
          <w:tcPr>
            <w:tcW w:w="6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:rsidR="00011DD9" w:rsidRDefault="0063286F">
            <w:pPr>
              <w:snapToGrid w:val="0"/>
              <w:spacing w:line="240" w:lineRule="exact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100.01</w:t>
            </w:r>
          </w:p>
        </w:tc>
      </w:tr>
    </w:tbl>
    <w:p w:rsidR="00011DD9" w:rsidRDefault="00011DD9" w:rsidP="00A00A16">
      <w:pPr>
        <w:spacing w:line="220" w:lineRule="exact"/>
        <w:rPr>
          <w:rFonts w:hint="eastAsia"/>
        </w:rPr>
      </w:pPr>
    </w:p>
    <w:sectPr w:rsidR="00011DD9">
      <w:footerReference w:type="even" r:id="rId7"/>
      <w:footerReference w:type="default" r:id="rId8"/>
      <w:pgSz w:w="11906" w:h="16838"/>
      <w:pgMar w:top="851" w:right="851" w:bottom="1077" w:left="851" w:header="0" w:footer="567" w:gutter="0"/>
      <w:pgNumType w:start="12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65F" w:rsidRDefault="002E265F">
      <w:r>
        <w:separator/>
      </w:r>
    </w:p>
  </w:endnote>
  <w:endnote w:type="continuationSeparator" w:id="0">
    <w:p w:rsidR="002E265F" w:rsidRDefault="002E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1DD9" w:rsidRDefault="00011DD9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011DD9" w:rsidRDefault="00011DD9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1DD9" w:rsidRDefault="00011DD9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65F" w:rsidRDefault="002E265F">
      <w:r>
        <w:separator/>
      </w:r>
    </w:p>
  </w:footnote>
  <w:footnote w:type="continuationSeparator" w:id="0">
    <w:p w:rsidR="002E265F" w:rsidRDefault="002E2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DD9"/>
    <w:rsid w:val="00011DD9"/>
    <w:rsid w:val="001122F0"/>
    <w:rsid w:val="001702EE"/>
    <w:rsid w:val="002468C6"/>
    <w:rsid w:val="002758BA"/>
    <w:rsid w:val="002E265F"/>
    <w:rsid w:val="002E63BB"/>
    <w:rsid w:val="003F404E"/>
    <w:rsid w:val="0040297F"/>
    <w:rsid w:val="004564E8"/>
    <w:rsid w:val="005B204F"/>
    <w:rsid w:val="0063286F"/>
    <w:rsid w:val="006558B7"/>
    <w:rsid w:val="007041A4"/>
    <w:rsid w:val="008A047F"/>
    <w:rsid w:val="008C2ABE"/>
    <w:rsid w:val="00946555"/>
    <w:rsid w:val="009C6C43"/>
    <w:rsid w:val="00A00A16"/>
    <w:rsid w:val="00AA545A"/>
    <w:rsid w:val="00AB13BC"/>
    <w:rsid w:val="00BA5F69"/>
    <w:rsid w:val="00BF2720"/>
    <w:rsid w:val="00C0162B"/>
    <w:rsid w:val="00C250C1"/>
    <w:rsid w:val="00C529B0"/>
    <w:rsid w:val="00CA0F4E"/>
    <w:rsid w:val="00D11F58"/>
    <w:rsid w:val="00ED06C8"/>
    <w:rsid w:val="00EE04EB"/>
    <w:rsid w:val="00F676AC"/>
    <w:rsid w:val="00FA13D4"/>
    <w:rsid w:val="00FD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BA82AE-786E-4803-A2DD-AB9B0CDC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Body Text"/>
    <w:basedOn w:val="a"/>
    <w:pPr>
      <w:spacing w:line="240" w:lineRule="exact"/>
      <w:jc w:val="both"/>
    </w:pPr>
    <w:rPr>
      <w:rFonts w:ascii="標楷體" w:eastAsia="標楷體"/>
    </w:rPr>
  </w:style>
  <w:style w:type="paragraph" w:styleId="a5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2"/>
    <w:basedOn w:val="a"/>
    <w:pPr>
      <w:spacing w:line="200" w:lineRule="exact"/>
      <w:jc w:val="center"/>
    </w:pPr>
    <w:rPr>
      <w:rFonts w:eastAsia="標楷體"/>
      <w:spacing w:val="-20"/>
      <w:sz w:val="22"/>
    </w:rPr>
  </w:style>
  <w:style w:type="paragraph" w:styleId="3">
    <w:name w:val="Body Text 3"/>
    <w:basedOn w:val="a"/>
    <w:pPr>
      <w:spacing w:line="240" w:lineRule="exact"/>
      <w:jc w:val="center"/>
    </w:pPr>
    <w:rPr>
      <w:rFonts w:ascii="標楷體" w:eastAsia="標楷體" w:hAnsi="標楷體"/>
      <w:spacing w:val="-24"/>
    </w:rPr>
  </w:style>
  <w:style w:type="paragraph" w:styleId="a7">
    <w:name w:val="Body Text Indent"/>
    <w:basedOn w:val="a"/>
    <w:pPr>
      <w:adjustRightInd w:val="0"/>
      <w:spacing w:line="200" w:lineRule="exact"/>
      <w:ind w:firstLine="62"/>
      <w:jc w:val="both"/>
    </w:pPr>
    <w:rPr>
      <w:rFonts w:ascii="標楷體" w:eastAsia="標楷體" w:hAnsi="標楷體"/>
      <w:color w:val="FF0000"/>
      <w:spacing w:val="-20"/>
    </w:rPr>
  </w:style>
  <w:style w:type="character" w:styleId="a8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2446</Characters>
  <Application>Microsoft Office Word</Application>
  <DocSecurity>4</DocSecurity>
  <Lines>20</Lines>
  <Paragraphs>5</Paragraphs>
  <ScaleCrop>false</ScaleCrop>
  <Company>中華民國工業安全衛生協會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□從國外進口者</dc:title>
  <dc:subject/>
  <dc:creator>郭處長</dc:creator>
  <cp:keywords/>
  <dc:description/>
  <cp:lastModifiedBy>陳宜左</cp:lastModifiedBy>
  <cp:revision>2</cp:revision>
  <cp:lastPrinted>2011-01-14T07:12:00Z</cp:lastPrinted>
  <dcterms:created xsi:type="dcterms:W3CDTF">2026-09-17T14:23:00Z</dcterms:created>
  <dcterms:modified xsi:type="dcterms:W3CDTF">2026-09-17T14:23:00Z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860629357</vt:i4>
  </property>
  <property fmtid="{D5CDD505-2E9C-101B-9397-08002B2CF9AE}" pid="3" name="_EmailSubject">
    <vt:lpwstr>請將所附檔案轉送各代檢機構</vt:lpwstr>
  </property>
  <property fmtid="{D5CDD505-2E9C-101B-9397-08002B2CF9AE}" pid="4" name="_AuthorEmail">
    <vt:lpwstr>khchen@mail.cla.gov.tw</vt:lpwstr>
  </property>
  <property fmtid="{D5CDD505-2E9C-101B-9397-08002B2CF9AE}" pid="5" name="_AuthorEmailDisplayName">
    <vt:lpwstr>陳光輝</vt:lpwstr>
  </property>
  <property fmtid="{D5CDD505-2E9C-101B-9397-08002B2CF9AE}" pid="6" name="_ReviewingToolsShownOnce">
    <vt:lpwstr/>
  </property>
</Properties>
</file>