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开课时间设置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开课时间设置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Time Setting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维护学年学期开课窗口、默认展示学期、授课确认截止及所属部门时间覆盖。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开课时间设置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学期开课时间列表（可展开部门覆盖）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P01-X01 所属部门时间覆盖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新增/修改开课时间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P01-M02 新增所属部门覆盖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列表备注列 HTML 已注释：表单若仍有备注字段，以</w:t>
      </w:r>
      <w:r>
        <w:rPr>
          <w:rFonts w:ascii="宋体" w:hAnsi="宋体" w:eastAsia="宋体"/>
          <w:b/>
          <w:sz w:val="21"/>
        </w:rPr>
        <w:t>现行可见 UI</w:t>
      </w:r>
      <w:r>
        <w:rPr>
          <w:rFonts w:ascii="宋体" w:hAnsi="宋体" w:eastAsia="宋体"/>
          <w:b w:val="0"/>
          <w:sz w:val="21"/>
        </w:rPr>
        <w:t>为准；不可见则不作为必填接口。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开课开始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 From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开课截止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 To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Confirmation Deadline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Default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展开部门覆盖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部门开课开始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 Open From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部门开课截止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 Open To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禁用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编辑不可改学期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开课开始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 From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开课截止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 To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Confirmation Deadline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设为默认展示学期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Default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P01-M02（新增所属部门覆盖弹窗）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P01-M02（新增所属部门覆盖弹窗）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部门开课开始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 Open From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P01-M02（新增所属部门覆盖弹窗）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部门开课截止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 Open To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日期时间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P01（开课时间设置页面）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新增/修改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展开部门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 P01-X01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新增部门覆盖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P01（开课时间设置页面）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默认可用于开课各页学期初值。</w:t>
            </w:r>
            <w:r>
              <w:rPr>
                <w:rFonts w:ascii="宋体" w:hAnsi="宋体" w:eastAsia="宋体"/>
                <w:b/>
                <w:sz w:val="18"/>
              </w:rPr>
              <w:t>开课模块内全局唯一</w:t>
            </w:r>
            <w:r>
              <w:rPr>
                <w:rFonts w:ascii="宋体" w:hAnsi="宋体" w:eastAsia="宋体"/>
                <w:b w:val="0"/>
                <w:sz w:val="18"/>
              </w:rPr>
              <w:t>：同一时刻最多一个学期为「是」；新勾选后其余自动为否。不涉及其他模块。（已明确）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部门覆盖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部门窗口覆盖学期默认窗口。（已明确对照展开区）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列表备注在现行 HTML 已注释：接口不得强制备注必填。（已明确对照现行 UI）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下游：各开课菜单学期过滤器默认值。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无复杂状态机。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TermOfferingWindow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学期开课窗口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学年学期唯一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UnitOfferingWindow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部门覆盖窗口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学期+部门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P01-M02 字段须单独建 FD，禁止只写在树上。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