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选修开课安排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20260904V2 · </w:t>
      </w:r>
      <w:r>
        <w:rPr>
          <w:rFonts w:ascii="宋体" w:hAnsi="宋体" w:eastAsia="宋体"/>
          <w:b/>
          <w:sz w:val="19"/>
        </w:rPr>
        <w:t>创建日期：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4 日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上一有效版：</w:t>
      </w:r>
      <w:r>
        <w:rPr>
          <w:rFonts w:ascii="宋体" w:hAnsi="宋体" w:eastAsia="宋体"/>
          <w:b w:val="0"/>
          <w:color w:val="475569"/>
          <w:sz w:val="19"/>
        </w:rPr>
        <w:t xml:space="preserve"> 无（本菜单首版正式落档）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本版范围：</w:t>
      </w:r>
      <w:r>
        <w:rPr>
          <w:rFonts w:ascii="宋体" w:hAnsi="宋体" w:eastAsia="宋体"/>
          <w:b w:val="0"/>
          <w:color w:val="475569"/>
          <w:sz w:val="19"/>
        </w:rPr>
        <w:t xml:space="preserve"> 优先落档「修读范围」抽屉、可选批次选择弹窗、查看修读范围弹窗；列表/工具栏/教学任务编辑等其它页面能力标未确认，待后续升版补齐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选修开课安排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选修开课 → 选修开课安排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Elective Course Offering Arrangement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20260904V2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2026-09-04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原型地址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prototype/index.html → page-course-offering-ge；drawer-ge-offering-scope；modal-ge-offering-batch-picker；modal-ge-offering-scope-view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明确本二级菜单中已上线原型可核对的「修读范围 / 可选批次」需求，供产品、研发、测试统一依据；并建立 </w:t>
      </w:r>
      <w:r>
        <w:rPr>
          <w:rFonts w:ascii="Consolas" w:hAnsi="Consolas" w:eastAsia="Consolas"/>
          <w:b w:val="0"/>
          <w:sz w:val="19"/>
        </w:rPr>
        <w:t>03_选修开课</w:t>
      </w:r>
      <w:r>
        <w:rPr>
          <w:rFonts w:ascii="宋体" w:hAnsi="宋体" w:eastAsia="宋体"/>
          <w:b w:val="0"/>
          <w:sz w:val="21"/>
        </w:rPr>
        <w:t xml:space="preserve"> 正式版本目录。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「（未确认）」：未讨论或占位；禁止实现时自造。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本版不覆盖列表列定义、合拆班、教学任务全量字段等未在本版核对的能力。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通识/选修开课任务在「选修开课安排」维护；修读范围可自校选带入后按本学期调整。2026-09-03～09-04 原型已落地布局与可选批次语义，本版正式落档。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本版纳入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修读范围抽屉 </w:t>
      </w:r>
      <w:r>
        <w:rPr>
          <w:rFonts w:ascii="Consolas" w:hAnsi="Consolas" w:eastAsia="Consolas"/>
          <w:b w:val="0"/>
          <w:sz w:val="19"/>
        </w:rPr>
        <w:t>drawer-ge-offering-scope</w:t>
      </w:r>
      <w:r>
        <w:rPr>
          <w:rFonts w:ascii="宋体" w:hAnsi="宋体" w:eastAsia="宋体"/>
          <w:b w:val="0"/>
          <w:sz w:val="21"/>
        </w:rPr>
        <w:t>（编辑 / 只读）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可选批次选择弹窗 </w:t>
      </w:r>
      <w:r>
        <w:rPr>
          <w:rFonts w:ascii="Consolas" w:hAnsi="Consolas" w:eastAsia="Consolas"/>
          <w:b w:val="0"/>
          <w:sz w:val="19"/>
        </w:rPr>
        <w:t>modal-ge-offering-batch-picker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查看修读范围弹窗 </w:t>
      </w:r>
      <w:r>
        <w:rPr>
          <w:rFonts w:ascii="Consolas" w:hAnsi="Consolas" w:eastAsia="Consolas"/>
          <w:b w:val="0"/>
          <w:sz w:val="19"/>
        </w:rPr>
        <w:t>modal-ge-offering-scope-view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非目标（本版）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选修开课安排列表列、查询区、工具栏完整规格（未确认，UC001）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教学任务编辑抽屉全量字段（未确认，UC002）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选修开课计划 / 选修开课名单菜单正文（另建二级菜单 PRD）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校选课库本体（见校选课程管理 PRD）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选修开课安排 page-course-offering-ge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（列表 / 工具栏 / 教学任务等：本版未展开，UC001/UC002）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P01-D01 修读范围 drawer-ge-offering-scope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课程摘要（代码/名称/部门/类型/校选类别/所属专业）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可选学生类型（栈外上方）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修读范围上组 ge-offering-scope-stack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│     ├── 类型（可选 / 不可选 / 不限）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│     ├── 年级（语义跟随类型）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│     └── 专业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修读范围下组 ge-offering-scope-stack--batches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│     └── 可选批次（适用白名单；与上组视觉隔离）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冲突课程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先修课程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└── 备注信息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P01-M01 选择可选批次 modal-ge-offering-batch-picker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开课学期（只读）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左：专业列表（灰显不可选；角标「可选 N」）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右：入学批次 + 所属学期（表头全选/取消全选）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└── 已选批次预览区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P01-M02 查看修读范围 modal-ge-offering-scope-view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界面说明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4.1 P01-D01 修读范围（已明确·2026-09-04）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可选学生类型在修读范围栈</w:t>
      </w:r>
      <w:r>
        <w:rPr>
          <w:rFonts w:ascii="宋体" w:hAnsi="宋体" w:eastAsia="宋体"/>
          <w:b/>
          <w:sz w:val="21"/>
        </w:rPr>
        <w:t>外</w:t>
      </w:r>
      <w:r>
        <w:rPr>
          <w:rFonts w:ascii="宋体" w:hAnsi="宋体" w:eastAsia="宋体"/>
          <w:b w:val="0"/>
          <w:sz w:val="21"/>
        </w:rPr>
        <w:t>、位于栈上方。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上组</w:t>
      </w:r>
      <w:r>
        <w:rPr>
          <w:rFonts w:ascii="宋体" w:hAnsi="宋体" w:eastAsia="宋体"/>
          <w:b w:val="0"/>
          <w:sz w:val="21"/>
        </w:rPr>
        <w:t>边框栈：类型 → 年级 → 专业（顺序固定）。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下组</w:t>
      </w:r>
      <w:r>
        <w:rPr>
          <w:rFonts w:ascii="宋体" w:hAnsi="宋体" w:eastAsia="宋体"/>
          <w:b w:val="0"/>
          <w:sz w:val="21"/>
        </w:rPr>
        <w:t>独立边框栈：仅「可选批次」，与上组留白隔离，避免与「类型」语义混读。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类型=「不限」时：专业、可选批次不可选并清空；年级行禁用。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可选批次展示：列出当前适用批次；超过 8 项文案用「…」省略，悬停用项目浮层（</w:t>
      </w:r>
      <w:r>
        <w:rPr>
          <w:rFonts w:ascii="Consolas" w:hAnsi="Consolas" w:eastAsia="Consolas"/>
          <w:b w:val="0"/>
          <w:sz w:val="19"/>
        </w:rPr>
        <w:t>data-tip</w:t>
      </w:r>
      <w:r>
        <w:rPr>
          <w:rFonts w:ascii="宋体" w:hAnsi="宋体" w:eastAsia="宋体"/>
          <w:b w:val="0"/>
          <w:sz w:val="21"/>
        </w:rPr>
        <w:t>）看全文（不用原生 title）。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空草稿语义=「范围内全选」：展示区按当前类型/年级/专业约束</w:t>
      </w:r>
      <w:r>
        <w:rPr>
          <w:rFonts w:ascii="宋体" w:hAnsi="宋体" w:eastAsia="宋体"/>
          <w:b/>
          <w:sz w:val="21"/>
        </w:rPr>
        <w:t>展开列出</w:t>
      </w:r>
      <w:r>
        <w:rPr>
          <w:rFonts w:ascii="宋体" w:hAnsi="宋体" w:eastAsia="宋体"/>
          <w:b w:val="0"/>
          <w:sz w:val="21"/>
        </w:rPr>
        <w:t>可选批次；类型=不限时展示「—」。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4.2 P01-M01 选择可选批次（已明确·2026-09-04）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弹窗顶部只读展示「开课学期」。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左侧专业列表角标仅显示「可选 N」（不显示总数/已细化）。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右侧入学批次表头最左为全选/取消全选勾选框（仅作用于当前专业下非灰显批次；部分勾选为半选态）。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打开时：若草稿为空，默认勾满当前筛选后全部可选项；确定时若勾满则仍存空（表示范围内全选）。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灰显专业/批次：不在当前修读专业范围，或受年级限制 / 无法折算。（已明确·置灰逻辑）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预览区「已选批次」= 适用白名单勾选结果，</w:t>
      </w:r>
      <w:r>
        <w:rPr>
          <w:rFonts w:ascii="宋体" w:hAnsi="宋体" w:eastAsia="宋体"/>
          <w:b/>
          <w:sz w:val="21"/>
        </w:rPr>
        <w:t>不是</w:t>
      </w:r>
      <w:r>
        <w:rPr>
          <w:rFonts w:ascii="宋体" w:hAnsi="宋体" w:eastAsia="宋体"/>
          <w:b w:val="0"/>
          <w:sz w:val="21"/>
        </w:rPr>
        <w:t>不可选批次列表。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4.3 P01-M02 查看修读范围（已明确）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展示顺序含：可选学生类型（在限制类型上方）、限制类型、年级、专业、可选批次、冲突课程、先修课程、备注。可选批次展示规则同 D01（展开列表 / 省略 / 悬停浮层）。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表单（本版：修读范围相关）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可选学生类型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Eligible Student Types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全选三类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栈外；至少选一种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修读范围类型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Programme Scope Mode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上组「类型」；可选/不可选/不限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年级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Year-Semester Scope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上组；语义跟随类型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Programmes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上组；不限时不可选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FD005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可选批次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Eligible Programme Batches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范围内全选（存空）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BR003/BR004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下组独立；适用白名单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FD006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冲突课程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Conflict Courses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未设置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FD007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先修课程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Prerequisite Courses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未设置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FD008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备注信息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多行文本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P01-M01（选择可选批次弹窗）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弹窗顶部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P01-M01（选择可选批次弹窗）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专业（选择轴）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Programme Axis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可点选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灰显不可选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P01-M01（选择可选批次弹窗）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入学批次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Intake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打开时空草稿则全选可选项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BR003/BR004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含所属学期列；表头全选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6–7. 功能与规则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打开修读范围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行/任务入口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有关联教学班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带入校选或已存范围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D01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无教学班则提示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保存修读范围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未生效只读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校验学生类型等后写回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关闭并刷新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已生效不可改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BR005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选择专业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类型≠不限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打开专业选择器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回填专业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选择可选批次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类型≠不限且非只读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M01；空草稿默认全选可选项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回填/存空=范围内全选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BR003/BR004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清空可选批次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有细化草稿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草稿置空（恢复范围内全选）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展示展开列表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F006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P01-M01（选择可选批次弹窗）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专业内全选批次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表头勾选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当前专业有可选批次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勾满/清空该专业可选项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刷新预览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F007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P01-M02（查看修读范围弹窗）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查看修读范围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只读展示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关闭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类型与专业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类型=可选/不可选时维护专业；类型=不限时专业不可选并清空。可选与不可选专业只维护其一。（已明确·UI/校验）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年级语义跟随类型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与校选一致：可选=勾选可修；不可选=勾选不可修；不限=禁用年级。空勾选=不额外限制年级。（已明确）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可选批次语义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 / P01-M01（选择可选批次弹窗）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可选批次为</w:t>
            </w:r>
            <w:r>
              <w:rPr>
                <w:rFonts w:ascii="宋体" w:hAnsi="宋体" w:eastAsia="宋体"/>
                <w:b/>
                <w:sz w:val="18"/>
              </w:rPr>
              <w:t>适用白名单</w:t>
            </w:r>
            <w:r>
              <w:rPr>
                <w:rFonts w:ascii="宋体" w:hAnsi="宋体" w:eastAsia="宋体"/>
                <w:b w:val="0"/>
                <w:sz w:val="18"/>
              </w:rPr>
              <w:t>（纳入本课的专业入学批次），不是不可选批次列表。空存=当前类型/年级/专业筛选后范围内全选；展示须展开列出具体批次。（已明确）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批次置灰与默认全选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P01-M01（选择可选批次弹窗）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专业/批次灰显：不在修读专业范围，或年级限制/无法折算。打开弹窗时空草稿默认勾满当前可选项；勾满确定仍存空。类型=不限时不可打开选择。（已明确）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已生效只读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任务安排已生效时修读范围只读，不可保存。（已明确·只读横幅）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8–10. 数据流（已知）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默认可自「校选课程管理」带入专业范围等，按本学期可调。（已明确·hint）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可选批次存教学班侧 </w:t>
      </w:r>
      <w:r>
        <w:rPr>
          <w:rFonts w:ascii="Consolas" w:hAnsi="Consolas" w:eastAsia="Consolas"/>
          <w:b w:val="0"/>
          <w:sz w:val="19"/>
        </w:rPr>
        <w:t>programmeBatchKeys</w:t>
      </w:r>
      <w:r>
        <w:rPr>
          <w:rFonts w:ascii="宋体" w:hAnsi="宋体" w:eastAsia="宋体"/>
          <w:b w:val="0"/>
          <w:sz w:val="21"/>
        </w:rPr>
        <w:t>（空=范围内全选）。（原型行为·已明确）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下游选课校验细则：未确认（UC003）。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UC001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选修开课安排列表/查询/工具栏完整规格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 页面本体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UC002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教学任务编辑抽屉全量字段与规则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编辑抽屉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UC003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可选批次在选课端的最终校验细则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下游选课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UC004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RBAC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12–14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状态：修读范围随教学任务是否已生效只读；其它开课任务状态机本版不展开。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逻辑实体（无物理表名）：ElectiveOfferingSection（含修读范围与 programmeBatchKeys）。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后端约束：真源=可见 UI + tip + 本文「已明确」；禁止自造 UC 项与 RBAC。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对比基线（开课0807）：</w:t>
      </w:r>
      <w:r>
        <w:rPr>
          <w:rFonts w:ascii="Consolas" w:hAnsi="Consolas" w:eastAsia="Consolas"/>
          <w:b w:val="0"/>
          <w:sz w:val="19"/>
        </w:rPr>
        <w:t>开课0807/开课设置/校选课程管理/校选课程管理20260804V1</w:t>
      </w:r>
      <w:r>
        <w:rPr>
          <w:rFonts w:ascii="宋体" w:hAnsi="宋体" w:eastAsia="宋体"/>
          <w:b w:val="0"/>
          <w:sz w:val="21"/>
        </w:rPr>
        <w:t>（通识消费 / 无批次细化条款）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原型同步过程备注：</w:t>
      </w:r>
      <w:r>
        <w:rPr>
          <w:rFonts w:ascii="Consolas" w:hAnsi="Consolas" w:eastAsia="Consolas"/>
          <w:b w:val="0"/>
          <w:sz w:val="19"/>
        </w:rPr>
        <w:t>00_规范与变更说明/20260903_通识修读范围布局原型同步备注.md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交叉：校选课程管理 </w:t>
      </w:r>
      <w:r>
        <w:rPr>
          <w:rFonts w:ascii="Consolas" w:hAnsi="Consolas" w:eastAsia="Consolas"/>
          <w:b w:val="0"/>
          <w:sz w:val="19"/>
        </w:rPr>
        <w:t>校选课程管理20260909V2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