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厦大马来分校本科教务系统产品需求文档 — 课程班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文档版本：</w:t>
      </w:r>
      <w:r>
        <w:rPr>
          <w:rFonts w:ascii="宋体" w:hAnsi="宋体" w:eastAsia="宋体"/>
          <w:b w:val="0"/>
          <w:color w:val="475569"/>
          <w:sz w:val="19"/>
        </w:rPr>
        <w:t xml:space="preserve"> 20260909V2 · 关闭已拍板 UC · </w:t>
      </w:r>
      <w:r>
        <w:rPr>
          <w:rFonts w:ascii="宋体" w:hAnsi="宋体" w:eastAsia="宋体"/>
          <w:b/>
          <w:sz w:val="19"/>
        </w:rPr>
        <w:t>创建日期：</w:t>
      </w:r>
      <w:r>
        <w:rPr>
          <w:rFonts w:ascii="宋体" w:hAnsi="宋体" w:eastAsia="宋体"/>
          <w:b w:val="0"/>
          <w:color w:val="475569"/>
          <w:sz w:val="19"/>
        </w:rPr>
        <w:t xml:space="preserve"> 2026 年 9 月 2 日 · </w:t>
      </w:r>
      <w:r>
        <w:rPr>
          <w:rFonts w:ascii="宋体" w:hAnsi="宋体" w:eastAsia="宋体"/>
          <w:b/>
          <w:sz w:val="19"/>
        </w:rPr>
        <w:t>完整重写覆盖：</w:t>
      </w:r>
      <w:r>
        <w:rPr>
          <w:rFonts w:ascii="宋体" w:hAnsi="宋体" w:eastAsia="宋体"/>
          <w:b w:val="0"/>
          <w:color w:val="475569"/>
          <w:sz w:val="19"/>
        </w:rPr>
        <w:t xml:space="preserve"> 2026 年 9 月 3 日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模板：</w:t>
      </w:r>
      <w:r>
        <w:rPr>
          <w:rFonts w:ascii="宋体" w:hAnsi="宋体" w:eastAsia="宋体"/>
          <w:b w:val="0"/>
          <w:color w:val="475569"/>
          <w:sz w:val="19"/>
        </w:rPr>
        <w:t xml:space="preserve"> 厦大马来分校本科教务系统PRD模板_V3.1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条款口径：</w:t>
      </w:r>
      <w:r>
        <w:rPr>
          <w:rFonts w:ascii="宋体" w:hAnsi="宋体" w:eastAsia="宋体"/>
          <w:b w:val="0"/>
          <w:color w:val="475569"/>
          <w:sz w:val="19"/>
        </w:rPr>
        <w:t xml:space="preserve"> 已明确 / 未确认（不得把 AI 发挥标成已明确）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真源：</w:t>
      </w:r>
      <w:r>
        <w:rPr>
          <w:rFonts w:ascii="宋体" w:hAnsi="宋体" w:eastAsia="宋体"/>
          <w:b w:val="0"/>
          <w:color w:val="475569"/>
          <w:sz w:val="19"/>
        </w:rPr>
        <w:t xml:space="preserve"> 可见 UI 文案 + tip/alert；本版相对上一薄版为完整重写（覆盖同文件夹）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0.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厦大马来分校本科教务系统产品需求文档 — 课程班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课程班管理 → 课程班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英文名称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Class Manifest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20260909V2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2026-09-09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文档概述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1.1 文档目的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1.2 填写口径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「（已明确）」：原型可见文案或 tip/alert 已写明。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「（未确认）」：未讨论或占位。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教室偏好凡多选控件处禁止写成自由文本。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原型已注释/隐藏的入口在规则中标明「原型已隐藏」，禁止当生效能力实现。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1.3 建设背景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汇总已开出课程班，提供「设置停课」（停课/恢复）统一入口。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菜单与功能范围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界面结构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P01 page-course-offering-manifest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P01-F01 查询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P01-L01 课程班列表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└── 名单人数可跳转 page-offering-grouping（F003）</w:t>
      </w:r>
    </w:p>
    <w:p>
      <w:pPr>
        <w:spacing w:after="80"/>
      </w:pP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共同授课工具栏在 HTML 已注释，本菜单不写该能力。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字段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5.1 列表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开课模块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Type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本界面枚举（专业/选修/特殊等）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课程号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课程班名称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Section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课程组名称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Group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Row Life Status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含停课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所属专业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offeringProgramme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FD017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选课类型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Enrollment Type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FD018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Credits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FD019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总学时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Total Hours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课程人数上限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Capacity Limit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当前学生名单人数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Roster Count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开课名单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可跳转名单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5.2 查询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查询区状态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开课模块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Type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本界面枚举（开课模块）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课号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课程班名称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Section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5.3 工作台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无。名单维护见开课名单。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5.4 表单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无独立维护表单；「设置停课」为工具栏操作，可选停课或恢复。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6–7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功能名称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操作类型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处理逻辑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成功结果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异常处理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筛选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P01（课程班页面）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设置停课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勾选后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已开出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弹窗选择停课或恢复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状态在停课/正常间切换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F003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查看名单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行入口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点击名单人数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打开分组页学生模式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规则ID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规则名称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适用范围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设置停课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P01（课程班页面）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工具栏为「设置停课」，可选停课或恢复。停课后可再恢复为正常；停课状态与安排侧 cancelled 对齐。排课计划不再纳入已停课班。（已明确）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8–10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下游：排课计划不再纳入已停课班。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未确认事项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12. 状态枚举与转移（后端必读）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下列枚举以现行原型行为为准；未列出的转移 </w:t>
      </w:r>
      <w:r>
        <w:rPr>
          <w:rFonts w:ascii="宋体" w:hAnsi="宋体" w:eastAsia="宋体"/>
          <w:b/>
          <w:sz w:val="21"/>
        </w:rPr>
        <w:t>禁止自造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### 行状态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- 含停课 cancelled / 正常（非 cancelled）；与安排侧对齐；可经「设置停课」在两态间切换，禁止另造码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13. 逻辑实体（无物理表名）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逻辑实体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CourseClassRow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课程班/组展示行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section+group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14. 后端实现约束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规格真源：可见 UI + tip/alert + 本文「已明确」；禁止猜测未确认项。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数据权限：开课模块数据权限按专业：操作人有该专业权限即可查看并操作该专业所属数据；未授权专业不可见。本口径仅约束开课模块。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不做 OpenAPI 全文。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名单跳转不得做成新菜单复制。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附录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历史薄版已移除；本文件夹为正式链现行 V2。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