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32"/>
        </w:rPr>
        <w:t>厦大马来分校本科教务系统产品需求文档 — 开课时间设置</w:t>
      </w:r>
    </w:p>
    <w:p>
      <w:r>
        <w:rPr>
          <w:rFonts w:ascii="Times New Roman" w:hAnsi="Times New Roman" w:eastAsia="宋体"/>
          <w:b w:val="0"/>
          <w:sz w:val="18"/>
        </w:rPr>
        <w:t>文档版本：20260915V3　　模板：PRD V3.1　　纸张：A4 横向　　表格：小五·水平垂直居中　　黄色底色=相对开课0807有差异</w:t>
      </w:r>
    </w:p>
    <w:p>
      <w:r>
        <w:rPr>
          <w:rFonts w:ascii="Times New Roman" w:hAnsi="Times New Roman" w:eastAsia="宋体"/>
          <w:b w:val="0"/>
          <w:sz w:val="18"/>
        </w:rPr>
        <w:t>**文档版本：** 20260915V3</w:t>
      </w:r>
    </w:p>
    <w:p>
      <w:r>
        <w:rPr>
          <w:rFonts w:ascii="Times New Roman" w:hAnsi="Times New Roman" w:eastAsia="宋体"/>
          <w:b w:val="0"/>
          <w:sz w:val="18"/>
        </w:rPr>
        <w:t>**模板：** 厦大马来分校本科教务系统PRD模板_V3.1</w:t>
      </w:r>
    </w:p>
    <w:p>
      <w:r>
        <w:rPr>
          <w:rFonts w:ascii="Times New Roman" w:hAnsi="Times New Roman" w:eastAsia="宋体"/>
          <w:b w:val="0"/>
          <w:sz w:val="18"/>
        </w:rPr>
        <w:t>**条款口径：** 已明确 / 未确认（不得把 AI 发挥标成已明确）</w:t>
      </w:r>
    </w:p>
    <w:p>
      <w:r>
        <w:rPr>
          <w:rFonts w:ascii="Times New Roman" w:hAnsi="Times New Roman" w:eastAsia="宋体"/>
          <w:b w:val="0"/>
          <w:sz w:val="18"/>
        </w:rPr>
        <w:t>**真源：** 可见 UI 文案 + tip/alert；本版相对上一薄版为完整重写（覆盖同文件夹）</w:t>
      </w:r>
    </w:p>
    <w:p>
      <w:r>
        <w:rPr>
          <w:rFonts w:ascii="Times New Roman" w:hAnsi="Times New Roman" w:eastAsia="宋体"/>
          <w:b w:val="0"/>
          <w:sz w:val="18"/>
        </w:rPr>
        <w:t>**修订记录：**</w:t>
      </w:r>
    </w:p>
    <w:p>
      <w:r>
        <w:rPr>
          <w:rFonts w:ascii="Times New Roman" w:hAnsi="Times New Roman" w:eastAsia="宋体"/>
          <w:b w:val="0"/>
          <w:sz w:val="18"/>
        </w:rPr>
        <w:t>- 2026-09-15 严格审计补丁覆盖：对齐现行原型可见能力与 tip→BR；改动见变更说明（docx 黄标）</w:t>
      </w:r>
    </w:p>
    <w:p>
      <w:r>
        <w:rPr>
          <w:rFonts w:ascii="Times New Roman" w:hAnsi="Times New Roman" w:eastAsia="宋体"/>
          <w:b w:val="0"/>
          <w:sz w:val="18"/>
        </w:rPr>
        <w:t>- 2026-09-15 客户确认现行原型为交付基线；对齐截止覆盖 / Co-teaching / 选修缺档等确认后能力</w:t>
      </w:r>
    </w:p>
    <w:p>
      <w:r>
        <w:rPr>
          <w:rFonts w:ascii="Times New Roman" w:hAnsi="Times New Roman" w:eastAsia="宋体"/>
          <w:b w:val="0"/>
          <w:sz w:val="18"/>
        </w:rPr>
        <w:t>- 2026-09-02 创建</w:t>
      </w:r>
    </w:p>
    <w:p>
      <w:r>
        <w:rPr>
          <w:rFonts w:ascii="Times New Roman" w:hAnsi="Times New Roman" w:eastAsia="宋体"/>
          <w:b w:val="0"/>
          <w:sz w:val="18"/>
        </w:rPr>
        <w:t>- 2026-09-03 完整重写覆盖；关闭已拍板 UC</w:t>
      </w:r>
    </w:p>
    <w:p>
      <w:r>
        <w:rPr>
          <w:rFonts w:ascii="Times New Roman" w:hAnsi="Times New Roman" w:eastAsia="宋体"/>
          <w:b/>
          <w:sz w:val="28"/>
        </w:rPr>
        <w:t>0.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厦大马来分校本科教务系统产品需求文档 — 开课时间设置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菜单路径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开课时间设置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Time Setting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20260915V3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2026-09-15（相对 20260909V2 客户确认对齐）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1. 文档概述</w:t>
      </w:r>
    </w:p>
    <w:p>
      <w:r>
        <w:rPr>
          <w:rFonts w:ascii="Times New Roman" w:hAnsi="Times New Roman" w:eastAsia="宋体"/>
          <w:b/>
          <w:sz w:val="24"/>
        </w:rPr>
        <w:t>1.1 文档目的</w:t>
      </w:r>
    </w:p>
    <w:p>
      <w:r>
        <w:rPr>
          <w:rFonts w:ascii="Times New Roman" w:hAnsi="Times New Roman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r>
        <w:rPr>
          <w:rFonts w:ascii="Times New Roman" w:hAnsi="Times New Roman" w:eastAsia="宋体"/>
          <w:b/>
          <w:sz w:val="24"/>
        </w:rPr>
        <w:t>1.2 填写口径</w:t>
      </w:r>
    </w:p>
    <w:p>
      <w:r>
        <w:rPr>
          <w:rFonts w:ascii="Times New Roman" w:hAnsi="Times New Roman" w:eastAsia="宋体"/>
          <w:b w:val="0"/>
          <w:sz w:val="21"/>
        </w:rPr>
        <w:t>- 「（已明确）」：原型可见文案或 tip/alert 已写明。</w:t>
      </w:r>
    </w:p>
    <w:p>
      <w:r>
        <w:rPr>
          <w:rFonts w:ascii="Times New Roman" w:hAnsi="Times New Roman" w:eastAsia="宋体"/>
          <w:b w:val="0"/>
          <w:sz w:val="21"/>
        </w:rPr>
        <w:t>- 「（未确认）」：未讨论或占位。</w:t>
      </w:r>
    </w:p>
    <w:p>
      <w:r>
        <w:rPr>
          <w:rFonts w:ascii="Times New Roman" w:hAnsi="Times New Roman" w:eastAsia="宋体"/>
          <w:b w:val="0"/>
          <w:sz w:val="21"/>
        </w:rPr>
        <w:t>- 教室偏好凡多选控件处禁止写成自由文本。</w:t>
      </w:r>
    </w:p>
    <w:p>
      <w:r>
        <w:rPr>
          <w:rFonts w:ascii="Times New Roman" w:hAnsi="Times New Roman" w:eastAsia="宋体"/>
          <w:b w:val="0"/>
          <w:sz w:val="21"/>
        </w:rPr>
        <w:t>- 原型已注释/隐藏的入口在规则中标明「原型已隐藏」，禁止当生效能力实现。</w:t>
      </w:r>
    </w:p>
    <w:p>
      <w:r>
        <w:rPr>
          <w:rFonts w:ascii="Times New Roman" w:hAnsi="Times New Roman" w:eastAsia="宋体"/>
          <w:b/>
          <w:sz w:val="24"/>
        </w:rPr>
        <w:t>1.3 建设背景</w:t>
      </w:r>
    </w:p>
    <w:p>
      <w:r>
        <w:rPr>
          <w:rFonts w:ascii="Times New Roman" w:hAnsi="Times New Roman" w:eastAsia="宋体"/>
          <w:b w:val="0"/>
          <w:sz w:val="21"/>
        </w:rPr>
        <w:t>维护学年学期开课窗口、默认展示学期、授课确认截止及所属部门时间覆盖。</w:t>
      </w:r>
    </w:p>
    <w:p>
      <w:r>
        <w:rPr>
          <w:rFonts w:ascii="Times New Roman" w:hAnsi="Times New Roman" w:eastAsia="宋体"/>
          <w:b/>
          <w:sz w:val="28"/>
        </w:rPr>
        <w:t>2. 菜单与功能范围</w:t>
      </w:r>
    </w:p>
    <w:p>
      <w:r>
        <w:rPr>
          <w:rFonts w:ascii="Times New Roman" w:hAnsi="Times New Roman" w:eastAsia="宋体"/>
          <w:b/>
          <w:sz w:val="28"/>
        </w:rPr>
        <w:t>3. 界面结构</w:t>
      </w:r>
    </w:p>
    <w:p>
      <w:r>
        <w:rPr>
          <w:rFonts w:ascii="Times New Roman" w:hAnsi="Times New Roman" w:eastAsia="宋体"/>
          <w:b w:val="0"/>
          <w:sz w:val="18"/>
        </w:rPr>
        <w:t>P01 开课时间设置</w:t>
        <w:br/>
        <w:t>├── P01-F01 查询</w:t>
        <w:br/>
        <w:t>├── P01-L01 学期开课时间列表（可展开部门覆盖）</w:t>
        <w:br/>
        <w:t>├── P01-X01 所属部门时间覆盖（含学院授课确认截止日行内维护）</w:t>
        <w:br/>
        <w:t>├── P01-M01 新增/修改开课时间</w:t>
        <w:br/>
        <w:t>├── P01-M02 新增所属部门覆盖</w:t>
        <w:br/>
        <w:t>└── P01-D01 授课确认截止（按单位）抽屉（drawer-teacher-confirm-deadline-college；现行入口以展开区为准，独立抽屉入口若未挂侧钮则勿当唯一入口）</w:t>
      </w:r>
    </w:p>
    <w:p>
      <w:r>
        <w:rPr>
          <w:rFonts w:ascii="Times New Roman" w:hAnsi="Times New Roman" w:eastAsia="宋体"/>
          <w:b w:val="0"/>
          <w:sz w:val="21"/>
        </w:rPr>
        <w:t>列表备注列 HTML 已注释：表单若仍有备注字段，以**现行可见 UI**为准；不可见则不作为必填接口。</w:t>
      </w:r>
    </w:p>
    <w:p>
      <w:r>
        <w:rPr>
          <w:rFonts w:ascii="Times New Roman" w:hAnsi="Times New Roman" w:eastAsia="宋体"/>
          <w:b/>
          <w:sz w:val="28"/>
        </w:rPr>
        <w:t>5. 字段</w:t>
      </w:r>
    </w:p>
    <w:p>
      <w:r>
        <w:rPr>
          <w:rFonts w:ascii="Times New Roman" w:hAnsi="Times New Roman" w:eastAsia="宋体"/>
          <w:b/>
          <w:sz w:val="24"/>
        </w:rPr>
        <w:t>5.1 列表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P01-L01（学期开课时间列表）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P01-L01（学期开课时间列表）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教学周数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 Weeks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基础数据—校历（教学周）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列表可见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P01-L01（学期开课时间列表）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Window Status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BR005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开放中/已截止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P01-L01（学期开课时间列表）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开课开始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Open From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日期时间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列表可合并为「开课时间范围」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P01-L01（学期开课时间列表）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开课截止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Open To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日期时间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P01-L01（学期开课时间列表）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授课确认截止日期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Confirmation Deadline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P01-L01（学期开课时间列表）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默认展示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Is Default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是/否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5.2 查询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查询区状态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默认展示学期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Is Default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本界面枚举（是/否）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P01-F01（查询区·展开）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Window 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本界面枚举（开放中/已截止）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展开区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P01-F01（查询区·展开）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教学周数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 Weeks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展开区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P01-F01（查询区·展开）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开课时间范围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Open Range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展开区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FD006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P01-F01（查询区·展开）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授课确认截止日期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Confirmation Deadline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展开区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5.3 展开部门覆盖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P01-X01（所属部门时间覆盖）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Unit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P01-X01（所属部门时间覆盖）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部门开课开始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Unit Open From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日期时间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P01-X01（所属部门时间覆盖）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部门开课截止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Unit Open To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日期时间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P01-X01（所属部门时间覆盖）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学院授课确认截止日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Unit Confirmation Deadline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可编辑（行内）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空=沿用全校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不得早于全校默认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5.4 表单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新增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编辑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P01-M01（新增/修改开课时间弹窗）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禁用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编辑不可改学期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P01-M01（新增/修改开课时间弹窗）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开课开始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Open From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日期时间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P01-M01（新增/修改开课时间弹窗）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开课截止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Open To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日期时间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P01-M01（新增/修改开课时间弹窗）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授课确认截止日期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Confirmation Deadline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P01-M01（新增/修改开课时间弹窗）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设为默认展示学期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Is Default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P01-M02（新增所属部门覆盖弹窗）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Unit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P01-M02（新增所属部门覆盖弹窗）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部门开课开始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Unit Open From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日期时间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P01-M02（新增所属部门覆盖弹窗）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部门开课截止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Unit Open To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日期时间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6–7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操作类型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触发方式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处理逻辑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成功结果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异常处理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F002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P01（开课时间设置页面）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新增/修改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P01-M01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F003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P01-L01（学期开课时间列表）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展开部门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 P01-X01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F004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P01-X01（所属部门时间覆盖）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新增部门覆盖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P01-M02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F005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重置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清空查询条件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F006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展开查询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展开/收起更多条件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F007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P01（开课时间设置页面）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勾选后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已勾选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删除学期开课时间配置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未勾选禁用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F008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P01（开课时间设置页面）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导出当前列表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下载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无数据告警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F009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P01-L01（学期开课时间列表）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P01-M01 编辑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规则ID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适用范围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默认展示学期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P01（开课时间设置页面）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默认可用于开课各页学期初值。**开课模块内全局唯一**：同一时刻最多一个学期为「是」；新勾选后其余自动为否。不涉及其他模块。（已明确）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部门覆盖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P01-X01（所属部门时间覆盖）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部门窗口覆盖学期默认窗口。（已明确对照展开区）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备注列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P01-L01（学期开课时间列表）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列表备注在现行 HTML 已注释：接口不得强制备注必填。（已明确对照现行 UI）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学院授课确认截止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 / P01-D01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可为所属部门单独设置授课确认截止日；未设置则沿用全校默认。**学院截止日不得早于全校默认**（只许延后）。教师确认信 Notes 按「个人 &gt; 学院 &gt; 全校」解析生效日。（已明确·抽屉 tip / 解析逻辑）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8–10</w:t>
      </w:r>
    </w:p>
    <w:p>
      <w:r>
        <w:rPr>
          <w:rFonts w:ascii="Times New Roman" w:hAnsi="Times New Roman" w:eastAsia="宋体"/>
          <w:b w:val="0"/>
          <w:sz w:val="21"/>
        </w:rPr>
        <w:t>下游：各开课菜单学期过滤器默认值。</w:t>
      </w:r>
    </w:p>
    <w:p>
      <w:r>
        <w:rPr>
          <w:rFonts w:ascii="Times New Roman" w:hAnsi="Times New Roman" w:eastAsia="宋体"/>
          <w:b/>
          <w:sz w:val="28"/>
        </w:rPr>
        <w:t>11. 未确认事项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12. 状态枚举与转移（后端必读）</w:t>
      </w:r>
    </w:p>
    <w:p>
      <w:r>
        <w:rPr>
          <w:rFonts w:ascii="Times New Roman" w:hAnsi="Times New Roman" w:eastAsia="宋体"/>
          <w:b w:val="0"/>
          <w:sz w:val="21"/>
        </w:rPr>
        <w:t>下列枚举以现行原型行为为准；未列出的转移 **禁止自造**。</w:t>
      </w:r>
    </w:p>
    <w:p>
      <w:r>
        <w:rPr>
          <w:rFonts w:ascii="Times New Roman" w:hAnsi="Times New Roman" w:eastAsia="宋体"/>
          <w:b w:val="0"/>
          <w:sz w:val="21"/>
        </w:rPr>
        <w:t>- 无复杂状态机。</w:t>
      </w:r>
    </w:p>
    <w:p>
      <w:r>
        <w:rPr>
          <w:rFonts w:ascii="Times New Roman" w:hAnsi="Times New Roman" w:eastAsia="宋体"/>
          <w:b/>
          <w:sz w:val="28"/>
        </w:rPr>
        <w:t>13. 逻辑实体（无物理表名）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逻辑实体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TermOfferingWindow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学期开课窗口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学年学期唯一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UnitOfferingWindow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部门覆盖窗口（含学院授课确认截止）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学期+部门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TeacherConfirmDeadlineCollege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学院授课确认截止覆盖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学期+所属部门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14. 后端实现约束</w:t>
      </w:r>
    </w:p>
    <w:p>
      <w:r>
        <w:rPr>
          <w:rFonts w:ascii="Times New Roman" w:hAnsi="Times New Roman" w:eastAsia="宋体"/>
          <w:b w:val="0"/>
          <w:sz w:val="21"/>
        </w:rPr>
        <w:t>- 规格真源：可见 UI + tip/alert + 本文「已明确」；禁止猜测未确认项。</w:t>
      </w:r>
    </w:p>
    <w:p>
      <w:r>
        <w:rPr>
          <w:rFonts w:ascii="Times New Roman" w:hAnsi="Times New Roman" w:eastAsia="宋体"/>
          <w:b w:val="0"/>
          <w:sz w:val="21"/>
        </w:rPr>
        <w:t>- 数据权限：开课模块数据权限按专业：操作人有该专业权限即可查看并操作该专业所属数据；未授权专业不可见。本口径仅约束开课模块。</w:t>
      </w:r>
    </w:p>
    <w:p>
      <w:r>
        <w:rPr>
          <w:rFonts w:ascii="Times New Roman" w:hAnsi="Times New Roman" w:eastAsia="宋体"/>
          <w:b w:val="0"/>
          <w:sz w:val="21"/>
        </w:rPr>
        <w:t>- 不做 OpenAPI 全文。</w:t>
      </w:r>
    </w:p>
    <w:p>
      <w:r>
        <w:rPr>
          <w:rFonts w:ascii="Times New Roman" w:hAnsi="Times New Roman" w:eastAsia="宋体"/>
          <w:b w:val="0"/>
          <w:sz w:val="21"/>
        </w:rPr>
        <w:t>- P01-M02 字段须单独建 FD，禁止只写在树上。</w:t>
      </w:r>
    </w:p>
    <w:p>
      <w:r>
        <w:rPr>
          <w:rFonts w:ascii="Times New Roman" w:hAnsi="Times New Roman" w:eastAsia="宋体"/>
          <w:b/>
          <w:sz w:val="24"/>
        </w:rPr>
        <w:t>附录</w:t>
      </w:r>
    </w:p>
    <w:p>
      <w:r>
        <w:rPr>
          <w:rFonts w:ascii="Times New Roman" w:hAnsi="Times New Roman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