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授课教师替换</w:t>
      </w:r>
    </w:p>
    <w:p>
      <w:r>
        <w:rPr>
          <w:rFonts w:ascii="Times New Roman" w:hAnsi="Times New Roman" w:eastAsia="宋体"/>
          <w:b w:val="0"/>
          <w:sz w:val="18"/>
        </w:rPr>
        <w:t>文档版本：20260915V3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20260915V3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tip/alert；本版相对上一薄版为完整重写（覆盖同文件夹）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</w:rPr>
        <w:t>- 2026-09-15 客户确认现行原型为交付基线；对齐截止覆盖 / Co-teaching / 选修缺档等确认后能力</w:t>
      </w:r>
    </w:p>
    <w:p>
      <w:r>
        <w:rPr>
          <w:rFonts w:ascii="Times New Roman" w:hAnsi="Times New Roman" w:eastAsia="宋体"/>
          <w:b w:val="0"/>
          <w:sz w:val="18"/>
        </w:rPr>
        <w:t>- 2026-09-02 创建</w:t>
      </w:r>
    </w:p>
    <w:p>
      <w:r>
        <w:rPr>
          <w:rFonts w:ascii="Times New Roman" w:hAnsi="Times New Roman" w:eastAsia="宋体"/>
          <w:b w:val="0"/>
          <w:sz w:val="18"/>
        </w:rPr>
        <w:t>- 2026-09-03 完整重写覆盖；关闭已拍板 UC</w:t>
      </w:r>
    </w:p>
    <w:p>
      <w:r>
        <w:rPr>
          <w:rFonts w:ascii="Times New Roman" w:hAnsi="Times New Roman" w:eastAsia="宋体"/>
          <w:b w:val="0"/>
          <w:sz w:val="18"/>
        </w:rPr>
        <w:t>- 2026-09-08 保生效/确认 tip 覆盖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授课教师替换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课程班管理 → 授课教师替换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 Replace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20260915V3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20260909V2 客户确认对齐）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「（未确认）」：未讨论或占位。</w:t>
      </w:r>
    </w:p>
    <w:p>
      <w:r>
        <w:rPr>
          <w:rFonts w:ascii="Times New Roman" w:hAnsi="Times New Roman" w:eastAsia="宋体"/>
          <w:b w:val="0"/>
          <w:sz w:val="21"/>
        </w:rPr>
        <w:t>- 教室偏好凡多选控件处禁止写成自由文本。</w:t>
      </w:r>
    </w:p>
    <w:p>
      <w:r>
        <w:rPr>
          <w:rFonts w:ascii="Times New Roman" w:hAnsi="Times New Roman" w:eastAsia="宋体"/>
          <w:b w:val="0"/>
          <w:sz w:val="21"/>
        </w:rPr>
        <w:t>- 原型已注释/隐藏的入口在规则中标明「原型已隐藏」，禁止当生效能力实现。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在**已生效**开课上替换教师：安排保持已生效；受影响教师重新授课确认（确认状态可变为部分确认/未确认）。此并存态仅本菜单允许；开课安排「确认生效」仍须全部确认后才可生效。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 w:val="0"/>
          <w:sz w:val="21"/>
        </w:rPr>
        <w:t>仅处理已生效开课的教师替换（单行 / 一键）与替换记录。非目标：在未生效安排上改教师（走开课安排）。</w:t>
      </w:r>
    </w:p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18"/>
          <w:highlight w:val="yellow"/>
        </w:rPr>
        <w:t>P01 page-course-offering-teacher-replace</w:t>
        <w:br/>
        <w:t>├── P01-T01 教师替换</w:t>
        <w:br/>
        <w:t>├── P01-T02 替换记录</w:t>
        <w:br/>
        <w:t>├── P01-F01 查询</w:t>
        <w:br/>
        <w:t>├── P01-L01 课程列表（行展开安排面板）</w:t>
        <w:br/>
        <w:t>├── P01-M01 单行替换教师（选人后二次确认）</w:t>
        <w:br/>
        <w:t>└── P01-M02 一键替换教师 modal-otr-batch-replace（确认后二次确认）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界面ID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原型对应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P01（授课教师替换页面）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授课教师替换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page-course-offering-teacher-replace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P01-M01（单行替换二次确认）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确认整行替换教师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modal-delete-confirm（复用）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P01-M02（一键替换教师弹窗）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一键替换教师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modal-otr-batch-replace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P01-M02-C（一键替换二次确认）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确认一键替换教师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modal-delete-confirm（复用）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3.1 二次确认 tip（已明确·分点）</w:t>
      </w:r>
    </w:p>
    <w:p>
      <w:r>
        <w:rPr>
          <w:rFonts w:ascii="Times New Roman" w:hAnsi="Times New Roman" w:eastAsia="宋体"/>
          <w:b w:val="0"/>
          <w:sz w:val="21"/>
        </w:rPr>
        <w:t>**P01-M01（单行）hint：**</w:t>
      </w:r>
    </w:p>
    <w:p>
      <w:r>
        <w:rPr>
          <w:rFonts w:ascii="Times New Roman" w:hAnsi="Times New Roman" w:eastAsia="宋体"/>
          <w:b w:val="0"/>
          <w:sz w:val="21"/>
        </w:rPr>
        <w:t>- 范围：整行起止周（示例如 1-14）内教师一并替换，不可按周拆分</w:t>
      </w:r>
    </w:p>
    <w:p>
      <w:r>
        <w:rPr>
          <w:rFonts w:ascii="Times New Roman" w:hAnsi="Times New Roman" w:eastAsia="宋体"/>
          <w:b w:val="0"/>
          <w:sz w:val="21"/>
        </w:rPr>
        <w:t>- 不变：学时类型、周学时、总学时、同时授课等其它字段保持不变</w:t>
      </w:r>
    </w:p>
    <w:p>
      <w:r>
        <w:rPr>
          <w:rFonts w:ascii="Times New Roman" w:hAnsi="Times New Roman" w:eastAsia="宋体"/>
          <w:b w:val="0"/>
          <w:sz w:val="21"/>
        </w:rPr>
        <w:t>- 生效：替换后该开课安排仍保持已生效</w:t>
      </w:r>
    </w:p>
    <w:p>
      <w:r>
        <w:rPr>
          <w:rFonts w:ascii="Times New Roman" w:hAnsi="Times New Roman" w:eastAsia="宋体"/>
          <w:b w:val="0"/>
          <w:sz w:val="21"/>
        </w:rPr>
        <w:t>- 确认：原教师/新教师等受影响教师需重新做授课确认；确认状态可能变为「部分确认」或「未确认」</w:t>
      </w:r>
    </w:p>
    <w:p>
      <w:r>
        <w:rPr>
          <w:rFonts w:ascii="Times New Roman" w:hAnsi="Times New Roman" w:eastAsia="宋体"/>
          <w:b w:val="0"/>
          <w:sz w:val="21"/>
        </w:rPr>
        <w:t>另：确认替换后向被替换教师发送邮件，通知其原有安排的调整或取消。真发；学校邮箱；经公司内部消息中心统一发送。（已明确）</w:t>
      </w:r>
    </w:p>
    <w:p>
      <w:r>
        <w:rPr>
          <w:rFonts w:ascii="Times New Roman" w:hAnsi="Times New Roman" w:eastAsia="宋体"/>
          <w:b w:val="0"/>
          <w:sz w:val="21"/>
        </w:rPr>
        <w:t>**P01-M02-C（一键）hint：**</w:t>
      </w:r>
    </w:p>
    <w:p>
      <w:r>
        <w:rPr>
          <w:rFonts w:ascii="Times New Roman" w:hAnsi="Times New Roman" w:eastAsia="宋体"/>
          <w:b w:val="0"/>
          <w:sz w:val="21"/>
        </w:rPr>
        <w:t>- 范围：仅替换教师身份</w:t>
      </w:r>
    </w:p>
    <w:p>
      <w:r>
        <w:rPr>
          <w:rFonts w:ascii="Times New Roman" w:hAnsi="Times New Roman" w:eastAsia="宋体"/>
          <w:b w:val="0"/>
          <w:sz w:val="21"/>
        </w:rPr>
        <w:t>- 不变：学时类型、起止周、周学时、总学时、同时授课、场地类型与教室偏好等保持不变</w:t>
      </w:r>
    </w:p>
    <w:p>
      <w:r>
        <w:rPr>
          <w:rFonts w:ascii="Times New Roman" w:hAnsi="Times New Roman" w:eastAsia="宋体"/>
          <w:b w:val="0"/>
          <w:sz w:val="21"/>
        </w:rPr>
        <w:t>- 生效：替换后该开课安排仍保持已生效</w:t>
      </w:r>
    </w:p>
    <w:p>
      <w:r>
        <w:rPr>
          <w:rFonts w:ascii="Times New Roman" w:hAnsi="Times New Roman" w:eastAsia="宋体"/>
          <w:b w:val="0"/>
          <w:sz w:val="21"/>
        </w:rPr>
        <w:t>- 确认：受影响教师需重新做授课确认；确认状态可能变为「部分确认」或「未确认」</w:t>
      </w:r>
    </w:p>
    <w:p>
      <w:r>
        <w:rPr>
          <w:rFonts w:ascii="Times New Roman" w:hAnsi="Times New Roman" w:eastAsia="宋体"/>
          <w:b w:val="0"/>
          <w:sz w:val="21"/>
        </w:rPr>
        <w:t>另：同上邮件 hint。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P01-M02 弹窗说明（已明确）：将本课程内某一教师在所有安排行中的出现，统一替换为另一名教师；学时类型、起止周、学时等字段不变。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列表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上课专业/批次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执行计划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以可见列为准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原教师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From Lecturer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安排摘要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Assign Summary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查询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课号/课名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 工作台</w:t>
      </w:r>
    </w:p>
    <w:p>
      <w:r>
        <w:rPr>
          <w:rFonts w:ascii="Times New Roman" w:hAnsi="Times New Roman" w:eastAsia="宋体"/>
          <w:b w:val="0"/>
          <w:sz w:val="21"/>
        </w:rPr>
        <w:t>无。</w:t>
      </w:r>
    </w:p>
    <w:p>
      <w:r>
        <w:rPr>
          <w:rFonts w:ascii="Times New Roman" w:hAnsi="Times New Roman" w:eastAsia="宋体"/>
          <w:b/>
          <w:sz w:val="24"/>
        </w:rPr>
        <w:t>5.4 表单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P01-M01（单行替换教师弹窗）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原教师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From Lecturer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P01-M01（单行替换教师弹窗）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新教师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 Lecturer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选择器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P01-M02（一键替换教师弹窗）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原教师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From Lecturer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P01-M02（一键替换教师弹窗）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新教师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 Lecturer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选择器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6–7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P01-T01/T02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切换页签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替换/记录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替换教师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安排已生效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选人后打开 P01-M01 二次确认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替换成功；保生效；确认可回退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冲突提示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BR001/BR004/BR005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P01（授课教师替换页面）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一键替换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安排已生效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P01-M02，确认后 P01-M02-C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批量替换；副作用同 BR001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BR001/BR002/BR005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 / P01-M02-C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二次确认替换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弹窗确认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点击确认替换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已选新教师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执行替换并同步确认包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alert 成功提示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BR001/BR005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替换后保生效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P01（授课教师替换页面）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单行/一键替换后：**安排保持已生效**，不得打回草稿，也不得要求再次走开课安排「确认生效」。受影响且仍有本课任务的教师须重新下发/做授课确认，班级确认状态可变为「部分确认」或「未确认」；若某教师替换后已无本课任务则不再下发。此「已生效但授课确认尚未全部完成」并存**仅**本菜单允许；开课安排「确认生效」入口仍须全部确认后方可生效。（已明确·二次确认 tip / 成功 alert）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一键替换范围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P01-M02（一键替换教师弹窗）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同一课程内该原教师所有安排行；学时类型/周次/学时等不变。（已明确·弹窗文案 + 二次确认 tip）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邮件通知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 / P01-M02-C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确认替换后向被替换教师发邮件告知安排调整或取消。真发；使用学校邮箱；经公司内部消息中心统一发送。（已明确）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冲突/共同授课例外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P01-M01（单行替换教师弹窗）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冲突校验以原型提示为准。共同授课：只改当前课号下被操作的学时安排教师，关联课不换人；已有共同授课绑定保留（即使替换后已无共同教师）。单行与一键替换同此口径。要拆只能手动移除共同授课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BR005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二次确认 tip 分点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 / P01-M02-C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tip 须按「范围 / 不变 / 生效 / 确认」四点分列展示，不得混成一段；口径见 §3.1。（已明确·hint）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8–10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前置：开课安排已生效且已有学时安排行。副作用：进出本课教师的授课确认包同步；安排生效态不变；确认进度可回退。共同授课绑定不随替换解除，关联课教师不跟着换（BR004）。排课计划入池以已生效为准（见《排课计划》BR001）。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>
      <w:r>
        <w:rPr>
          <w:rFonts w:ascii="Times New Roman" w:hAnsi="Times New Roman" w:eastAsia="宋体"/>
          <w:b w:val="0"/>
          <w:sz w:val="21"/>
        </w:rPr>
        <w:t>下列枚举以现行原型行为为准；未列出的转移 **禁止自造**。</w:t>
      </w:r>
    </w:p>
    <w:p>
      <w:r>
        <w:rPr>
          <w:rFonts w:ascii="Times New Roman" w:hAnsi="Times New Roman" w:eastAsia="宋体"/>
          <w:b w:val="0"/>
          <w:sz w:val="21"/>
        </w:rPr>
        <w:t>- 替换本身无独立状态机。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- 替换后：安排生效态（taskSubmitStatus / 等价字段）**保持已生效**；teachingConfirmStatus（或班级确认汇总）可变为部分确认/未确认，见 BR001。</w:t>
      </w:r>
    </w:p>
    <w:p>
      <w:r>
        <w:rPr>
          <w:rFonts w:ascii="Times New Roman" w:hAnsi="Times New Roman" w:eastAsia="宋体"/>
          <w:b w:val="0"/>
          <w:sz w:val="21"/>
        </w:rPr>
        <w:t>- 禁止实现「替换后因确认未全部完成而打回草稿」。</w:t>
      </w:r>
    </w:p>
    <w:p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TeacherReplaceLog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替换记录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时间+section+from/to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>
      <w:r>
        <w:rPr>
          <w:rFonts w:ascii="Times New Roman" w:hAnsi="Times New Roman" w:eastAsia="宋体"/>
          <w:b w:val="0"/>
          <w:sz w:val="21"/>
        </w:rPr>
        <w:t>- 不做 OpenAPI 全文。</w:t>
      </w:r>
    </w:p>
    <w:p>
      <w:r>
        <w:rPr>
          <w:rFonts w:ascii="Times New Roman" w:hAnsi="Times New Roman" w:eastAsia="宋体"/>
          <w:b w:val="0"/>
          <w:sz w:val="21"/>
        </w:rPr>
        <w:t>- 必须实现 P01-M02，禁止只做单行替换。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- 必须实现 BR001/BR005：保生效 + 二次确认分点 tip。</w:t>
      </w:r>
    </w:p>
    <w:p>
      <w:r>
        <w:rPr>
          <w:rFonts w:ascii="Times New Roman" w:hAnsi="Times New Roman" w:eastAsia="宋体"/>
          <w:b/>
          <w:sz w:val="24"/>
        </w:rPr>
        <w:t>附录</w:t>
      </w:r>
    </w:p>
    <w:p>
      <w:r>
        <w:rPr>
          <w:rFonts w:ascii="Times New Roman" w:hAnsi="Times New Roman" w:eastAsia="宋体"/>
          <w:b w:val="0"/>
          <w:sz w:val="21"/>
        </w:rPr>
        <w:t>历史薄版已移除；2026-09-08 覆盖：废止「打回草稿」口径，对齐保生效与 tip 分点。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