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Pr>
            <w:noProof/>
          </w:rPr>
          <w:t>Sunday, 12 April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B144E" w:rsidRDefault="00FB144E" w:rsidP="00647C23"/>
    <w:p w:rsidR="00FB144E" w:rsidRDefault="00FB144E" w:rsidP="00647C23"/>
    <w:p w:rsidR="00FB144E" w:rsidRDefault="00FB144E" w:rsidP="00647C23">
      <w:r>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10476A" w:rsidP="0010476A">
      <w:pPr>
        <w:pStyle w:val="ListParagraph"/>
        <w:numPr>
          <w:ilvl w:val="0"/>
          <w:numId w:val="4"/>
        </w:numPr>
      </w:pPr>
      <w:r>
        <w:t>Experi</w:t>
      </w:r>
    </w:p>
    <w:p w:rsidR="001A757C" w:rsidRDefault="001A757C" w:rsidP="001A757C"/>
    <w:p w:rsidR="001A757C" w:rsidRDefault="001A757C" w:rsidP="001A757C">
      <w:r>
        <w:t>Generators</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10476A" w:rsidP="0010476A">
      <w:pPr>
        <w:pStyle w:val="ListParagraph"/>
        <w:numPr>
          <w:ilvl w:val="0"/>
          <w:numId w:val="4"/>
        </w:numPr>
      </w:pPr>
      <w:r>
        <w:t xml:space="preserve">Generators themselves are stored in </w:t>
      </w:r>
      <w:proofErr w:type="spellStart"/>
      <w:r>
        <w:t>plugins</w:t>
      </w:r>
      <w:proofErr w:type="spellEnd"/>
    </w:p>
    <w:p w:rsidR="001A757C" w:rsidRDefault="001A757C" w:rsidP="001A757C">
      <w:pPr>
        <w:pStyle w:val="ListParagraph"/>
        <w:numPr>
          <w:ilvl w:val="0"/>
          <w:numId w:val="4"/>
        </w:numPr>
      </w:pPr>
      <w:r>
        <w:t>Generators should be extendible by plug-ins</w:t>
      </w:r>
    </w:p>
    <w:p w:rsidR="001A757C" w:rsidRDefault="001A757C" w:rsidP="001A757C"/>
    <w:p w:rsidR="001A757C" w:rsidRDefault="001A757C" w:rsidP="001A757C">
      <w:r>
        <w:t>Simulations</w:t>
      </w:r>
    </w:p>
    <w:p w:rsidR="001A757C" w:rsidRDefault="001A757C" w:rsidP="001A757C">
      <w:pPr>
        <w:pStyle w:val="ListParagraph"/>
        <w:numPr>
          <w:ilvl w:val="0"/>
          <w:numId w:val="4"/>
        </w:numPr>
      </w:pPr>
      <w:r>
        <w:lastRenderedPageBreak/>
        <w:t>Allow multiple schedules to exist. These allow running of actions separately from the main schedule</w:t>
      </w:r>
    </w:p>
    <w:p w:rsidR="001A757C" w:rsidRDefault="001A757C" w:rsidP="001A757C">
      <w:pPr>
        <w:pStyle w:val="ListParagraph"/>
        <w:numPr>
          <w:ilvl w:val="0"/>
          <w:numId w:val="4"/>
        </w:numPr>
      </w:pPr>
      <w:r>
        <w:t>Only have one main schedule. This is the schedule that is executed when the simulation is run</w:t>
      </w:r>
    </w:p>
    <w:p w:rsidR="001A757C" w:rsidRDefault="001A757C" w:rsidP="001A757C">
      <w:pPr>
        <w:pStyle w:val="ListParagraph"/>
        <w:numPr>
          <w:ilvl w:val="0"/>
          <w:numId w:val="4"/>
        </w:numPr>
      </w:pPr>
      <w:r>
        <w:t>Allow running of sub-sets of any schedule</w:t>
      </w:r>
    </w:p>
    <w:p w:rsidR="001A757C" w:rsidRDefault="001A757C" w:rsidP="001A757C">
      <w:pPr>
        <w:pStyle w:val="ListParagraph"/>
        <w:numPr>
          <w:ilvl w:val="0"/>
          <w:numId w:val="4"/>
        </w:numPr>
      </w:pPr>
      <w:r>
        <w:t>Only allow creating sub-schedules if:</w:t>
      </w:r>
    </w:p>
    <w:p w:rsidR="001A757C" w:rsidRDefault="001A757C" w:rsidP="001A757C">
      <w:pPr>
        <w:pStyle w:val="ListParagraph"/>
        <w:numPr>
          <w:ilvl w:val="1"/>
          <w:numId w:val="4"/>
        </w:numPr>
      </w:pPr>
      <w:r>
        <w:t>The resulting data can be stored in the originating simulation</w:t>
      </w:r>
    </w:p>
    <w:p w:rsidR="00CD397D" w:rsidRDefault="00CD397D" w:rsidP="00CD397D">
      <w:pPr>
        <w:pStyle w:val="ListParagraph"/>
        <w:numPr>
          <w:ilvl w:val="0"/>
          <w:numId w:val="4"/>
        </w:numPr>
      </w:pPr>
    </w:p>
    <w:p w:rsidR="00FB144E" w:rsidRDefault="00FB144E" w:rsidP="00FB144E"/>
    <w:p w:rsidR="00FB144E" w:rsidRDefault="00FB144E" w:rsidP="00FB144E"/>
    <w:p w:rsidR="00FB144E" w:rsidRDefault="00FB144E" w:rsidP="00FB144E">
      <w:r>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 xml:space="preserve">Usage / Encapsulate, e.g. inside a data set where one data object encapsulates </w:t>
      </w:r>
      <w:proofErr w:type="spellStart"/>
      <w:r>
        <w:t>an</w:t>
      </w:r>
      <w:proofErr w:type="spellEnd"/>
      <w:r>
        <w:t xml:space="preserve">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1A757C" w:rsidRDefault="001A757C" w:rsidP="001A757C"/>
    <w:p w:rsidR="001A757C" w:rsidRDefault="001A757C" w:rsidP="001A757C">
      <w:r>
        <w:t>Data</w:t>
      </w:r>
    </w:p>
    <w:p w:rsidR="001A757C" w:rsidRDefault="001A757C" w:rsidP="001A757C">
      <w:pPr>
        <w:pStyle w:val="ListParagraph"/>
        <w:numPr>
          <w:ilvl w:val="0"/>
          <w:numId w:val="4"/>
        </w:numPr>
      </w:pPr>
      <w:r>
        <w:t>Allow data components to be invalidated when generating data is changed</w:t>
      </w:r>
    </w:p>
    <w:p w:rsidR="00FB144E" w:rsidRDefault="00FB144E" w:rsidP="00FB144E"/>
    <w:p w:rsidR="00647C23" w:rsidRDefault="00647C23"/>
    <w:sectPr w:rsidR="00647C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10476A"/>
    <w:rsid w:val="001A757C"/>
    <w:rsid w:val="001E3AD8"/>
    <w:rsid w:val="001F7717"/>
    <w:rsid w:val="0027794B"/>
    <w:rsid w:val="002B31B1"/>
    <w:rsid w:val="00494F8D"/>
    <w:rsid w:val="004B2E4D"/>
    <w:rsid w:val="00647C23"/>
    <w:rsid w:val="006A6C84"/>
    <w:rsid w:val="006E07AA"/>
    <w:rsid w:val="00822ED4"/>
    <w:rsid w:val="008A05C5"/>
    <w:rsid w:val="00915C9E"/>
    <w:rsid w:val="00BB6600"/>
    <w:rsid w:val="00CD397D"/>
    <w:rsid w:val="00FB144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7</cp:revision>
  <dcterms:created xsi:type="dcterms:W3CDTF">2009-04-12T08:49:00Z</dcterms:created>
  <dcterms:modified xsi:type="dcterms:W3CDTF">2009-04-12T11:50:00Z</dcterms:modified>
</cp:coreProperties>
</file>