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A677E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9"/>
          <w:szCs w:val="29"/>
        </w:rPr>
      </w:pPr>
      <w:r w:rsidRPr="00133979">
        <w:rPr>
          <w:rFonts w:ascii="Arial" w:eastAsia="Times New Roman" w:hAnsi="Arial" w:cs="Arial"/>
          <w:color w:val="000000"/>
          <w:sz w:val="29"/>
          <w:szCs w:val="29"/>
        </w:rPr>
        <w:t>FROM</w:t>
      </w:r>
    </w:p>
    <w:p w14:paraId="6CB11826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Usage:</w:t>
      </w:r>
    </w:p>
    <w:p w14:paraId="60F85FAA" w14:textId="77777777" w:rsidR="00133979" w:rsidRPr="00133979" w:rsidRDefault="00133979" w:rsidP="0013397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FROM &lt;image&gt;</w:t>
      </w:r>
    </w:p>
    <w:p w14:paraId="337AF252" w14:textId="77777777" w:rsidR="00133979" w:rsidRPr="00133979" w:rsidRDefault="00133979" w:rsidP="0013397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FROM &lt;image&gt;:&lt;tag&gt;</w:t>
      </w:r>
    </w:p>
    <w:p w14:paraId="0EAF0D68" w14:textId="77777777" w:rsidR="00133979" w:rsidRPr="00133979" w:rsidRDefault="00133979" w:rsidP="0013397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FROM &lt;image&gt;@&lt;digest&gt;</w:t>
      </w:r>
    </w:p>
    <w:p w14:paraId="6CA20B8C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Information:</w:t>
      </w:r>
    </w:p>
    <w:p w14:paraId="1FA1DF9D" w14:textId="77777777" w:rsidR="00133979" w:rsidRPr="00133979" w:rsidRDefault="00133979" w:rsidP="0013397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FROM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 must be the first non-comment instruction in the </w:t>
      </w:r>
      <w:proofErr w:type="spellStart"/>
      <w:r w:rsidRPr="00133979">
        <w:rPr>
          <w:rFonts w:ascii="Arial" w:eastAsia="Times New Roman" w:hAnsi="Arial" w:cs="Arial"/>
          <w:color w:val="000000"/>
          <w:sz w:val="21"/>
          <w:szCs w:val="21"/>
        </w:rPr>
        <w:t>Dockerfile</w:t>
      </w:r>
      <w:proofErr w:type="spellEnd"/>
      <w:r w:rsidRPr="0013397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200C574A" w14:textId="77777777" w:rsidR="00133979" w:rsidRPr="00133979" w:rsidRDefault="00133979" w:rsidP="0013397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FROM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 can appear multiple times within a single </w:t>
      </w:r>
      <w:proofErr w:type="spellStart"/>
      <w:r w:rsidRPr="00133979">
        <w:rPr>
          <w:rFonts w:ascii="Arial" w:eastAsia="Times New Roman" w:hAnsi="Arial" w:cs="Arial"/>
          <w:color w:val="000000"/>
          <w:sz w:val="21"/>
          <w:szCs w:val="21"/>
        </w:rPr>
        <w:t>Dockerfile</w:t>
      </w:r>
      <w:proofErr w:type="spellEnd"/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 in order to create multiple images. Simply make a note of the last image ID output by the commit before each new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FROM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command.</w:t>
      </w:r>
    </w:p>
    <w:p w14:paraId="147D6FC7" w14:textId="77777777" w:rsidR="00133979" w:rsidRPr="00133979" w:rsidRDefault="00133979" w:rsidP="0013397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The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tag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or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digest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values are optional. If you omit either of them, the builder assumes a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latest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by default. The builder returns an error if it cannot match the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tag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value.</w:t>
      </w:r>
    </w:p>
    <w:p w14:paraId="2B35DA1E" w14:textId="77777777" w:rsidR="00133979" w:rsidRPr="00133979" w:rsidRDefault="00E330C8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8" w:anchor="from" w:history="1">
        <w:r w:rsidR="00133979" w:rsidRPr="00133979">
          <w:rPr>
            <w:rFonts w:ascii="Arial" w:eastAsia="Times New Roman" w:hAnsi="Arial" w:cs="Arial"/>
            <w:color w:val="666666"/>
            <w:sz w:val="21"/>
            <w:szCs w:val="21"/>
            <w:u w:val="single"/>
          </w:rPr>
          <w:t>Reference</w:t>
        </w:r>
      </w:hyperlink>
      <w:r w:rsidR="00133979" w:rsidRPr="00133979">
        <w:rPr>
          <w:rFonts w:ascii="Arial" w:eastAsia="Times New Roman" w:hAnsi="Arial" w:cs="Arial"/>
          <w:color w:val="000000"/>
          <w:sz w:val="21"/>
          <w:szCs w:val="21"/>
        </w:rPr>
        <w:t> - </w:t>
      </w:r>
      <w:hyperlink r:id="rId9" w:anchor="from" w:history="1">
        <w:r w:rsidR="00133979" w:rsidRPr="00133979">
          <w:rPr>
            <w:rFonts w:ascii="Arial" w:eastAsia="Times New Roman" w:hAnsi="Arial" w:cs="Arial"/>
            <w:color w:val="666666"/>
            <w:sz w:val="21"/>
            <w:szCs w:val="21"/>
            <w:u w:val="single"/>
          </w:rPr>
          <w:t>Best Practices</w:t>
        </w:r>
      </w:hyperlink>
    </w:p>
    <w:p w14:paraId="4BFD8CE9" w14:textId="77777777" w:rsidR="00994BC3" w:rsidRDefault="00994BC3"/>
    <w:p w14:paraId="5913A295" w14:textId="77777777" w:rsidR="00133979" w:rsidRDefault="00133979"/>
    <w:p w14:paraId="61510319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9"/>
          <w:szCs w:val="29"/>
        </w:rPr>
      </w:pPr>
      <w:r w:rsidRPr="00133979">
        <w:rPr>
          <w:rFonts w:ascii="Arial" w:eastAsia="Times New Roman" w:hAnsi="Arial" w:cs="Arial"/>
          <w:color w:val="000000"/>
          <w:sz w:val="29"/>
          <w:szCs w:val="29"/>
        </w:rPr>
        <w:t>RUN</w:t>
      </w:r>
    </w:p>
    <w:p w14:paraId="7BF0AF2B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Usage:</w:t>
      </w:r>
    </w:p>
    <w:p w14:paraId="5B7D03B3" w14:textId="77777777" w:rsidR="00133979" w:rsidRPr="00133979" w:rsidRDefault="00133979" w:rsidP="0013397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RUN &lt;command&gt;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(shell form, the command is run in a shell, which by default is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/bin/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sh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 xml:space="preserve"> -c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on Linux or 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cmd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 xml:space="preserve"> /S /C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on Windows)</w:t>
      </w:r>
    </w:p>
    <w:p w14:paraId="6603C643" w14:textId="77777777" w:rsidR="00133979" w:rsidRPr="00133979" w:rsidRDefault="00133979" w:rsidP="0013397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RUN ["&lt;executable&gt;", "&lt;param1&gt;", "&lt;param2&gt;"]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(exec form)</w:t>
      </w:r>
    </w:p>
    <w:p w14:paraId="39D9E92F" w14:textId="77777777" w:rsidR="00133979" w:rsidRDefault="00133979"/>
    <w:p w14:paraId="77D378AD" w14:textId="77777777" w:rsidR="00133979" w:rsidRDefault="00133979"/>
    <w:p w14:paraId="06C9856E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9"/>
          <w:szCs w:val="29"/>
        </w:rPr>
      </w:pPr>
      <w:r w:rsidRPr="00133979">
        <w:rPr>
          <w:rFonts w:ascii="Arial" w:eastAsia="Times New Roman" w:hAnsi="Arial" w:cs="Arial"/>
          <w:color w:val="000000"/>
          <w:sz w:val="29"/>
          <w:szCs w:val="29"/>
        </w:rPr>
        <w:t>CMD</w:t>
      </w:r>
    </w:p>
    <w:p w14:paraId="7C1074BF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Usage:</w:t>
      </w:r>
    </w:p>
    <w:p w14:paraId="1E5BAE89" w14:textId="77777777" w:rsidR="00133979" w:rsidRPr="00133979" w:rsidRDefault="00133979" w:rsidP="0013397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CMD ["&lt;executable&gt;","&lt;param1&gt;","&lt;param2&gt;"]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(exec form, this is the preferred form)</w:t>
      </w:r>
    </w:p>
    <w:p w14:paraId="3E438E05" w14:textId="77777777" w:rsidR="00133979" w:rsidRPr="00133979" w:rsidRDefault="00133979" w:rsidP="0013397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CMD ["&lt;param1&gt;","&lt;param2&gt;"]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(as default parameters to ENTRYPOINT)</w:t>
      </w:r>
    </w:p>
    <w:p w14:paraId="40AC1DE6" w14:textId="77777777" w:rsidR="00133979" w:rsidRPr="00133979" w:rsidRDefault="00133979" w:rsidP="0013397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CMD &lt;command&gt; &lt;param1&gt; &lt;param2&gt;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(shell form)</w:t>
      </w:r>
    </w:p>
    <w:p w14:paraId="2603D05B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Information:</w:t>
      </w:r>
    </w:p>
    <w:p w14:paraId="7B5CF7B1" w14:textId="77777777" w:rsidR="00133979" w:rsidRPr="00133979" w:rsidRDefault="00133979" w:rsidP="0013397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The main purpose of a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CMD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is to provide defaults for an executing container. These defaults can include an executable, or they can omit the executable, in which case you must specify an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ENTRYPOINT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instruction as well.</w:t>
      </w:r>
    </w:p>
    <w:p w14:paraId="389729D4" w14:textId="77777777" w:rsidR="00133979" w:rsidRPr="00133979" w:rsidRDefault="00133979" w:rsidP="0013397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There can only be one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CMD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 instruction in a </w:t>
      </w:r>
      <w:proofErr w:type="spellStart"/>
      <w:r w:rsidRPr="00133979">
        <w:rPr>
          <w:rFonts w:ascii="Arial" w:eastAsia="Times New Roman" w:hAnsi="Arial" w:cs="Arial"/>
          <w:color w:val="000000"/>
          <w:sz w:val="21"/>
          <w:szCs w:val="21"/>
        </w:rPr>
        <w:t>Dockerfile</w:t>
      </w:r>
      <w:proofErr w:type="spellEnd"/>
      <w:r w:rsidRPr="00133979">
        <w:rPr>
          <w:rFonts w:ascii="Arial" w:eastAsia="Times New Roman" w:hAnsi="Arial" w:cs="Arial"/>
          <w:color w:val="000000"/>
          <w:sz w:val="21"/>
          <w:szCs w:val="21"/>
        </w:rPr>
        <w:t>. If you list more than one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CMD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then only the last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CMD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will take effect.</w:t>
      </w:r>
    </w:p>
    <w:p w14:paraId="1A2C6C7B" w14:textId="77777777" w:rsidR="00133979" w:rsidRPr="00133979" w:rsidRDefault="00133979" w:rsidP="0013397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lastRenderedPageBreak/>
        <w:t>If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CMD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is used to provide default arguments for the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ENTRYPOINT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instruction, both the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CMD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and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ENTRYPOINT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instructions should be specified with the JSON array format.</w:t>
      </w:r>
    </w:p>
    <w:p w14:paraId="354A6295" w14:textId="77777777" w:rsidR="00133979" w:rsidRPr="00133979" w:rsidRDefault="00133979" w:rsidP="0013397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If the user specifies arguments to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 xml:space="preserve">docker </w:t>
      </w:r>
      <w:proofErr w:type="gram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run</w:t>
      </w:r>
      <w:proofErr w:type="gramEnd"/>
      <w:r w:rsidRPr="00133979">
        <w:rPr>
          <w:rFonts w:ascii="Arial" w:eastAsia="Times New Roman" w:hAnsi="Arial" w:cs="Arial"/>
          <w:color w:val="000000"/>
          <w:sz w:val="21"/>
          <w:szCs w:val="21"/>
        </w:rPr>
        <w:t> then they will override the default specified in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CMD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01B4B4F1" w14:textId="77777777" w:rsidR="00133979" w:rsidRPr="00133979" w:rsidRDefault="00133979" w:rsidP="0013397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Normal shell processing does not occur when using the exec form. For example,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CMD ["echo", "$HOME"]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will not do variable substitution on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$HOME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0C8E279E" w14:textId="77777777" w:rsidR="00133979" w:rsidRPr="00133979" w:rsidRDefault="00E330C8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0" w:anchor="cmd" w:history="1">
        <w:r w:rsidR="00133979" w:rsidRPr="00133979">
          <w:rPr>
            <w:rFonts w:ascii="Arial" w:eastAsia="Times New Roman" w:hAnsi="Arial" w:cs="Arial"/>
            <w:color w:val="666666"/>
            <w:sz w:val="21"/>
            <w:szCs w:val="21"/>
            <w:u w:val="single"/>
          </w:rPr>
          <w:t>Reference</w:t>
        </w:r>
      </w:hyperlink>
      <w:r w:rsidR="00133979" w:rsidRPr="00133979">
        <w:rPr>
          <w:rFonts w:ascii="Arial" w:eastAsia="Times New Roman" w:hAnsi="Arial" w:cs="Arial"/>
          <w:color w:val="000000"/>
          <w:sz w:val="21"/>
          <w:szCs w:val="21"/>
        </w:rPr>
        <w:t> - </w:t>
      </w:r>
      <w:hyperlink r:id="rId11" w:anchor="cmd" w:history="1">
        <w:r w:rsidR="00133979" w:rsidRPr="00133979">
          <w:rPr>
            <w:rFonts w:ascii="Arial" w:eastAsia="Times New Roman" w:hAnsi="Arial" w:cs="Arial"/>
            <w:color w:val="666666"/>
            <w:sz w:val="21"/>
            <w:szCs w:val="21"/>
            <w:u w:val="single"/>
          </w:rPr>
          <w:t>Best Practices</w:t>
        </w:r>
      </w:hyperlink>
    </w:p>
    <w:p w14:paraId="4492965E" w14:textId="77777777" w:rsidR="00133979" w:rsidRDefault="00133979"/>
    <w:p w14:paraId="469F66EF" w14:textId="77777777" w:rsidR="00133979" w:rsidRDefault="00133979"/>
    <w:p w14:paraId="6C3CC4B9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9"/>
          <w:szCs w:val="29"/>
        </w:rPr>
      </w:pPr>
      <w:r w:rsidRPr="00133979">
        <w:rPr>
          <w:rFonts w:ascii="Arial" w:eastAsia="Times New Roman" w:hAnsi="Arial" w:cs="Arial"/>
          <w:color w:val="000000"/>
          <w:sz w:val="29"/>
          <w:szCs w:val="29"/>
        </w:rPr>
        <w:t>EXPOSE</w:t>
      </w:r>
    </w:p>
    <w:p w14:paraId="7253EE9B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Usage:</w:t>
      </w:r>
    </w:p>
    <w:p w14:paraId="18F5A4D3" w14:textId="77777777" w:rsidR="00133979" w:rsidRPr="00133979" w:rsidRDefault="00133979" w:rsidP="00133979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EXPOSE &lt;port&gt; [&lt;port&gt; ...]</w:t>
      </w:r>
    </w:p>
    <w:p w14:paraId="22C0F783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Information:</w:t>
      </w:r>
    </w:p>
    <w:p w14:paraId="5FE433A8" w14:textId="77777777" w:rsidR="00133979" w:rsidRPr="00133979" w:rsidRDefault="00133979" w:rsidP="001339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Informs Docker that the container listens on the specified network port(s) at runtime.</w:t>
      </w:r>
    </w:p>
    <w:p w14:paraId="509E906B" w14:textId="77777777" w:rsidR="00133979" w:rsidRPr="00133979" w:rsidRDefault="00133979" w:rsidP="00133979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EXPOSE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does not make the ports of the container accessible to the host.</w:t>
      </w:r>
    </w:p>
    <w:p w14:paraId="6E173149" w14:textId="77777777" w:rsidR="00133979" w:rsidRDefault="00133979"/>
    <w:p w14:paraId="0ACAA440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9"/>
          <w:szCs w:val="29"/>
        </w:rPr>
      </w:pPr>
      <w:r w:rsidRPr="00133979">
        <w:rPr>
          <w:rFonts w:ascii="Arial" w:eastAsia="Times New Roman" w:hAnsi="Arial" w:cs="Arial"/>
          <w:color w:val="000000"/>
          <w:sz w:val="29"/>
          <w:szCs w:val="29"/>
        </w:rPr>
        <w:t>ENV</w:t>
      </w:r>
    </w:p>
    <w:p w14:paraId="1B0BDFED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Usage:</w:t>
      </w:r>
    </w:p>
    <w:p w14:paraId="319A552D" w14:textId="77777777" w:rsidR="00133979" w:rsidRPr="00133979" w:rsidRDefault="00133979" w:rsidP="0013397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ENV &lt;key&gt; &lt;value&gt;</w:t>
      </w:r>
    </w:p>
    <w:p w14:paraId="08C25D2B" w14:textId="77777777" w:rsidR="00133979" w:rsidRPr="00133979" w:rsidRDefault="00133979" w:rsidP="0013397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ENV &lt;key&gt;=&lt;value&gt; [&lt;key&gt;=&lt;value&gt; ...]</w:t>
      </w:r>
    </w:p>
    <w:p w14:paraId="237CE87B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Information:</w:t>
      </w:r>
    </w:p>
    <w:p w14:paraId="09EF7075" w14:textId="77777777" w:rsidR="00133979" w:rsidRPr="00133979" w:rsidRDefault="00133979" w:rsidP="0013397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The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ENV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instruction sets the environment variable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&lt;key&gt;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to the value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&lt;value&gt;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41B9EDB4" w14:textId="77777777" w:rsidR="00133979" w:rsidRPr="00133979" w:rsidRDefault="00133979" w:rsidP="001339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The value will be in the environment of all “descendant” </w:t>
      </w:r>
      <w:proofErr w:type="spellStart"/>
      <w:r w:rsidRPr="00133979">
        <w:rPr>
          <w:rFonts w:ascii="Arial" w:eastAsia="Times New Roman" w:hAnsi="Arial" w:cs="Arial"/>
          <w:color w:val="000000"/>
          <w:sz w:val="21"/>
          <w:szCs w:val="21"/>
        </w:rPr>
        <w:t>Dockerfile</w:t>
      </w:r>
      <w:proofErr w:type="spellEnd"/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 commands and can be replaced inline as well.</w:t>
      </w:r>
    </w:p>
    <w:p w14:paraId="14E0EAE2" w14:textId="77777777" w:rsidR="00133979" w:rsidRPr="00133979" w:rsidRDefault="00133979" w:rsidP="0013397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The environment variables set using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ENV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will persist when a container is run from the resulting image.</w:t>
      </w:r>
    </w:p>
    <w:p w14:paraId="139FA770" w14:textId="77777777" w:rsidR="00133979" w:rsidRPr="00133979" w:rsidRDefault="00133979" w:rsidP="0013397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The first form will set a single variable to a value with the entire string after the first space being treated as the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&lt;value&gt;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- including characters such as spaces and quotes.</w:t>
      </w:r>
    </w:p>
    <w:p w14:paraId="6EE7242A" w14:textId="77777777" w:rsidR="00133979" w:rsidRPr="00133979" w:rsidRDefault="00E330C8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2" w:anchor="env" w:history="1">
        <w:r w:rsidR="00133979" w:rsidRPr="00133979">
          <w:rPr>
            <w:rFonts w:ascii="Arial" w:eastAsia="Times New Roman" w:hAnsi="Arial" w:cs="Arial"/>
            <w:color w:val="666666"/>
            <w:sz w:val="21"/>
            <w:szCs w:val="21"/>
            <w:u w:val="single"/>
          </w:rPr>
          <w:t>Reference</w:t>
        </w:r>
      </w:hyperlink>
      <w:r w:rsidR="00133979" w:rsidRPr="00133979">
        <w:rPr>
          <w:rFonts w:ascii="Arial" w:eastAsia="Times New Roman" w:hAnsi="Arial" w:cs="Arial"/>
          <w:color w:val="000000"/>
          <w:sz w:val="21"/>
          <w:szCs w:val="21"/>
        </w:rPr>
        <w:t> - </w:t>
      </w:r>
      <w:hyperlink r:id="rId13" w:anchor="env" w:history="1">
        <w:r w:rsidR="00133979" w:rsidRPr="00133979">
          <w:rPr>
            <w:rFonts w:ascii="Arial" w:eastAsia="Times New Roman" w:hAnsi="Arial" w:cs="Arial"/>
            <w:color w:val="666666"/>
            <w:sz w:val="21"/>
            <w:szCs w:val="21"/>
            <w:u w:val="single"/>
          </w:rPr>
          <w:t>Best Practices</w:t>
        </w:r>
      </w:hyperlink>
    </w:p>
    <w:p w14:paraId="34634D1B" w14:textId="77777777" w:rsidR="00133979" w:rsidRDefault="00133979"/>
    <w:p w14:paraId="6091C35F" w14:textId="77777777" w:rsidR="00133979" w:rsidRDefault="00133979"/>
    <w:p w14:paraId="5301070D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9"/>
          <w:szCs w:val="29"/>
        </w:rPr>
      </w:pPr>
      <w:r w:rsidRPr="00133979">
        <w:rPr>
          <w:rFonts w:ascii="Arial" w:eastAsia="Times New Roman" w:hAnsi="Arial" w:cs="Arial"/>
          <w:color w:val="000000"/>
          <w:sz w:val="29"/>
          <w:szCs w:val="29"/>
        </w:rPr>
        <w:t>ADD</w:t>
      </w:r>
    </w:p>
    <w:p w14:paraId="69785B02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Usage:</w:t>
      </w:r>
    </w:p>
    <w:p w14:paraId="49483B09" w14:textId="77777777" w:rsidR="00133979" w:rsidRPr="00133979" w:rsidRDefault="00133979" w:rsidP="0013397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lastRenderedPageBreak/>
        <w:t>ADD 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src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 [&lt;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src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 ...] 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dest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</w:t>
      </w:r>
    </w:p>
    <w:p w14:paraId="730DA3E7" w14:textId="77777777" w:rsidR="00133979" w:rsidRPr="00133979" w:rsidRDefault="00133979" w:rsidP="0013397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ADD ["&lt;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src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&gt;", ... "&lt;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dest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&gt;"]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(this form is required for paths containing whitespace)</w:t>
      </w:r>
    </w:p>
    <w:p w14:paraId="6D55DABD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Information:</w:t>
      </w:r>
    </w:p>
    <w:p w14:paraId="11B56E63" w14:textId="77777777" w:rsidR="00133979" w:rsidRPr="00133979" w:rsidRDefault="00133979" w:rsidP="00133979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Copies new files, directories, or remote file URLs from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src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and adds them to the filesystem of the image at the path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dest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78588AD4" w14:textId="77777777" w:rsidR="00133979" w:rsidRPr="00133979" w:rsidRDefault="00133979" w:rsidP="00133979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src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 may contain wildcards and matching will be done using Go’s </w:t>
      </w:r>
      <w:proofErr w:type="spellStart"/>
      <w:proofErr w:type="gramStart"/>
      <w:r w:rsidRPr="00133979">
        <w:rPr>
          <w:rFonts w:ascii="Arial" w:eastAsia="Times New Roman" w:hAnsi="Arial" w:cs="Arial"/>
          <w:color w:val="000000"/>
          <w:sz w:val="21"/>
          <w:szCs w:val="21"/>
        </w:rPr>
        <w:t>filepath.Match</w:t>
      </w:r>
      <w:proofErr w:type="spellEnd"/>
      <w:proofErr w:type="gramEnd"/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 rules.</w:t>
      </w:r>
    </w:p>
    <w:p w14:paraId="77D2D010" w14:textId="77777777" w:rsidR="00133979" w:rsidRPr="00133979" w:rsidRDefault="00133979" w:rsidP="00133979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If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src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is a file or directory, then they must be relative to the source directory that is being built (the context of the build).</w:t>
      </w:r>
    </w:p>
    <w:p w14:paraId="6D84E920" w14:textId="77777777" w:rsidR="00133979" w:rsidRPr="00133979" w:rsidRDefault="00133979" w:rsidP="00133979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dest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is an absolute path, or a path relative to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WORKDIR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1EF05F72" w14:textId="77777777" w:rsidR="00133979" w:rsidRDefault="00133979" w:rsidP="00133979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If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dest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doesn’t exist, it is created along with all missing directories in its path.</w:t>
      </w:r>
    </w:p>
    <w:p w14:paraId="068A64C5" w14:textId="77777777" w:rsidR="00133979" w:rsidRPr="00133979" w:rsidRDefault="00E330C8" w:rsidP="0013397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4" w:anchor="add" w:history="1">
        <w:r w:rsidR="00133979">
          <w:rPr>
            <w:rStyle w:val="Hyperlink"/>
            <w:rFonts w:ascii="Arial" w:hAnsi="Arial" w:cs="Arial"/>
            <w:color w:val="666666"/>
            <w:sz w:val="21"/>
            <w:szCs w:val="21"/>
            <w:shd w:val="clear" w:color="auto" w:fill="FFFFFF"/>
          </w:rPr>
          <w:t>Reference</w:t>
        </w:r>
      </w:hyperlink>
      <w:r w:rsidR="00133979">
        <w:rPr>
          <w:rFonts w:ascii="Arial" w:hAnsi="Arial" w:cs="Arial"/>
          <w:color w:val="000000"/>
          <w:sz w:val="21"/>
          <w:szCs w:val="21"/>
          <w:shd w:val="clear" w:color="auto" w:fill="FFFFFF"/>
        </w:rPr>
        <w:t> - </w:t>
      </w:r>
      <w:hyperlink r:id="rId15" w:anchor="add-or-copy" w:history="1">
        <w:r w:rsidR="00133979">
          <w:rPr>
            <w:rStyle w:val="Hyperlink"/>
            <w:rFonts w:ascii="Arial" w:hAnsi="Arial" w:cs="Arial"/>
            <w:color w:val="666666"/>
            <w:sz w:val="21"/>
            <w:szCs w:val="21"/>
            <w:shd w:val="clear" w:color="auto" w:fill="FFFFFF"/>
          </w:rPr>
          <w:t>Best Practices</w:t>
        </w:r>
      </w:hyperlink>
    </w:p>
    <w:p w14:paraId="06489091" w14:textId="77777777" w:rsidR="00133979" w:rsidRDefault="00133979"/>
    <w:p w14:paraId="28DECA97" w14:textId="77777777" w:rsidR="00133979" w:rsidRDefault="00133979"/>
    <w:p w14:paraId="060EDA60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9"/>
          <w:szCs w:val="29"/>
        </w:rPr>
      </w:pPr>
      <w:r w:rsidRPr="00133979">
        <w:rPr>
          <w:rFonts w:ascii="Arial" w:eastAsia="Times New Roman" w:hAnsi="Arial" w:cs="Arial"/>
          <w:color w:val="000000"/>
          <w:sz w:val="29"/>
          <w:szCs w:val="29"/>
        </w:rPr>
        <w:t>COPY</w:t>
      </w:r>
    </w:p>
    <w:p w14:paraId="02DC4E59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Usage:</w:t>
      </w:r>
    </w:p>
    <w:p w14:paraId="58B66C05" w14:textId="77777777" w:rsidR="00133979" w:rsidRPr="00133979" w:rsidRDefault="00133979" w:rsidP="00133979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COPY 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src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 [&lt;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src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 ...] 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dest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</w:t>
      </w:r>
    </w:p>
    <w:p w14:paraId="695AE4CB" w14:textId="77777777" w:rsidR="00133979" w:rsidRPr="00133979" w:rsidRDefault="00133979" w:rsidP="00133979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COPY ["&lt;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src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&gt;", ... "&lt;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dest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&gt;"]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(this form is required for paths containing whitespace)</w:t>
      </w:r>
    </w:p>
    <w:p w14:paraId="5F081C95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Information:</w:t>
      </w:r>
    </w:p>
    <w:p w14:paraId="553D5BFD" w14:textId="77777777" w:rsidR="00133979" w:rsidRPr="00133979" w:rsidRDefault="00133979" w:rsidP="00133979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Copies new files or directories from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src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and adds them to the filesystem of the image at the path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dest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2DFEED46" w14:textId="77777777" w:rsidR="00133979" w:rsidRPr="00133979" w:rsidRDefault="00133979" w:rsidP="00133979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src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 may contain wildcards and matching will be done using Go’s </w:t>
      </w:r>
      <w:proofErr w:type="spellStart"/>
      <w:proofErr w:type="gramStart"/>
      <w:r w:rsidRPr="00133979">
        <w:rPr>
          <w:rFonts w:ascii="Arial" w:eastAsia="Times New Roman" w:hAnsi="Arial" w:cs="Arial"/>
          <w:color w:val="000000"/>
          <w:sz w:val="21"/>
          <w:szCs w:val="21"/>
        </w:rPr>
        <w:t>filepath.Match</w:t>
      </w:r>
      <w:proofErr w:type="spellEnd"/>
      <w:proofErr w:type="gramEnd"/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 rules.</w:t>
      </w:r>
    </w:p>
    <w:p w14:paraId="27E173A4" w14:textId="77777777" w:rsidR="00133979" w:rsidRPr="00133979" w:rsidRDefault="00133979" w:rsidP="00133979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src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must be relative to the source directory that is being built (the context of the build).</w:t>
      </w:r>
    </w:p>
    <w:p w14:paraId="0F1E32EC" w14:textId="77777777" w:rsidR="00133979" w:rsidRPr="00133979" w:rsidRDefault="00133979" w:rsidP="00133979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dest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is an absolute path, or a path relative to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WORKDIR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14944122" w14:textId="77777777" w:rsidR="00133979" w:rsidRPr="00133979" w:rsidRDefault="00133979" w:rsidP="00133979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If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dest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doesn’t exist, it is created along with all missing directories in its path.</w:t>
      </w:r>
    </w:p>
    <w:p w14:paraId="16936E13" w14:textId="77777777" w:rsidR="00133979" w:rsidRPr="00133979" w:rsidRDefault="00E330C8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6" w:anchor="copy" w:history="1">
        <w:r w:rsidR="00133979" w:rsidRPr="00133979">
          <w:rPr>
            <w:rFonts w:ascii="Arial" w:eastAsia="Times New Roman" w:hAnsi="Arial" w:cs="Arial"/>
            <w:color w:val="666666"/>
            <w:sz w:val="21"/>
            <w:szCs w:val="21"/>
            <w:u w:val="single"/>
          </w:rPr>
          <w:t>Reference</w:t>
        </w:r>
      </w:hyperlink>
      <w:r w:rsidR="00133979" w:rsidRPr="00133979">
        <w:rPr>
          <w:rFonts w:ascii="Arial" w:eastAsia="Times New Roman" w:hAnsi="Arial" w:cs="Arial"/>
          <w:color w:val="000000"/>
          <w:sz w:val="21"/>
          <w:szCs w:val="21"/>
        </w:rPr>
        <w:t> - </w:t>
      </w:r>
      <w:hyperlink r:id="rId17" w:anchor="add-or-copy" w:history="1">
        <w:r w:rsidR="00133979" w:rsidRPr="00133979">
          <w:rPr>
            <w:rFonts w:ascii="Arial" w:eastAsia="Times New Roman" w:hAnsi="Arial" w:cs="Arial"/>
            <w:color w:val="666666"/>
            <w:sz w:val="21"/>
            <w:szCs w:val="21"/>
            <w:u w:val="single"/>
          </w:rPr>
          <w:t>Best Practices</w:t>
        </w:r>
      </w:hyperlink>
    </w:p>
    <w:p w14:paraId="30F295A3" w14:textId="77777777" w:rsidR="00133979" w:rsidRDefault="00133979"/>
    <w:p w14:paraId="656353AC" w14:textId="77777777" w:rsidR="00133979" w:rsidRDefault="00133979"/>
    <w:p w14:paraId="2E8DD5F0" w14:textId="77777777" w:rsidR="00133979" w:rsidRDefault="00133979"/>
    <w:p w14:paraId="1255139C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9"/>
          <w:szCs w:val="29"/>
        </w:rPr>
      </w:pPr>
      <w:r w:rsidRPr="00133979">
        <w:rPr>
          <w:rFonts w:ascii="Arial" w:eastAsia="Times New Roman" w:hAnsi="Arial" w:cs="Arial"/>
          <w:color w:val="000000"/>
          <w:sz w:val="29"/>
          <w:szCs w:val="29"/>
        </w:rPr>
        <w:t>ENTRYPOINT</w:t>
      </w:r>
    </w:p>
    <w:p w14:paraId="64DDFCB8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Usage:</w:t>
      </w:r>
    </w:p>
    <w:p w14:paraId="33350FC3" w14:textId="77777777" w:rsidR="00133979" w:rsidRPr="00133979" w:rsidRDefault="00133979" w:rsidP="0013397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ENTRYPOINT ["&lt;executable&gt;", "&lt;param1&gt;", "&lt;param2&gt;"]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(exec form, preferred)</w:t>
      </w:r>
    </w:p>
    <w:p w14:paraId="15AA7B6B" w14:textId="77777777" w:rsidR="00133979" w:rsidRPr="00133979" w:rsidRDefault="00133979" w:rsidP="0013397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ENTRYPOINT &lt;command&gt; &lt;param1&gt; &lt;param2&gt;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(shell form)</w:t>
      </w:r>
    </w:p>
    <w:p w14:paraId="484D679A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Information:</w:t>
      </w:r>
    </w:p>
    <w:p w14:paraId="5C8C4D78" w14:textId="77777777" w:rsidR="00133979" w:rsidRPr="00133979" w:rsidRDefault="00133979" w:rsidP="0013397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lastRenderedPageBreak/>
        <w:t>Allows you to configure a container that will run as an executable.</w:t>
      </w:r>
    </w:p>
    <w:p w14:paraId="0D84DC39" w14:textId="77777777" w:rsidR="00133979" w:rsidRPr="00133979" w:rsidRDefault="00133979" w:rsidP="00133979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Command line arguments to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docker run &lt;image&gt;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will be appended after all elements in an exec form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ENTRYPOINT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and will override all elements specified using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CMD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3D013233" w14:textId="77777777" w:rsidR="00133979" w:rsidRPr="00133979" w:rsidRDefault="00133979" w:rsidP="00133979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The shell form prevents any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CMD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or run command line arguments from being used, but the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ENTRYPOINT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will start via the shell. This means the executable will not be PID 1 nor will it receive UNIX signals. Prepend 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exec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to</w:t>
      </w:r>
      <w:proofErr w:type="spellEnd"/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 get around this drawback.</w:t>
      </w:r>
    </w:p>
    <w:p w14:paraId="71EFB0E8" w14:textId="77777777" w:rsidR="00133979" w:rsidRPr="00133979" w:rsidRDefault="00133979" w:rsidP="00133979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Only the last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ENTRYPOINT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 instruction in the </w:t>
      </w:r>
      <w:proofErr w:type="spellStart"/>
      <w:r w:rsidRPr="00133979">
        <w:rPr>
          <w:rFonts w:ascii="Arial" w:eastAsia="Times New Roman" w:hAnsi="Arial" w:cs="Arial"/>
          <w:color w:val="000000"/>
          <w:sz w:val="21"/>
          <w:szCs w:val="21"/>
        </w:rPr>
        <w:t>Dockerfile</w:t>
      </w:r>
      <w:proofErr w:type="spellEnd"/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 will have an effect.</w:t>
      </w:r>
    </w:p>
    <w:p w14:paraId="1362A115" w14:textId="77777777" w:rsidR="00133979" w:rsidRPr="00133979" w:rsidRDefault="00E330C8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8" w:anchor="entrypoint" w:history="1">
        <w:r w:rsidR="00133979" w:rsidRPr="00133979">
          <w:rPr>
            <w:rFonts w:ascii="Arial" w:eastAsia="Times New Roman" w:hAnsi="Arial" w:cs="Arial"/>
            <w:color w:val="666666"/>
            <w:sz w:val="21"/>
            <w:szCs w:val="21"/>
            <w:u w:val="single"/>
          </w:rPr>
          <w:t>Reference</w:t>
        </w:r>
      </w:hyperlink>
      <w:r w:rsidR="00133979" w:rsidRPr="00133979">
        <w:rPr>
          <w:rFonts w:ascii="Arial" w:eastAsia="Times New Roman" w:hAnsi="Arial" w:cs="Arial"/>
          <w:color w:val="000000"/>
          <w:sz w:val="21"/>
          <w:szCs w:val="21"/>
        </w:rPr>
        <w:t> - </w:t>
      </w:r>
      <w:hyperlink r:id="rId19" w:anchor="entrypoint" w:history="1">
        <w:r w:rsidR="00133979" w:rsidRPr="00133979">
          <w:rPr>
            <w:rFonts w:ascii="Arial" w:eastAsia="Times New Roman" w:hAnsi="Arial" w:cs="Arial"/>
            <w:color w:val="666666"/>
            <w:sz w:val="21"/>
            <w:szCs w:val="21"/>
            <w:u w:val="single"/>
          </w:rPr>
          <w:t>Best Practices</w:t>
        </w:r>
      </w:hyperlink>
    </w:p>
    <w:p w14:paraId="49CA4C37" w14:textId="77777777" w:rsidR="00133979" w:rsidRDefault="00133979"/>
    <w:p w14:paraId="70DAAC8C" w14:textId="77777777" w:rsidR="00133979" w:rsidRDefault="00133979"/>
    <w:p w14:paraId="101A7D82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9"/>
          <w:szCs w:val="29"/>
        </w:rPr>
      </w:pPr>
      <w:r w:rsidRPr="00133979">
        <w:rPr>
          <w:rFonts w:ascii="Arial" w:eastAsia="Times New Roman" w:hAnsi="Arial" w:cs="Arial"/>
          <w:color w:val="000000"/>
          <w:sz w:val="29"/>
          <w:szCs w:val="29"/>
        </w:rPr>
        <w:t>WORKDIR</w:t>
      </w:r>
    </w:p>
    <w:p w14:paraId="634DA76F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Usage:</w:t>
      </w:r>
    </w:p>
    <w:p w14:paraId="351D4AE8" w14:textId="77777777" w:rsidR="00133979" w:rsidRPr="00133979" w:rsidRDefault="00133979" w:rsidP="00133979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WORKDIR &lt;/path/to/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workdir</w:t>
      </w:r>
      <w:proofErr w:type="spellEnd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&gt;</w:t>
      </w:r>
    </w:p>
    <w:p w14:paraId="3FCF6A3E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Information:</w:t>
      </w:r>
    </w:p>
    <w:p w14:paraId="132B9CB3" w14:textId="77777777" w:rsidR="00133979" w:rsidRPr="00133979" w:rsidRDefault="00133979" w:rsidP="0013397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Sets the working directory for any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RUN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,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CMD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,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ENTRYPOINT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,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COPY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, and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ADD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instructions that follow it.</w:t>
      </w:r>
    </w:p>
    <w:p w14:paraId="0B274025" w14:textId="77777777" w:rsidR="00133979" w:rsidRPr="00133979" w:rsidRDefault="00133979" w:rsidP="0013397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It can be used multiple times in the one </w:t>
      </w:r>
      <w:proofErr w:type="spellStart"/>
      <w:r w:rsidRPr="00133979">
        <w:rPr>
          <w:rFonts w:ascii="Arial" w:eastAsia="Times New Roman" w:hAnsi="Arial" w:cs="Arial"/>
          <w:color w:val="000000"/>
          <w:sz w:val="21"/>
          <w:szCs w:val="21"/>
        </w:rPr>
        <w:t>Dockerfile</w:t>
      </w:r>
      <w:proofErr w:type="spellEnd"/>
      <w:r w:rsidRPr="00133979">
        <w:rPr>
          <w:rFonts w:ascii="Arial" w:eastAsia="Times New Roman" w:hAnsi="Arial" w:cs="Arial"/>
          <w:color w:val="000000"/>
          <w:sz w:val="21"/>
          <w:szCs w:val="21"/>
        </w:rPr>
        <w:t>. If a relative path is provided, it will be relative to the path of the previous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WORKDIR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instruction.</w:t>
      </w:r>
    </w:p>
    <w:p w14:paraId="7BD478FF" w14:textId="77777777" w:rsidR="00133979" w:rsidRPr="00133979" w:rsidRDefault="00E330C8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20" w:anchor="workdir" w:history="1">
        <w:r w:rsidR="00133979" w:rsidRPr="00133979">
          <w:rPr>
            <w:rFonts w:ascii="Arial" w:eastAsia="Times New Roman" w:hAnsi="Arial" w:cs="Arial"/>
            <w:color w:val="666666"/>
            <w:sz w:val="21"/>
            <w:szCs w:val="21"/>
            <w:u w:val="single"/>
          </w:rPr>
          <w:t>Reference</w:t>
        </w:r>
      </w:hyperlink>
      <w:r w:rsidR="00133979" w:rsidRPr="00133979">
        <w:rPr>
          <w:rFonts w:ascii="Arial" w:eastAsia="Times New Roman" w:hAnsi="Arial" w:cs="Arial"/>
          <w:color w:val="000000"/>
          <w:sz w:val="21"/>
          <w:szCs w:val="21"/>
        </w:rPr>
        <w:t> - </w:t>
      </w:r>
      <w:hyperlink r:id="rId21" w:anchor="workdir" w:history="1">
        <w:r w:rsidR="00133979" w:rsidRPr="00133979">
          <w:rPr>
            <w:rFonts w:ascii="Arial" w:eastAsia="Times New Roman" w:hAnsi="Arial" w:cs="Arial"/>
            <w:color w:val="666666"/>
            <w:sz w:val="21"/>
            <w:szCs w:val="21"/>
            <w:u w:val="single"/>
          </w:rPr>
          <w:t>Best Practices</w:t>
        </w:r>
      </w:hyperlink>
    </w:p>
    <w:p w14:paraId="2132B943" w14:textId="77777777" w:rsidR="00133979" w:rsidRDefault="00133979"/>
    <w:p w14:paraId="31FA0519" w14:textId="77777777" w:rsidR="00133979" w:rsidRDefault="00133979"/>
    <w:p w14:paraId="5FA26E0A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9"/>
          <w:szCs w:val="29"/>
        </w:rPr>
      </w:pPr>
      <w:r w:rsidRPr="00133979">
        <w:rPr>
          <w:rFonts w:ascii="Arial" w:eastAsia="Times New Roman" w:hAnsi="Arial" w:cs="Arial"/>
          <w:color w:val="000000"/>
          <w:sz w:val="29"/>
          <w:szCs w:val="29"/>
        </w:rPr>
        <w:t>HEALTHCHECK</w:t>
      </w:r>
    </w:p>
    <w:p w14:paraId="75646D4A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Usage:</w:t>
      </w:r>
    </w:p>
    <w:p w14:paraId="28C1B329" w14:textId="77777777" w:rsidR="00133979" w:rsidRPr="00133979" w:rsidRDefault="00133979" w:rsidP="00133979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HEALTHCHECK [&lt;options&gt;] CMD &lt;command&gt;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(check container health by running a command inside the container)</w:t>
      </w:r>
    </w:p>
    <w:p w14:paraId="2A02E85D" w14:textId="77777777" w:rsidR="00133979" w:rsidRPr="00133979" w:rsidRDefault="00133979" w:rsidP="00133979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HEALTHCHECK NONE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 (disable any </w:t>
      </w:r>
      <w:proofErr w:type="spellStart"/>
      <w:r w:rsidRPr="00133979">
        <w:rPr>
          <w:rFonts w:ascii="Arial" w:eastAsia="Times New Roman" w:hAnsi="Arial" w:cs="Arial"/>
          <w:color w:val="000000"/>
          <w:sz w:val="21"/>
          <w:szCs w:val="21"/>
        </w:rPr>
        <w:t>healthcheck</w:t>
      </w:r>
      <w:proofErr w:type="spellEnd"/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 inherited from the base image)</w:t>
      </w:r>
    </w:p>
    <w:p w14:paraId="4C9901AA" w14:textId="77777777" w:rsidR="00133979" w:rsidRPr="00133979" w:rsidRDefault="00133979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Information:</w:t>
      </w:r>
    </w:p>
    <w:p w14:paraId="24E1B458" w14:textId="77777777" w:rsidR="00133979" w:rsidRPr="00133979" w:rsidRDefault="00133979" w:rsidP="0013397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Tells Docker how to test a container to check that it is still working</w:t>
      </w:r>
    </w:p>
    <w:p w14:paraId="01D068CB" w14:textId="77777777" w:rsidR="00133979" w:rsidRPr="00133979" w:rsidRDefault="00133979" w:rsidP="0013397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Whenever a health check passes, it becomes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healthy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. After a certain number of consecutive failures, it becomes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unhealthy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3350D889" w14:textId="77777777" w:rsidR="00133979" w:rsidRPr="00133979" w:rsidRDefault="00133979" w:rsidP="0013397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The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&lt;options&gt;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that can appear are...</w:t>
      </w:r>
    </w:p>
    <w:p w14:paraId="3F8FE0BB" w14:textId="77777777" w:rsidR="00133979" w:rsidRPr="00133979" w:rsidRDefault="00133979" w:rsidP="0013397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--interval=&lt;duration&gt;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(default: 30s)</w:t>
      </w:r>
    </w:p>
    <w:p w14:paraId="0DAD3210" w14:textId="77777777" w:rsidR="00133979" w:rsidRPr="00133979" w:rsidRDefault="00133979" w:rsidP="0013397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--timeout=&lt;duration&gt;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(default: 30s)</w:t>
      </w:r>
    </w:p>
    <w:p w14:paraId="48665845" w14:textId="77777777" w:rsidR="00133979" w:rsidRPr="00133979" w:rsidRDefault="00133979" w:rsidP="0013397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--retries=&lt;number&gt;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(default: 3)</w:t>
      </w:r>
    </w:p>
    <w:p w14:paraId="19551B59" w14:textId="77777777" w:rsidR="00133979" w:rsidRPr="00133979" w:rsidRDefault="00133979" w:rsidP="0013397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The health check will first run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interval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seconds after the container is started, and then again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interval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 seconds after each previous check completes. If a single run of the check 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lastRenderedPageBreak/>
        <w:t>takes longer than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timeout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gramStart"/>
      <w:r w:rsidRPr="00133979">
        <w:rPr>
          <w:rFonts w:ascii="Arial" w:eastAsia="Times New Roman" w:hAnsi="Arial" w:cs="Arial"/>
          <w:color w:val="000000"/>
          <w:sz w:val="21"/>
          <w:szCs w:val="21"/>
        </w:rPr>
        <w:t>seconds</w:t>
      </w:r>
      <w:proofErr w:type="gramEnd"/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 then the check is considered to have failed. It takes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retries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consecutive failures of the health check for the container to be considered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unhealthy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7106D55C" w14:textId="77777777" w:rsidR="00133979" w:rsidRPr="00133979" w:rsidRDefault="00133979" w:rsidP="0013397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There can only be one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HEALTHCHECK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 instruction in a </w:t>
      </w:r>
      <w:proofErr w:type="spellStart"/>
      <w:r w:rsidRPr="00133979">
        <w:rPr>
          <w:rFonts w:ascii="Arial" w:eastAsia="Times New Roman" w:hAnsi="Arial" w:cs="Arial"/>
          <w:color w:val="000000"/>
          <w:sz w:val="21"/>
          <w:szCs w:val="21"/>
        </w:rPr>
        <w:t>Dockerfile</w:t>
      </w:r>
      <w:proofErr w:type="spellEnd"/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. If you list more than </w:t>
      </w:r>
      <w:proofErr w:type="gramStart"/>
      <w:r w:rsidRPr="00133979">
        <w:rPr>
          <w:rFonts w:ascii="Arial" w:eastAsia="Times New Roman" w:hAnsi="Arial" w:cs="Arial"/>
          <w:color w:val="000000"/>
          <w:sz w:val="21"/>
          <w:szCs w:val="21"/>
        </w:rPr>
        <w:t>one</w:t>
      </w:r>
      <w:proofErr w:type="gramEnd"/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 then only the last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HEALTHCHECK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will take effect.</w:t>
      </w:r>
    </w:p>
    <w:p w14:paraId="2E3414D2" w14:textId="77777777" w:rsidR="00133979" w:rsidRPr="00133979" w:rsidRDefault="00133979" w:rsidP="0013397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&lt;command&gt;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can be either a shell command or an exec JSON array.</w:t>
      </w:r>
    </w:p>
    <w:p w14:paraId="1F0F936F" w14:textId="77777777" w:rsidR="00133979" w:rsidRPr="00133979" w:rsidRDefault="00133979" w:rsidP="0013397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The command's exit status indicates the health status of the container.</w:t>
      </w:r>
    </w:p>
    <w:p w14:paraId="3397C651" w14:textId="77777777" w:rsidR="00133979" w:rsidRPr="00133979" w:rsidRDefault="00133979" w:rsidP="0013397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0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: success - the container is healthy and ready for use</w:t>
      </w:r>
    </w:p>
    <w:p w14:paraId="609FE5B8" w14:textId="77777777" w:rsidR="00133979" w:rsidRPr="00133979" w:rsidRDefault="00133979" w:rsidP="0013397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1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: unhealthy - the container is not working correctly</w:t>
      </w:r>
    </w:p>
    <w:p w14:paraId="713CAAF1" w14:textId="77777777" w:rsidR="00133979" w:rsidRPr="00133979" w:rsidRDefault="00133979" w:rsidP="0013397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2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: reserved - do not use this exit code</w:t>
      </w:r>
    </w:p>
    <w:p w14:paraId="3F76DD5B" w14:textId="77777777" w:rsidR="00133979" w:rsidRPr="00133979" w:rsidRDefault="00133979" w:rsidP="0013397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The first 4096 bytes of </w:t>
      </w:r>
      <w:proofErr w:type="spellStart"/>
      <w:r w:rsidRPr="00133979">
        <w:rPr>
          <w:rFonts w:ascii="Arial" w:eastAsia="Times New Roman" w:hAnsi="Arial" w:cs="Arial"/>
          <w:color w:val="000000"/>
          <w:sz w:val="21"/>
          <w:szCs w:val="21"/>
        </w:rPr>
        <w:t>stdout</w:t>
      </w:r>
      <w:proofErr w:type="spellEnd"/>
      <w:r w:rsidRPr="00133979">
        <w:rPr>
          <w:rFonts w:ascii="Arial" w:eastAsia="Times New Roman" w:hAnsi="Arial" w:cs="Arial"/>
          <w:color w:val="000000"/>
          <w:sz w:val="21"/>
          <w:szCs w:val="21"/>
        </w:rPr>
        <w:t xml:space="preserve"> and stderr from the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&lt;command&gt;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 are stored and can be queried with </w:t>
      </w:r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docker inspect</w:t>
      </w:r>
      <w:r w:rsidRPr="0013397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4E16C4FF" w14:textId="77777777" w:rsidR="00133979" w:rsidRPr="00133979" w:rsidRDefault="00133979" w:rsidP="0013397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33979">
        <w:rPr>
          <w:rFonts w:ascii="Arial" w:eastAsia="Times New Roman" w:hAnsi="Arial" w:cs="Arial"/>
          <w:color w:val="000000"/>
          <w:sz w:val="21"/>
          <w:szCs w:val="21"/>
        </w:rPr>
        <w:t>When the health status of a container changes, a </w:t>
      </w:r>
      <w:proofErr w:type="spellStart"/>
      <w:r w:rsidRPr="00133979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shd w:val="clear" w:color="auto" w:fill="F8F8F8"/>
        </w:rPr>
        <w:t>health_status</w:t>
      </w:r>
      <w:proofErr w:type="spellEnd"/>
      <w:r w:rsidRPr="00133979">
        <w:rPr>
          <w:rFonts w:ascii="Arial" w:eastAsia="Times New Roman" w:hAnsi="Arial" w:cs="Arial"/>
          <w:color w:val="000000"/>
          <w:sz w:val="21"/>
          <w:szCs w:val="21"/>
        </w:rPr>
        <w:t> event is generated with the new status.</w:t>
      </w:r>
    </w:p>
    <w:p w14:paraId="5A905BC7" w14:textId="77777777" w:rsidR="00133979" w:rsidRPr="00133979" w:rsidRDefault="00E330C8" w:rsidP="0013397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22" w:anchor="healthcheck" w:history="1">
        <w:r w:rsidR="00133979" w:rsidRPr="00133979">
          <w:rPr>
            <w:rFonts w:ascii="Arial" w:eastAsia="Times New Roman" w:hAnsi="Arial" w:cs="Arial"/>
            <w:color w:val="666666"/>
            <w:sz w:val="21"/>
            <w:szCs w:val="21"/>
            <w:u w:val="single"/>
          </w:rPr>
          <w:t>Reference</w:t>
        </w:r>
      </w:hyperlink>
    </w:p>
    <w:p w14:paraId="29C32FEE" w14:textId="44BC8773" w:rsidR="00387AC0" w:rsidRPr="00E330C8" w:rsidRDefault="00387AC0" w:rsidP="00E330C8">
      <w:pPr>
        <w:rPr>
          <w:rFonts w:ascii="Arial" w:hAnsi="Arial" w:cs="Arial"/>
          <w:sz w:val="21"/>
          <w:szCs w:val="21"/>
        </w:rPr>
      </w:pPr>
      <w:bookmarkStart w:id="0" w:name="_GoBack"/>
      <w:bookmarkEnd w:id="0"/>
    </w:p>
    <w:sectPr w:rsidR="00387AC0" w:rsidRPr="00E3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1F96"/>
    <w:multiLevelType w:val="multilevel"/>
    <w:tmpl w:val="D63C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00480"/>
    <w:multiLevelType w:val="multilevel"/>
    <w:tmpl w:val="AB10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827E0"/>
    <w:multiLevelType w:val="multilevel"/>
    <w:tmpl w:val="079A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6674C"/>
    <w:multiLevelType w:val="multilevel"/>
    <w:tmpl w:val="13C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36B9E"/>
    <w:multiLevelType w:val="hybridMultilevel"/>
    <w:tmpl w:val="9E8C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0C72"/>
    <w:multiLevelType w:val="multilevel"/>
    <w:tmpl w:val="2BE4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D70D7"/>
    <w:multiLevelType w:val="multilevel"/>
    <w:tmpl w:val="5534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243D0"/>
    <w:multiLevelType w:val="multilevel"/>
    <w:tmpl w:val="9BE8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51D11"/>
    <w:multiLevelType w:val="multilevel"/>
    <w:tmpl w:val="860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A4860"/>
    <w:multiLevelType w:val="multilevel"/>
    <w:tmpl w:val="8688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828A3"/>
    <w:multiLevelType w:val="multilevel"/>
    <w:tmpl w:val="7A9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E43DD"/>
    <w:multiLevelType w:val="multilevel"/>
    <w:tmpl w:val="8BBE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819D6"/>
    <w:multiLevelType w:val="multilevel"/>
    <w:tmpl w:val="AAA4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C2ACD"/>
    <w:multiLevelType w:val="multilevel"/>
    <w:tmpl w:val="71B0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960B87"/>
    <w:multiLevelType w:val="multilevel"/>
    <w:tmpl w:val="E926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57EBE"/>
    <w:multiLevelType w:val="multilevel"/>
    <w:tmpl w:val="18D8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B29DA"/>
    <w:multiLevelType w:val="multilevel"/>
    <w:tmpl w:val="7372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A22DB"/>
    <w:multiLevelType w:val="multilevel"/>
    <w:tmpl w:val="C60E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86377"/>
    <w:multiLevelType w:val="multilevel"/>
    <w:tmpl w:val="55C8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66390"/>
    <w:multiLevelType w:val="multilevel"/>
    <w:tmpl w:val="8E64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5"/>
  </w:num>
  <w:num w:numId="5">
    <w:abstractNumId w:val="3"/>
  </w:num>
  <w:num w:numId="6">
    <w:abstractNumId w:val="9"/>
  </w:num>
  <w:num w:numId="7">
    <w:abstractNumId w:val="19"/>
  </w:num>
  <w:num w:numId="8">
    <w:abstractNumId w:val="1"/>
  </w:num>
  <w:num w:numId="9">
    <w:abstractNumId w:val="0"/>
  </w:num>
  <w:num w:numId="10">
    <w:abstractNumId w:val="15"/>
  </w:num>
  <w:num w:numId="11">
    <w:abstractNumId w:val="6"/>
  </w:num>
  <w:num w:numId="12">
    <w:abstractNumId w:val="14"/>
  </w:num>
  <w:num w:numId="13">
    <w:abstractNumId w:val="10"/>
  </w:num>
  <w:num w:numId="14">
    <w:abstractNumId w:val="11"/>
  </w:num>
  <w:num w:numId="15">
    <w:abstractNumId w:val="2"/>
  </w:num>
  <w:num w:numId="16">
    <w:abstractNumId w:val="18"/>
  </w:num>
  <w:num w:numId="17">
    <w:abstractNumId w:val="17"/>
  </w:num>
  <w:num w:numId="18">
    <w:abstractNumId w:val="8"/>
  </w:num>
  <w:num w:numId="19">
    <w:abstractNumId w:val="7"/>
  </w:num>
  <w:num w:numId="20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979"/>
    <w:rsid w:val="00133979"/>
    <w:rsid w:val="00387AC0"/>
    <w:rsid w:val="00994BC3"/>
    <w:rsid w:val="00E3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1B5F"/>
  <w15:chartTrackingRefBased/>
  <w15:docId w15:val="{97761032-B491-418A-9DFD-88A7FB22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39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339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builder/" TargetMode="External"/><Relationship Id="rId13" Type="http://schemas.openxmlformats.org/officeDocument/2006/relationships/hyperlink" Target="https://docs.docker.com/engine/userguide/eng-image/dockerfile_best-practices/" TargetMode="External"/><Relationship Id="rId18" Type="http://schemas.openxmlformats.org/officeDocument/2006/relationships/hyperlink" Target="https://docs.docker.com/engine/reference/builder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docker.com/engine/userguide/eng-image/dockerfile_best-practice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docker.com/engine/reference/builder/" TargetMode="External"/><Relationship Id="rId17" Type="http://schemas.openxmlformats.org/officeDocument/2006/relationships/hyperlink" Target="https://docs.docker.com/engine/userguide/eng-image/dockerfile_best-practic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docker.com/engine/reference/builder/" TargetMode="External"/><Relationship Id="rId20" Type="http://schemas.openxmlformats.org/officeDocument/2006/relationships/hyperlink" Target="https://docs.docker.com/engine/reference/builde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docker.com/engine/userguide/eng-image/dockerfile_best-practices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ocs.docker.com/engine/userguide/eng-image/dockerfile_best-practic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docker.com/engine/reference/builder/" TargetMode="External"/><Relationship Id="rId19" Type="http://schemas.openxmlformats.org/officeDocument/2006/relationships/hyperlink" Target="https://docs.docker.com/engine/userguide/eng-image/dockerfile_best-practice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docker.com/engine/userguide/eng-image/dockerfile_best-practices/" TargetMode="External"/><Relationship Id="rId14" Type="http://schemas.openxmlformats.org/officeDocument/2006/relationships/hyperlink" Target="https://docs.docker.com/engine/reference/builder/" TargetMode="External"/><Relationship Id="rId22" Type="http://schemas.openxmlformats.org/officeDocument/2006/relationships/hyperlink" Target="https://docs.docker.com/engine/reference/buil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7378701EEB94B90351C6236CBB791" ma:contentTypeVersion="2" ma:contentTypeDescription="Create a new document." ma:contentTypeScope="" ma:versionID="15d99b8d61fedf936551e45796322cf8">
  <xsd:schema xmlns:xsd="http://www.w3.org/2001/XMLSchema" xmlns:xs="http://www.w3.org/2001/XMLSchema" xmlns:p="http://schemas.microsoft.com/office/2006/metadata/properties" xmlns:ns2="4b6a606d-6064-43da-ac40-7b00a333784e" targetNamespace="http://schemas.microsoft.com/office/2006/metadata/properties" ma:root="true" ma:fieldsID="ddeafb2cd093749baca6797d139861e7" ns2:_="">
    <xsd:import namespace="4b6a606d-6064-43da-ac40-7b00a33378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a606d-6064-43da-ac40-7b00a3337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9B5F67-99D7-454A-99E4-52064EAF51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F8E32B-29A8-4492-A39D-151BC043B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41E039-0C22-43DF-886E-873CA7036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a606d-6064-43da-ac40-7b00a3337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1161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Noble, Josh</dc:creator>
  <cp:keywords/>
  <dc:description/>
  <cp:lastModifiedBy>Noble, Josh</cp:lastModifiedBy>
  <cp:revision>3</cp:revision>
  <dcterms:created xsi:type="dcterms:W3CDTF">2018-12-17T19:42:00Z</dcterms:created>
  <dcterms:modified xsi:type="dcterms:W3CDTF">2019-02-07T21:06:00Z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0x010100CAC7378701EEB94B90351C6236CBB791</vt:lpwstr>
  </property>
</Properties>
</file>