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346" w:rsidRPr="00393346" w:rsidRDefault="008200D3" w:rsidP="00393346">
      <w:pPr>
        <w:pStyle w:val="Title"/>
        <w:rPr>
          <w:color w:val="auto"/>
        </w:rPr>
      </w:pPr>
      <w:r w:rsidRPr="000B6E30">
        <w:rPr>
          <w:color w:val="auto"/>
        </w:rPr>
        <w:t>CDL NGFM Prototype</w:t>
      </w:r>
    </w:p>
    <w:p w:rsidR="000E4B2C" w:rsidRPr="006B6DBA" w:rsidRDefault="005A5AB7" w:rsidP="006B6DBA">
      <w:pPr>
        <w:jc w:val="both"/>
        <w:rPr>
          <w:rFonts w:ascii="Times New Roman" w:hAnsi="Times New Roman" w:cs="Times New Roman"/>
          <w:sz w:val="24"/>
          <w:szCs w:val="24"/>
        </w:rPr>
      </w:pPr>
      <w:r w:rsidRPr="006B6DBA">
        <w:rPr>
          <w:rFonts w:ascii="Times New Roman" w:hAnsi="Times New Roman" w:cs="Times New Roman"/>
          <w:sz w:val="24"/>
          <w:szCs w:val="24"/>
        </w:rPr>
        <w:t xml:space="preserve">The purpose of the CDL NGFM Prototype </w:t>
      </w:r>
      <w:r w:rsidR="008200D3" w:rsidRPr="006B6DBA">
        <w:rPr>
          <w:rFonts w:ascii="Times New Roman" w:hAnsi="Times New Roman" w:cs="Times New Roman"/>
          <w:sz w:val="24"/>
          <w:szCs w:val="24"/>
        </w:rPr>
        <w:t xml:space="preserve">is to facilitate the development and quality assurance of the production Contract Definition Language (CDL) </w:t>
      </w:r>
      <w:proofErr w:type="spellStart"/>
      <w:r w:rsidR="008200D3" w:rsidRPr="006B6DBA">
        <w:rPr>
          <w:rFonts w:ascii="Times New Roman" w:hAnsi="Times New Roman" w:cs="Times New Roman"/>
          <w:sz w:val="24"/>
          <w:szCs w:val="24"/>
        </w:rPr>
        <w:t>NextGen</w:t>
      </w:r>
      <w:proofErr w:type="spellEnd"/>
      <w:r w:rsidR="008200D3" w:rsidRPr="006B6DBA">
        <w:rPr>
          <w:rFonts w:ascii="Times New Roman" w:hAnsi="Times New Roman" w:cs="Times New Roman"/>
          <w:sz w:val="24"/>
          <w:szCs w:val="24"/>
        </w:rPr>
        <w:t xml:space="preserve"> Financial Model (NGFM) system.  In addition to bespoke testing of </w:t>
      </w:r>
      <w:r w:rsidR="00137D51" w:rsidRPr="006B6DBA">
        <w:rPr>
          <w:rFonts w:ascii="Times New Roman" w:hAnsi="Times New Roman" w:cs="Times New Roman"/>
          <w:sz w:val="24"/>
          <w:szCs w:val="24"/>
        </w:rPr>
        <w:t xml:space="preserve">coded </w:t>
      </w:r>
      <w:r w:rsidR="008200D3" w:rsidRPr="006B6DBA">
        <w:rPr>
          <w:rFonts w:ascii="Times New Roman" w:hAnsi="Times New Roman" w:cs="Times New Roman"/>
          <w:sz w:val="24"/>
          <w:szCs w:val="24"/>
        </w:rPr>
        <w:t xml:space="preserve">contract losses, </w:t>
      </w:r>
      <w:r w:rsidR="00074C75">
        <w:rPr>
          <w:rFonts w:ascii="Times New Roman" w:hAnsi="Times New Roman" w:cs="Times New Roman"/>
          <w:sz w:val="24"/>
          <w:szCs w:val="24"/>
        </w:rPr>
        <w:t>the</w:t>
      </w:r>
      <w:r w:rsidR="008200D3" w:rsidRPr="006B6DBA">
        <w:rPr>
          <w:rFonts w:ascii="Times New Roman" w:hAnsi="Times New Roman" w:cs="Times New Roman"/>
          <w:sz w:val="24"/>
          <w:szCs w:val="24"/>
        </w:rPr>
        <w:t xml:space="preserve"> prototype </w:t>
      </w:r>
      <w:r w:rsidRPr="006B6DBA">
        <w:rPr>
          <w:rFonts w:ascii="Times New Roman" w:hAnsi="Times New Roman" w:cs="Times New Roman"/>
          <w:sz w:val="24"/>
          <w:szCs w:val="24"/>
        </w:rPr>
        <w:t xml:space="preserve">incorporates </w:t>
      </w:r>
      <w:r w:rsidR="008200D3" w:rsidRPr="006B6DBA">
        <w:rPr>
          <w:rFonts w:ascii="Times New Roman" w:hAnsi="Times New Roman" w:cs="Times New Roman"/>
          <w:sz w:val="24"/>
          <w:szCs w:val="24"/>
        </w:rPr>
        <w:t xml:space="preserve">Period Event Table (PET) simulation </w:t>
      </w:r>
      <w:r w:rsidR="003A153B">
        <w:rPr>
          <w:rFonts w:ascii="Times New Roman" w:hAnsi="Times New Roman" w:cs="Times New Roman"/>
          <w:sz w:val="24"/>
          <w:szCs w:val="24"/>
        </w:rPr>
        <w:t>and the</w:t>
      </w:r>
      <w:r w:rsidR="00137D51" w:rsidRPr="006B6DBA">
        <w:rPr>
          <w:rFonts w:ascii="Times New Roman" w:hAnsi="Times New Roman" w:cs="Times New Roman"/>
          <w:sz w:val="24"/>
          <w:szCs w:val="24"/>
        </w:rPr>
        <w:t xml:space="preserve"> </w:t>
      </w:r>
      <w:r w:rsidR="008200D3" w:rsidRPr="006B6DBA">
        <w:rPr>
          <w:rFonts w:ascii="Times New Roman" w:hAnsi="Times New Roman" w:cs="Times New Roman"/>
          <w:sz w:val="24"/>
          <w:szCs w:val="24"/>
        </w:rPr>
        <w:t>contract model to produce a Period Loss Table (PLT).</w:t>
      </w:r>
    </w:p>
    <w:p w:rsidR="006B6DBA" w:rsidRDefault="003A153B" w:rsidP="006B6DBA">
      <w:pPr>
        <w:jc w:val="both"/>
        <w:rPr>
          <w:rFonts w:ascii="Times New Roman" w:hAnsi="Times New Roman" w:cs="Times New Roman"/>
          <w:sz w:val="24"/>
          <w:szCs w:val="24"/>
        </w:rPr>
      </w:pPr>
      <w:r>
        <w:rPr>
          <w:rFonts w:ascii="Times New Roman" w:hAnsi="Times New Roman" w:cs="Times New Roman"/>
          <w:sz w:val="24"/>
          <w:szCs w:val="24"/>
        </w:rPr>
        <w:t>Note that a</w:t>
      </w:r>
      <w:r w:rsidR="006B6DBA" w:rsidRPr="006B6DBA">
        <w:rPr>
          <w:rFonts w:ascii="Times New Roman" w:hAnsi="Times New Roman" w:cs="Times New Roman"/>
          <w:sz w:val="24"/>
          <w:szCs w:val="24"/>
        </w:rPr>
        <w:t xml:space="preserve">ll calculations and storage are confined to the Prototype itself (in-memory), a local file </w:t>
      </w:r>
      <w:r w:rsidR="00074C75">
        <w:rPr>
          <w:rFonts w:ascii="Times New Roman" w:hAnsi="Times New Roman" w:cs="Times New Roman"/>
          <w:sz w:val="24"/>
          <w:szCs w:val="24"/>
        </w:rPr>
        <w:t xml:space="preserve">path, or a sandboxed database.  The </w:t>
      </w:r>
      <w:r w:rsidR="006B6DBA" w:rsidRPr="006B6DBA">
        <w:rPr>
          <w:rFonts w:ascii="Times New Roman" w:hAnsi="Times New Roman" w:cs="Times New Roman"/>
          <w:sz w:val="24"/>
          <w:szCs w:val="24"/>
        </w:rPr>
        <w:t xml:space="preserve">results of any of the Prototype's calculations are </w:t>
      </w:r>
      <w:r w:rsidR="006B6DBA" w:rsidRPr="00074C75">
        <w:rPr>
          <w:rFonts w:ascii="Times New Roman" w:hAnsi="Times New Roman" w:cs="Times New Roman"/>
          <w:sz w:val="24"/>
          <w:szCs w:val="24"/>
          <w:u w:val="single"/>
        </w:rPr>
        <w:t>not</w:t>
      </w:r>
      <w:r w:rsidR="006B6DBA" w:rsidRPr="006B6DBA">
        <w:rPr>
          <w:rFonts w:ascii="Times New Roman" w:hAnsi="Times New Roman" w:cs="Times New Roman"/>
          <w:sz w:val="24"/>
          <w:szCs w:val="24"/>
        </w:rPr>
        <w:t xml:space="preserve"> stored </w:t>
      </w:r>
      <w:r>
        <w:rPr>
          <w:rFonts w:ascii="Times New Roman" w:hAnsi="Times New Roman" w:cs="Times New Roman"/>
          <w:sz w:val="24"/>
          <w:szCs w:val="24"/>
        </w:rPr>
        <w:t xml:space="preserve">back </w:t>
      </w:r>
      <w:r w:rsidR="00074C75">
        <w:rPr>
          <w:rFonts w:ascii="Times New Roman" w:hAnsi="Times New Roman" w:cs="Times New Roman"/>
          <w:sz w:val="24"/>
          <w:szCs w:val="24"/>
        </w:rPr>
        <w:t>in</w:t>
      </w:r>
      <w:r w:rsidR="006B6DBA" w:rsidRPr="006B6DBA">
        <w:rPr>
          <w:rFonts w:ascii="Times New Roman" w:hAnsi="Times New Roman" w:cs="Times New Roman"/>
          <w:sz w:val="24"/>
          <w:szCs w:val="24"/>
        </w:rPr>
        <w:t>to a</w:t>
      </w:r>
      <w:r w:rsidR="00074C75">
        <w:rPr>
          <w:rFonts w:ascii="Times New Roman" w:hAnsi="Times New Roman" w:cs="Times New Roman"/>
          <w:sz w:val="24"/>
          <w:szCs w:val="24"/>
        </w:rPr>
        <w:t>n</w:t>
      </w:r>
      <w:r w:rsidR="006B6DBA" w:rsidRPr="006B6DBA">
        <w:rPr>
          <w:rFonts w:ascii="Times New Roman" w:hAnsi="Times New Roman" w:cs="Times New Roman"/>
          <w:sz w:val="24"/>
          <w:szCs w:val="24"/>
        </w:rPr>
        <w:t xml:space="preserve"> RDM or EDM; however, RDMs and EDMs are referenced by the Prototype. </w:t>
      </w:r>
    </w:p>
    <w:p w:rsidR="003273AF" w:rsidRPr="006B6DBA" w:rsidRDefault="003273AF" w:rsidP="006B6DBA">
      <w:pPr>
        <w:jc w:val="both"/>
        <w:rPr>
          <w:rStyle w:val="Strong"/>
          <w:rFonts w:ascii="Times New Roman" w:hAnsi="Times New Roman" w:cs="Times New Roman"/>
          <w:b w:val="0"/>
          <w:bCs w:val="0"/>
          <w:sz w:val="24"/>
          <w:szCs w:val="24"/>
        </w:rPr>
      </w:pPr>
      <w:r>
        <w:rPr>
          <w:rFonts w:ascii="Times New Roman" w:hAnsi="Times New Roman" w:cs="Times New Roman"/>
          <w:sz w:val="24"/>
          <w:szCs w:val="24"/>
        </w:rPr>
        <w:t>This document serves as a User Guide and summary code view of the CDL NGFM Prototype.</w:t>
      </w:r>
    </w:p>
    <w:p w:rsidR="003273AF" w:rsidRDefault="003273AF">
      <w:pPr>
        <w:pStyle w:val="TOCHeading"/>
        <w:rPr>
          <w:rFonts w:asciiTheme="minorHAnsi" w:eastAsiaTheme="minorHAnsi" w:hAnsiTheme="minorHAnsi" w:cstheme="minorBidi"/>
          <w:b w:val="0"/>
          <w:bCs w:val="0"/>
          <w:color w:val="auto"/>
          <w:sz w:val="22"/>
          <w:szCs w:val="22"/>
        </w:rPr>
      </w:pPr>
    </w:p>
    <w:p w:rsidR="003273AF" w:rsidRDefault="003273AF" w:rsidP="003273AF"/>
    <w:p w:rsidR="003273AF" w:rsidRDefault="003273AF" w:rsidP="003273AF"/>
    <w:p w:rsidR="003273AF" w:rsidRDefault="003273AF" w:rsidP="003273AF"/>
    <w:p w:rsidR="003273AF" w:rsidRDefault="003273AF" w:rsidP="003273AF"/>
    <w:p w:rsidR="003273AF" w:rsidRDefault="003273AF" w:rsidP="003273AF"/>
    <w:p w:rsidR="003273AF" w:rsidRDefault="003273AF" w:rsidP="003273AF"/>
    <w:p w:rsidR="003273AF" w:rsidRDefault="003273AF" w:rsidP="003273AF"/>
    <w:p w:rsidR="003273AF" w:rsidRDefault="003273AF" w:rsidP="003273AF"/>
    <w:p w:rsidR="003273AF" w:rsidRDefault="003273AF" w:rsidP="003273AF"/>
    <w:p w:rsidR="003273AF" w:rsidRDefault="003273AF" w:rsidP="003273AF"/>
    <w:p w:rsidR="003273AF" w:rsidRDefault="003273AF" w:rsidP="003273AF"/>
    <w:p w:rsidR="003273AF" w:rsidRDefault="003273AF" w:rsidP="003273AF"/>
    <w:p w:rsidR="003273AF" w:rsidRDefault="003273AF" w:rsidP="003273AF"/>
    <w:p w:rsidR="003273AF" w:rsidRDefault="003273AF" w:rsidP="003273AF"/>
    <w:p w:rsidR="003273AF" w:rsidRDefault="003273AF" w:rsidP="003273AF"/>
    <w:p w:rsidR="003273AF" w:rsidRPr="003273AF" w:rsidRDefault="003273AF" w:rsidP="003273AF"/>
    <w:sdt>
      <w:sdtPr>
        <w:rPr>
          <w:rFonts w:asciiTheme="minorHAnsi" w:eastAsiaTheme="minorHAnsi" w:hAnsiTheme="minorHAnsi" w:cstheme="minorBidi"/>
          <w:b w:val="0"/>
          <w:bCs w:val="0"/>
          <w:color w:val="auto"/>
          <w:sz w:val="22"/>
          <w:szCs w:val="22"/>
        </w:rPr>
        <w:id w:val="366215967"/>
        <w:docPartObj>
          <w:docPartGallery w:val="Table of Contents"/>
          <w:docPartUnique/>
        </w:docPartObj>
      </w:sdtPr>
      <w:sdtContent>
        <w:p w:rsidR="00074C75" w:rsidRDefault="00074C75">
          <w:pPr>
            <w:pStyle w:val="TOCHeading"/>
          </w:pPr>
          <w:r w:rsidRPr="000B6E30">
            <w:rPr>
              <w:rStyle w:val="Heading1Char"/>
              <w:color w:val="auto"/>
            </w:rPr>
            <w:t>Contents</w:t>
          </w:r>
        </w:p>
        <w:p w:rsidR="00CD048D" w:rsidRDefault="004C6A9B">
          <w:pPr>
            <w:pStyle w:val="TOC1"/>
            <w:tabs>
              <w:tab w:val="right" w:leader="dot" w:pos="9350"/>
            </w:tabs>
            <w:rPr>
              <w:rFonts w:eastAsiaTheme="minorEastAsia"/>
              <w:noProof/>
            </w:rPr>
          </w:pPr>
          <w:r>
            <w:fldChar w:fldCharType="begin"/>
          </w:r>
          <w:r w:rsidR="00074C75">
            <w:instrText xml:space="preserve"> TOC \o "1-3" \h \z \u </w:instrText>
          </w:r>
          <w:r>
            <w:fldChar w:fldCharType="separate"/>
          </w:r>
          <w:hyperlink w:anchor="_Toc327800211" w:history="1">
            <w:r w:rsidR="00CD048D" w:rsidRPr="00D66BD1">
              <w:rPr>
                <w:rStyle w:val="Hyperlink"/>
                <w:noProof/>
              </w:rPr>
              <w:t>1 Prototype Installation</w:t>
            </w:r>
            <w:r w:rsidR="00CD048D">
              <w:rPr>
                <w:noProof/>
                <w:webHidden/>
              </w:rPr>
              <w:tab/>
            </w:r>
            <w:r w:rsidR="00CD048D">
              <w:rPr>
                <w:noProof/>
                <w:webHidden/>
              </w:rPr>
              <w:fldChar w:fldCharType="begin"/>
            </w:r>
            <w:r w:rsidR="00CD048D">
              <w:rPr>
                <w:noProof/>
                <w:webHidden/>
              </w:rPr>
              <w:instrText xml:space="preserve"> PAGEREF _Toc327800211 \h </w:instrText>
            </w:r>
            <w:r w:rsidR="00CD048D">
              <w:rPr>
                <w:noProof/>
                <w:webHidden/>
              </w:rPr>
            </w:r>
            <w:r w:rsidR="00CD048D">
              <w:rPr>
                <w:noProof/>
                <w:webHidden/>
              </w:rPr>
              <w:fldChar w:fldCharType="separate"/>
            </w:r>
            <w:r w:rsidR="00CD048D">
              <w:rPr>
                <w:noProof/>
                <w:webHidden/>
              </w:rPr>
              <w:t>3</w:t>
            </w:r>
            <w:r w:rsidR="00CD048D">
              <w:rPr>
                <w:noProof/>
                <w:webHidden/>
              </w:rPr>
              <w:fldChar w:fldCharType="end"/>
            </w:r>
          </w:hyperlink>
        </w:p>
        <w:p w:rsidR="00CD048D" w:rsidRDefault="00CD048D">
          <w:pPr>
            <w:pStyle w:val="TOC2"/>
            <w:tabs>
              <w:tab w:val="right" w:leader="dot" w:pos="9350"/>
            </w:tabs>
            <w:rPr>
              <w:rFonts w:eastAsiaTheme="minorEastAsia"/>
              <w:noProof/>
            </w:rPr>
          </w:pPr>
          <w:hyperlink w:anchor="_Toc327800212" w:history="1">
            <w:r w:rsidRPr="00D66BD1">
              <w:rPr>
                <w:rStyle w:val="Hyperlink"/>
                <w:rFonts w:ascii="Times New Roman" w:hAnsi="Times New Roman" w:cs="Times New Roman"/>
                <w:noProof/>
              </w:rPr>
              <w:t>1.1 Source Code</w:t>
            </w:r>
            <w:r>
              <w:rPr>
                <w:noProof/>
                <w:webHidden/>
              </w:rPr>
              <w:tab/>
            </w:r>
            <w:r>
              <w:rPr>
                <w:noProof/>
                <w:webHidden/>
              </w:rPr>
              <w:fldChar w:fldCharType="begin"/>
            </w:r>
            <w:r>
              <w:rPr>
                <w:noProof/>
                <w:webHidden/>
              </w:rPr>
              <w:instrText xml:space="preserve"> PAGEREF _Toc327800212 \h </w:instrText>
            </w:r>
            <w:r>
              <w:rPr>
                <w:noProof/>
                <w:webHidden/>
              </w:rPr>
            </w:r>
            <w:r>
              <w:rPr>
                <w:noProof/>
                <w:webHidden/>
              </w:rPr>
              <w:fldChar w:fldCharType="separate"/>
            </w:r>
            <w:r>
              <w:rPr>
                <w:noProof/>
                <w:webHidden/>
              </w:rPr>
              <w:t>3</w:t>
            </w:r>
            <w:r>
              <w:rPr>
                <w:noProof/>
                <w:webHidden/>
              </w:rPr>
              <w:fldChar w:fldCharType="end"/>
            </w:r>
          </w:hyperlink>
        </w:p>
        <w:p w:rsidR="00CD048D" w:rsidRDefault="00CD048D">
          <w:pPr>
            <w:pStyle w:val="TOC2"/>
            <w:tabs>
              <w:tab w:val="right" w:leader="dot" w:pos="9350"/>
            </w:tabs>
            <w:rPr>
              <w:rFonts w:eastAsiaTheme="minorEastAsia"/>
              <w:noProof/>
            </w:rPr>
          </w:pPr>
          <w:hyperlink w:anchor="_Toc327800213" w:history="1">
            <w:r w:rsidRPr="00D66BD1">
              <w:rPr>
                <w:rStyle w:val="Hyperlink"/>
                <w:noProof/>
              </w:rPr>
              <w:t>1.2 Application Installation</w:t>
            </w:r>
            <w:r>
              <w:rPr>
                <w:noProof/>
                <w:webHidden/>
              </w:rPr>
              <w:tab/>
            </w:r>
            <w:r>
              <w:rPr>
                <w:noProof/>
                <w:webHidden/>
              </w:rPr>
              <w:fldChar w:fldCharType="begin"/>
            </w:r>
            <w:r>
              <w:rPr>
                <w:noProof/>
                <w:webHidden/>
              </w:rPr>
              <w:instrText xml:space="preserve"> PAGEREF _Toc327800213 \h </w:instrText>
            </w:r>
            <w:r>
              <w:rPr>
                <w:noProof/>
                <w:webHidden/>
              </w:rPr>
            </w:r>
            <w:r>
              <w:rPr>
                <w:noProof/>
                <w:webHidden/>
              </w:rPr>
              <w:fldChar w:fldCharType="separate"/>
            </w:r>
            <w:r>
              <w:rPr>
                <w:noProof/>
                <w:webHidden/>
              </w:rPr>
              <w:t>3</w:t>
            </w:r>
            <w:r>
              <w:rPr>
                <w:noProof/>
                <w:webHidden/>
              </w:rPr>
              <w:fldChar w:fldCharType="end"/>
            </w:r>
          </w:hyperlink>
        </w:p>
        <w:p w:rsidR="00CD048D" w:rsidRDefault="00CD048D">
          <w:pPr>
            <w:pStyle w:val="TOC1"/>
            <w:tabs>
              <w:tab w:val="right" w:leader="dot" w:pos="9350"/>
            </w:tabs>
            <w:rPr>
              <w:rFonts w:eastAsiaTheme="minorEastAsia"/>
              <w:noProof/>
            </w:rPr>
          </w:pPr>
          <w:hyperlink w:anchor="_Toc327800214" w:history="1">
            <w:r w:rsidRPr="00D66BD1">
              <w:rPr>
                <w:rStyle w:val="Hyperlink"/>
                <w:noProof/>
              </w:rPr>
              <w:t>2  User Interface</w:t>
            </w:r>
            <w:r>
              <w:rPr>
                <w:noProof/>
                <w:webHidden/>
              </w:rPr>
              <w:tab/>
            </w:r>
            <w:r>
              <w:rPr>
                <w:noProof/>
                <w:webHidden/>
              </w:rPr>
              <w:fldChar w:fldCharType="begin"/>
            </w:r>
            <w:r>
              <w:rPr>
                <w:noProof/>
                <w:webHidden/>
              </w:rPr>
              <w:instrText xml:space="preserve"> PAGEREF _Toc327800214 \h </w:instrText>
            </w:r>
            <w:r>
              <w:rPr>
                <w:noProof/>
                <w:webHidden/>
              </w:rPr>
            </w:r>
            <w:r>
              <w:rPr>
                <w:noProof/>
                <w:webHidden/>
              </w:rPr>
              <w:fldChar w:fldCharType="separate"/>
            </w:r>
            <w:r>
              <w:rPr>
                <w:noProof/>
                <w:webHidden/>
              </w:rPr>
              <w:t>3</w:t>
            </w:r>
            <w:r>
              <w:rPr>
                <w:noProof/>
                <w:webHidden/>
              </w:rPr>
              <w:fldChar w:fldCharType="end"/>
            </w:r>
          </w:hyperlink>
        </w:p>
        <w:p w:rsidR="00CD048D" w:rsidRDefault="00CD048D">
          <w:pPr>
            <w:pStyle w:val="TOC2"/>
            <w:tabs>
              <w:tab w:val="right" w:leader="dot" w:pos="9350"/>
            </w:tabs>
            <w:rPr>
              <w:rFonts w:eastAsiaTheme="minorEastAsia"/>
              <w:noProof/>
            </w:rPr>
          </w:pPr>
          <w:hyperlink w:anchor="_Toc327800215" w:history="1">
            <w:r w:rsidRPr="00D66BD1">
              <w:rPr>
                <w:rStyle w:val="Hyperlink"/>
                <w:noProof/>
              </w:rPr>
              <w:t>2.1 Primary Window</w:t>
            </w:r>
            <w:r>
              <w:rPr>
                <w:noProof/>
                <w:webHidden/>
              </w:rPr>
              <w:tab/>
            </w:r>
            <w:r>
              <w:rPr>
                <w:noProof/>
                <w:webHidden/>
              </w:rPr>
              <w:fldChar w:fldCharType="begin"/>
            </w:r>
            <w:r>
              <w:rPr>
                <w:noProof/>
                <w:webHidden/>
              </w:rPr>
              <w:instrText xml:space="preserve"> PAGEREF _Toc327800215 \h </w:instrText>
            </w:r>
            <w:r>
              <w:rPr>
                <w:noProof/>
                <w:webHidden/>
              </w:rPr>
            </w:r>
            <w:r>
              <w:rPr>
                <w:noProof/>
                <w:webHidden/>
              </w:rPr>
              <w:fldChar w:fldCharType="separate"/>
            </w:r>
            <w:r>
              <w:rPr>
                <w:noProof/>
                <w:webHidden/>
              </w:rPr>
              <w:t>3</w:t>
            </w:r>
            <w:r>
              <w:rPr>
                <w:noProof/>
                <w:webHidden/>
              </w:rPr>
              <w:fldChar w:fldCharType="end"/>
            </w:r>
          </w:hyperlink>
        </w:p>
        <w:p w:rsidR="00CD048D" w:rsidRDefault="00CD048D">
          <w:pPr>
            <w:pStyle w:val="TOC2"/>
            <w:tabs>
              <w:tab w:val="right" w:leader="dot" w:pos="9350"/>
            </w:tabs>
            <w:rPr>
              <w:rFonts w:eastAsiaTheme="minorEastAsia"/>
              <w:noProof/>
            </w:rPr>
          </w:pPr>
          <w:hyperlink w:anchor="_Toc327800216" w:history="1">
            <w:r w:rsidRPr="00D66BD1">
              <w:rPr>
                <w:rStyle w:val="Hyperlink"/>
                <w:noProof/>
              </w:rPr>
              <w:t>2.2 Database Connection Settings</w:t>
            </w:r>
            <w:r>
              <w:rPr>
                <w:noProof/>
                <w:webHidden/>
              </w:rPr>
              <w:tab/>
            </w:r>
            <w:r>
              <w:rPr>
                <w:noProof/>
                <w:webHidden/>
              </w:rPr>
              <w:fldChar w:fldCharType="begin"/>
            </w:r>
            <w:r>
              <w:rPr>
                <w:noProof/>
                <w:webHidden/>
              </w:rPr>
              <w:instrText xml:space="preserve"> PAGEREF _Toc327800216 \h </w:instrText>
            </w:r>
            <w:r>
              <w:rPr>
                <w:noProof/>
                <w:webHidden/>
              </w:rPr>
            </w:r>
            <w:r>
              <w:rPr>
                <w:noProof/>
                <w:webHidden/>
              </w:rPr>
              <w:fldChar w:fldCharType="separate"/>
            </w:r>
            <w:r>
              <w:rPr>
                <w:noProof/>
                <w:webHidden/>
              </w:rPr>
              <w:t>4</w:t>
            </w:r>
            <w:r>
              <w:rPr>
                <w:noProof/>
                <w:webHidden/>
              </w:rPr>
              <w:fldChar w:fldCharType="end"/>
            </w:r>
          </w:hyperlink>
        </w:p>
        <w:p w:rsidR="00CD048D" w:rsidRDefault="00CD048D">
          <w:pPr>
            <w:pStyle w:val="TOC2"/>
            <w:tabs>
              <w:tab w:val="right" w:leader="dot" w:pos="9350"/>
            </w:tabs>
            <w:rPr>
              <w:rFonts w:eastAsiaTheme="minorEastAsia"/>
              <w:noProof/>
            </w:rPr>
          </w:pPr>
          <w:hyperlink w:anchor="_Toc327800217" w:history="1">
            <w:r w:rsidRPr="00D66BD1">
              <w:rPr>
                <w:rStyle w:val="Hyperlink"/>
                <w:noProof/>
              </w:rPr>
              <w:t>2.3 Portfolio Loader (Migration Tool)</w:t>
            </w:r>
            <w:r>
              <w:rPr>
                <w:noProof/>
                <w:webHidden/>
              </w:rPr>
              <w:tab/>
            </w:r>
            <w:r>
              <w:rPr>
                <w:noProof/>
                <w:webHidden/>
              </w:rPr>
              <w:fldChar w:fldCharType="begin"/>
            </w:r>
            <w:r>
              <w:rPr>
                <w:noProof/>
                <w:webHidden/>
              </w:rPr>
              <w:instrText xml:space="preserve"> PAGEREF _Toc327800217 \h </w:instrText>
            </w:r>
            <w:r>
              <w:rPr>
                <w:noProof/>
                <w:webHidden/>
              </w:rPr>
            </w:r>
            <w:r>
              <w:rPr>
                <w:noProof/>
                <w:webHidden/>
              </w:rPr>
              <w:fldChar w:fldCharType="separate"/>
            </w:r>
            <w:r>
              <w:rPr>
                <w:noProof/>
                <w:webHidden/>
              </w:rPr>
              <w:t>5</w:t>
            </w:r>
            <w:r>
              <w:rPr>
                <w:noProof/>
                <w:webHidden/>
              </w:rPr>
              <w:fldChar w:fldCharType="end"/>
            </w:r>
          </w:hyperlink>
        </w:p>
        <w:p w:rsidR="00CD048D" w:rsidRDefault="00CD048D">
          <w:pPr>
            <w:pStyle w:val="TOC2"/>
            <w:tabs>
              <w:tab w:val="right" w:leader="dot" w:pos="9350"/>
            </w:tabs>
            <w:rPr>
              <w:rFonts w:eastAsiaTheme="minorEastAsia"/>
              <w:noProof/>
            </w:rPr>
          </w:pPr>
          <w:hyperlink w:anchor="_Toc327800218" w:history="1">
            <w:r w:rsidRPr="00D66BD1">
              <w:rPr>
                <w:rStyle w:val="Hyperlink"/>
                <w:noProof/>
              </w:rPr>
              <w:t>2.4 Contract Model Settings</w:t>
            </w:r>
            <w:r>
              <w:rPr>
                <w:noProof/>
                <w:webHidden/>
              </w:rPr>
              <w:tab/>
            </w:r>
            <w:r>
              <w:rPr>
                <w:noProof/>
                <w:webHidden/>
              </w:rPr>
              <w:fldChar w:fldCharType="begin"/>
            </w:r>
            <w:r>
              <w:rPr>
                <w:noProof/>
                <w:webHidden/>
              </w:rPr>
              <w:instrText xml:space="preserve"> PAGEREF _Toc327800218 \h </w:instrText>
            </w:r>
            <w:r>
              <w:rPr>
                <w:noProof/>
                <w:webHidden/>
              </w:rPr>
            </w:r>
            <w:r>
              <w:rPr>
                <w:noProof/>
                <w:webHidden/>
              </w:rPr>
              <w:fldChar w:fldCharType="separate"/>
            </w:r>
            <w:r>
              <w:rPr>
                <w:noProof/>
                <w:webHidden/>
              </w:rPr>
              <w:t>5</w:t>
            </w:r>
            <w:r>
              <w:rPr>
                <w:noProof/>
                <w:webHidden/>
              </w:rPr>
              <w:fldChar w:fldCharType="end"/>
            </w:r>
          </w:hyperlink>
        </w:p>
        <w:p w:rsidR="00CD048D" w:rsidRDefault="00CD048D">
          <w:pPr>
            <w:pStyle w:val="TOC1"/>
            <w:tabs>
              <w:tab w:val="right" w:leader="dot" w:pos="9350"/>
            </w:tabs>
            <w:rPr>
              <w:rFonts w:eastAsiaTheme="minorEastAsia"/>
              <w:noProof/>
            </w:rPr>
          </w:pPr>
          <w:hyperlink w:anchor="_Toc327800219" w:history="1">
            <w:r w:rsidRPr="00D66BD1">
              <w:rPr>
                <w:rStyle w:val="Hyperlink"/>
                <w:noProof/>
              </w:rPr>
              <w:t>2.5 Generators</w:t>
            </w:r>
            <w:r>
              <w:rPr>
                <w:noProof/>
                <w:webHidden/>
              </w:rPr>
              <w:tab/>
            </w:r>
            <w:r>
              <w:rPr>
                <w:noProof/>
                <w:webHidden/>
              </w:rPr>
              <w:fldChar w:fldCharType="begin"/>
            </w:r>
            <w:r>
              <w:rPr>
                <w:noProof/>
                <w:webHidden/>
              </w:rPr>
              <w:instrText xml:space="preserve"> PAGEREF _Toc327800219 \h </w:instrText>
            </w:r>
            <w:r>
              <w:rPr>
                <w:noProof/>
                <w:webHidden/>
              </w:rPr>
            </w:r>
            <w:r>
              <w:rPr>
                <w:noProof/>
                <w:webHidden/>
              </w:rPr>
              <w:fldChar w:fldCharType="separate"/>
            </w:r>
            <w:r>
              <w:rPr>
                <w:noProof/>
                <w:webHidden/>
              </w:rPr>
              <w:t>6</w:t>
            </w:r>
            <w:r>
              <w:rPr>
                <w:noProof/>
                <w:webHidden/>
              </w:rPr>
              <w:fldChar w:fldCharType="end"/>
            </w:r>
          </w:hyperlink>
        </w:p>
        <w:p w:rsidR="00CD048D" w:rsidRDefault="00CD048D">
          <w:pPr>
            <w:pStyle w:val="TOC2"/>
            <w:tabs>
              <w:tab w:val="right" w:leader="dot" w:pos="9350"/>
            </w:tabs>
            <w:rPr>
              <w:rFonts w:eastAsiaTheme="minorEastAsia"/>
              <w:noProof/>
            </w:rPr>
          </w:pPr>
          <w:hyperlink w:anchor="_Toc327800220" w:history="1">
            <w:r w:rsidRPr="00D66BD1">
              <w:rPr>
                <w:rStyle w:val="Hyperlink"/>
                <w:noProof/>
              </w:rPr>
              <w:t>2.5.1 Event Details Generator</w:t>
            </w:r>
            <w:r>
              <w:rPr>
                <w:noProof/>
                <w:webHidden/>
              </w:rPr>
              <w:tab/>
            </w:r>
            <w:r>
              <w:rPr>
                <w:noProof/>
                <w:webHidden/>
              </w:rPr>
              <w:fldChar w:fldCharType="begin"/>
            </w:r>
            <w:r>
              <w:rPr>
                <w:noProof/>
                <w:webHidden/>
              </w:rPr>
              <w:instrText xml:space="preserve"> PAGEREF _Toc327800220 \h </w:instrText>
            </w:r>
            <w:r>
              <w:rPr>
                <w:noProof/>
                <w:webHidden/>
              </w:rPr>
            </w:r>
            <w:r>
              <w:rPr>
                <w:noProof/>
                <w:webHidden/>
              </w:rPr>
              <w:fldChar w:fldCharType="separate"/>
            </w:r>
            <w:r>
              <w:rPr>
                <w:noProof/>
                <w:webHidden/>
              </w:rPr>
              <w:t>6</w:t>
            </w:r>
            <w:r>
              <w:rPr>
                <w:noProof/>
                <w:webHidden/>
              </w:rPr>
              <w:fldChar w:fldCharType="end"/>
            </w:r>
          </w:hyperlink>
        </w:p>
        <w:p w:rsidR="00CD048D" w:rsidRDefault="00CD048D">
          <w:pPr>
            <w:pStyle w:val="TOC2"/>
            <w:tabs>
              <w:tab w:val="right" w:leader="dot" w:pos="9350"/>
            </w:tabs>
            <w:rPr>
              <w:rFonts w:eastAsiaTheme="minorEastAsia"/>
              <w:noProof/>
            </w:rPr>
          </w:pPr>
          <w:hyperlink w:anchor="_Toc327800221" w:history="1">
            <w:r w:rsidRPr="00D66BD1">
              <w:rPr>
                <w:rStyle w:val="Hyperlink"/>
                <w:noProof/>
              </w:rPr>
              <w:t>2.5.2 PET Generator</w:t>
            </w:r>
            <w:r>
              <w:rPr>
                <w:noProof/>
                <w:webHidden/>
              </w:rPr>
              <w:tab/>
            </w:r>
            <w:r>
              <w:rPr>
                <w:noProof/>
                <w:webHidden/>
              </w:rPr>
              <w:fldChar w:fldCharType="begin"/>
            </w:r>
            <w:r>
              <w:rPr>
                <w:noProof/>
                <w:webHidden/>
              </w:rPr>
              <w:instrText xml:space="preserve"> PAGEREF _Toc327800221 \h </w:instrText>
            </w:r>
            <w:r>
              <w:rPr>
                <w:noProof/>
                <w:webHidden/>
              </w:rPr>
            </w:r>
            <w:r>
              <w:rPr>
                <w:noProof/>
                <w:webHidden/>
              </w:rPr>
              <w:fldChar w:fldCharType="separate"/>
            </w:r>
            <w:r>
              <w:rPr>
                <w:noProof/>
                <w:webHidden/>
              </w:rPr>
              <w:t>6</w:t>
            </w:r>
            <w:r>
              <w:rPr>
                <w:noProof/>
                <w:webHidden/>
              </w:rPr>
              <w:fldChar w:fldCharType="end"/>
            </w:r>
          </w:hyperlink>
        </w:p>
        <w:p w:rsidR="00CD048D" w:rsidRDefault="00CD048D">
          <w:pPr>
            <w:pStyle w:val="TOC2"/>
            <w:tabs>
              <w:tab w:val="right" w:leader="dot" w:pos="9350"/>
            </w:tabs>
            <w:rPr>
              <w:rFonts w:eastAsiaTheme="minorEastAsia"/>
              <w:noProof/>
            </w:rPr>
          </w:pPr>
          <w:hyperlink w:anchor="_Toc327800222" w:history="1">
            <w:r w:rsidRPr="00D66BD1">
              <w:rPr>
                <w:rStyle w:val="Hyperlink"/>
                <w:noProof/>
              </w:rPr>
              <w:t>2.5.3 PLT Generator</w:t>
            </w:r>
            <w:r>
              <w:rPr>
                <w:noProof/>
                <w:webHidden/>
              </w:rPr>
              <w:tab/>
            </w:r>
            <w:r>
              <w:rPr>
                <w:noProof/>
                <w:webHidden/>
              </w:rPr>
              <w:fldChar w:fldCharType="begin"/>
            </w:r>
            <w:r>
              <w:rPr>
                <w:noProof/>
                <w:webHidden/>
              </w:rPr>
              <w:instrText xml:space="preserve"> PAGEREF _Toc327800222 \h </w:instrText>
            </w:r>
            <w:r>
              <w:rPr>
                <w:noProof/>
                <w:webHidden/>
              </w:rPr>
            </w:r>
            <w:r>
              <w:rPr>
                <w:noProof/>
                <w:webHidden/>
              </w:rPr>
              <w:fldChar w:fldCharType="separate"/>
            </w:r>
            <w:r>
              <w:rPr>
                <w:noProof/>
                <w:webHidden/>
              </w:rPr>
              <w:t>6</w:t>
            </w:r>
            <w:r>
              <w:rPr>
                <w:noProof/>
                <w:webHidden/>
              </w:rPr>
              <w:fldChar w:fldCharType="end"/>
            </w:r>
          </w:hyperlink>
        </w:p>
        <w:p w:rsidR="00CD048D" w:rsidRDefault="00CD048D">
          <w:pPr>
            <w:pStyle w:val="TOC2"/>
            <w:tabs>
              <w:tab w:val="right" w:leader="dot" w:pos="9350"/>
            </w:tabs>
            <w:rPr>
              <w:rFonts w:eastAsiaTheme="minorEastAsia"/>
              <w:noProof/>
            </w:rPr>
          </w:pPr>
          <w:hyperlink w:anchor="_Toc327800223" w:history="1">
            <w:r w:rsidRPr="00D66BD1">
              <w:rPr>
                <w:rStyle w:val="Hyperlink"/>
                <w:noProof/>
              </w:rPr>
              <w:t>2.5.4 SELT Generator</w:t>
            </w:r>
            <w:r>
              <w:rPr>
                <w:noProof/>
                <w:webHidden/>
              </w:rPr>
              <w:tab/>
            </w:r>
            <w:r>
              <w:rPr>
                <w:noProof/>
                <w:webHidden/>
              </w:rPr>
              <w:fldChar w:fldCharType="begin"/>
            </w:r>
            <w:r>
              <w:rPr>
                <w:noProof/>
                <w:webHidden/>
              </w:rPr>
              <w:instrText xml:space="preserve"> PAGEREF _Toc327800223 \h </w:instrText>
            </w:r>
            <w:r>
              <w:rPr>
                <w:noProof/>
                <w:webHidden/>
              </w:rPr>
            </w:r>
            <w:r>
              <w:rPr>
                <w:noProof/>
                <w:webHidden/>
              </w:rPr>
              <w:fldChar w:fldCharType="separate"/>
            </w:r>
            <w:r>
              <w:rPr>
                <w:noProof/>
                <w:webHidden/>
              </w:rPr>
              <w:t>7</w:t>
            </w:r>
            <w:r>
              <w:rPr>
                <w:noProof/>
                <w:webHidden/>
              </w:rPr>
              <w:fldChar w:fldCharType="end"/>
            </w:r>
          </w:hyperlink>
        </w:p>
        <w:p w:rsidR="00CD048D" w:rsidRDefault="00CD048D">
          <w:pPr>
            <w:pStyle w:val="TOC1"/>
            <w:tabs>
              <w:tab w:val="right" w:leader="dot" w:pos="9350"/>
            </w:tabs>
            <w:rPr>
              <w:rFonts w:eastAsiaTheme="minorEastAsia"/>
              <w:noProof/>
            </w:rPr>
          </w:pPr>
          <w:hyperlink w:anchor="_Toc327800224" w:history="1">
            <w:r w:rsidRPr="00D66BD1">
              <w:rPr>
                <w:rStyle w:val="Hyperlink"/>
                <w:noProof/>
              </w:rPr>
              <w:t>3 Tutorial (PLT Simulation)</w:t>
            </w:r>
            <w:r>
              <w:rPr>
                <w:noProof/>
                <w:webHidden/>
              </w:rPr>
              <w:tab/>
            </w:r>
            <w:r>
              <w:rPr>
                <w:noProof/>
                <w:webHidden/>
              </w:rPr>
              <w:fldChar w:fldCharType="begin"/>
            </w:r>
            <w:r>
              <w:rPr>
                <w:noProof/>
                <w:webHidden/>
              </w:rPr>
              <w:instrText xml:space="preserve"> PAGEREF _Toc327800224 \h </w:instrText>
            </w:r>
            <w:r>
              <w:rPr>
                <w:noProof/>
                <w:webHidden/>
              </w:rPr>
            </w:r>
            <w:r>
              <w:rPr>
                <w:noProof/>
                <w:webHidden/>
              </w:rPr>
              <w:fldChar w:fldCharType="separate"/>
            </w:r>
            <w:r>
              <w:rPr>
                <w:noProof/>
                <w:webHidden/>
              </w:rPr>
              <w:t>7</w:t>
            </w:r>
            <w:r>
              <w:rPr>
                <w:noProof/>
                <w:webHidden/>
              </w:rPr>
              <w:fldChar w:fldCharType="end"/>
            </w:r>
          </w:hyperlink>
        </w:p>
        <w:p w:rsidR="00CD048D" w:rsidRDefault="00CD048D">
          <w:pPr>
            <w:pStyle w:val="TOC2"/>
            <w:tabs>
              <w:tab w:val="right" w:leader="dot" w:pos="9350"/>
            </w:tabs>
            <w:rPr>
              <w:rFonts w:eastAsiaTheme="minorEastAsia"/>
              <w:noProof/>
            </w:rPr>
          </w:pPr>
          <w:hyperlink w:anchor="_Toc327800225" w:history="1">
            <w:r w:rsidRPr="00D66BD1">
              <w:rPr>
                <w:rStyle w:val="Hyperlink"/>
                <w:noProof/>
              </w:rPr>
              <w:t>3.1  Configuration of Database Settings</w:t>
            </w:r>
            <w:r>
              <w:rPr>
                <w:noProof/>
                <w:webHidden/>
              </w:rPr>
              <w:tab/>
            </w:r>
            <w:r>
              <w:rPr>
                <w:noProof/>
                <w:webHidden/>
              </w:rPr>
              <w:fldChar w:fldCharType="begin"/>
            </w:r>
            <w:r>
              <w:rPr>
                <w:noProof/>
                <w:webHidden/>
              </w:rPr>
              <w:instrText xml:space="preserve"> PAGEREF _Toc327800225 \h </w:instrText>
            </w:r>
            <w:r>
              <w:rPr>
                <w:noProof/>
                <w:webHidden/>
              </w:rPr>
            </w:r>
            <w:r>
              <w:rPr>
                <w:noProof/>
                <w:webHidden/>
              </w:rPr>
              <w:fldChar w:fldCharType="separate"/>
            </w:r>
            <w:r>
              <w:rPr>
                <w:noProof/>
                <w:webHidden/>
              </w:rPr>
              <w:t>7</w:t>
            </w:r>
            <w:r>
              <w:rPr>
                <w:noProof/>
                <w:webHidden/>
              </w:rPr>
              <w:fldChar w:fldCharType="end"/>
            </w:r>
          </w:hyperlink>
        </w:p>
        <w:p w:rsidR="00CD048D" w:rsidRDefault="00CD048D">
          <w:pPr>
            <w:pStyle w:val="TOC2"/>
            <w:tabs>
              <w:tab w:val="right" w:leader="dot" w:pos="9350"/>
            </w:tabs>
            <w:rPr>
              <w:rFonts w:eastAsiaTheme="minorEastAsia"/>
              <w:noProof/>
            </w:rPr>
          </w:pPr>
          <w:hyperlink w:anchor="_Toc327800226" w:history="1">
            <w:r w:rsidRPr="00D66BD1">
              <w:rPr>
                <w:rStyle w:val="Hyperlink"/>
                <w:noProof/>
              </w:rPr>
              <w:t>3.2  Loading of Portfolio</w:t>
            </w:r>
            <w:r>
              <w:rPr>
                <w:noProof/>
                <w:webHidden/>
              </w:rPr>
              <w:tab/>
            </w:r>
            <w:r>
              <w:rPr>
                <w:noProof/>
                <w:webHidden/>
              </w:rPr>
              <w:fldChar w:fldCharType="begin"/>
            </w:r>
            <w:r>
              <w:rPr>
                <w:noProof/>
                <w:webHidden/>
              </w:rPr>
              <w:instrText xml:space="preserve"> PAGEREF _Toc327800226 \h </w:instrText>
            </w:r>
            <w:r>
              <w:rPr>
                <w:noProof/>
                <w:webHidden/>
              </w:rPr>
            </w:r>
            <w:r>
              <w:rPr>
                <w:noProof/>
                <w:webHidden/>
              </w:rPr>
              <w:fldChar w:fldCharType="separate"/>
            </w:r>
            <w:r>
              <w:rPr>
                <w:noProof/>
                <w:webHidden/>
              </w:rPr>
              <w:t>8</w:t>
            </w:r>
            <w:r>
              <w:rPr>
                <w:noProof/>
                <w:webHidden/>
              </w:rPr>
              <w:fldChar w:fldCharType="end"/>
            </w:r>
          </w:hyperlink>
        </w:p>
        <w:p w:rsidR="00CD048D" w:rsidRDefault="00CD048D">
          <w:pPr>
            <w:pStyle w:val="TOC2"/>
            <w:tabs>
              <w:tab w:val="right" w:leader="dot" w:pos="9350"/>
            </w:tabs>
            <w:rPr>
              <w:rFonts w:eastAsiaTheme="minorEastAsia"/>
              <w:noProof/>
            </w:rPr>
          </w:pPr>
          <w:hyperlink w:anchor="_Toc327800227" w:history="1">
            <w:r w:rsidRPr="00D66BD1">
              <w:rPr>
                <w:rStyle w:val="Hyperlink"/>
                <w:noProof/>
              </w:rPr>
              <w:t>3.3 Editing CDL Text</w:t>
            </w:r>
            <w:r>
              <w:rPr>
                <w:noProof/>
                <w:webHidden/>
              </w:rPr>
              <w:tab/>
            </w:r>
            <w:r>
              <w:rPr>
                <w:noProof/>
                <w:webHidden/>
              </w:rPr>
              <w:fldChar w:fldCharType="begin"/>
            </w:r>
            <w:r>
              <w:rPr>
                <w:noProof/>
                <w:webHidden/>
              </w:rPr>
              <w:instrText xml:space="preserve"> PAGEREF _Toc327800227 \h </w:instrText>
            </w:r>
            <w:r>
              <w:rPr>
                <w:noProof/>
                <w:webHidden/>
              </w:rPr>
            </w:r>
            <w:r>
              <w:rPr>
                <w:noProof/>
                <w:webHidden/>
              </w:rPr>
              <w:fldChar w:fldCharType="separate"/>
            </w:r>
            <w:r>
              <w:rPr>
                <w:noProof/>
                <w:webHidden/>
              </w:rPr>
              <w:t>8</w:t>
            </w:r>
            <w:r>
              <w:rPr>
                <w:noProof/>
                <w:webHidden/>
              </w:rPr>
              <w:fldChar w:fldCharType="end"/>
            </w:r>
          </w:hyperlink>
        </w:p>
        <w:p w:rsidR="00CD048D" w:rsidRDefault="00CD048D">
          <w:pPr>
            <w:pStyle w:val="TOC2"/>
            <w:tabs>
              <w:tab w:val="right" w:leader="dot" w:pos="9350"/>
            </w:tabs>
            <w:rPr>
              <w:rFonts w:eastAsiaTheme="minorEastAsia"/>
              <w:noProof/>
            </w:rPr>
          </w:pPr>
          <w:hyperlink w:anchor="_Toc327800228" w:history="1">
            <w:r w:rsidRPr="00D66BD1">
              <w:rPr>
                <w:rStyle w:val="Hyperlink"/>
                <w:noProof/>
              </w:rPr>
              <w:t>3.4. Selecting CDL Allocation Scheme</w:t>
            </w:r>
            <w:r>
              <w:rPr>
                <w:noProof/>
                <w:webHidden/>
              </w:rPr>
              <w:tab/>
            </w:r>
            <w:r>
              <w:rPr>
                <w:noProof/>
                <w:webHidden/>
              </w:rPr>
              <w:fldChar w:fldCharType="begin"/>
            </w:r>
            <w:r>
              <w:rPr>
                <w:noProof/>
                <w:webHidden/>
              </w:rPr>
              <w:instrText xml:space="preserve"> PAGEREF _Toc327800228 \h </w:instrText>
            </w:r>
            <w:r>
              <w:rPr>
                <w:noProof/>
                <w:webHidden/>
              </w:rPr>
            </w:r>
            <w:r>
              <w:rPr>
                <w:noProof/>
                <w:webHidden/>
              </w:rPr>
              <w:fldChar w:fldCharType="separate"/>
            </w:r>
            <w:r>
              <w:rPr>
                <w:noProof/>
                <w:webHidden/>
              </w:rPr>
              <w:t>9</w:t>
            </w:r>
            <w:r>
              <w:rPr>
                <w:noProof/>
                <w:webHidden/>
              </w:rPr>
              <w:fldChar w:fldCharType="end"/>
            </w:r>
          </w:hyperlink>
        </w:p>
        <w:p w:rsidR="00CD048D" w:rsidRDefault="00CD048D">
          <w:pPr>
            <w:pStyle w:val="TOC2"/>
            <w:tabs>
              <w:tab w:val="right" w:leader="dot" w:pos="9350"/>
            </w:tabs>
            <w:rPr>
              <w:rFonts w:eastAsiaTheme="minorEastAsia"/>
              <w:noProof/>
            </w:rPr>
          </w:pPr>
          <w:hyperlink w:anchor="_Toc327800229" w:history="1">
            <w:r w:rsidRPr="00D66BD1">
              <w:rPr>
                <w:rStyle w:val="Hyperlink"/>
                <w:noProof/>
              </w:rPr>
              <w:t>3.6 Generating Period Event Table</w:t>
            </w:r>
            <w:r>
              <w:rPr>
                <w:noProof/>
                <w:webHidden/>
              </w:rPr>
              <w:tab/>
            </w:r>
            <w:r>
              <w:rPr>
                <w:noProof/>
                <w:webHidden/>
              </w:rPr>
              <w:fldChar w:fldCharType="begin"/>
            </w:r>
            <w:r>
              <w:rPr>
                <w:noProof/>
                <w:webHidden/>
              </w:rPr>
              <w:instrText xml:space="preserve"> PAGEREF _Toc327800229 \h </w:instrText>
            </w:r>
            <w:r>
              <w:rPr>
                <w:noProof/>
                <w:webHidden/>
              </w:rPr>
            </w:r>
            <w:r>
              <w:rPr>
                <w:noProof/>
                <w:webHidden/>
              </w:rPr>
              <w:fldChar w:fldCharType="separate"/>
            </w:r>
            <w:r>
              <w:rPr>
                <w:noProof/>
                <w:webHidden/>
              </w:rPr>
              <w:t>9</w:t>
            </w:r>
            <w:r>
              <w:rPr>
                <w:noProof/>
                <w:webHidden/>
              </w:rPr>
              <w:fldChar w:fldCharType="end"/>
            </w:r>
          </w:hyperlink>
        </w:p>
        <w:p w:rsidR="00CD048D" w:rsidRDefault="00CD048D">
          <w:pPr>
            <w:pStyle w:val="TOC2"/>
            <w:tabs>
              <w:tab w:val="right" w:leader="dot" w:pos="9350"/>
            </w:tabs>
            <w:rPr>
              <w:rFonts w:eastAsiaTheme="minorEastAsia"/>
              <w:noProof/>
            </w:rPr>
          </w:pPr>
          <w:hyperlink w:anchor="_Toc327800230" w:history="1">
            <w:r w:rsidRPr="00D66BD1">
              <w:rPr>
                <w:rStyle w:val="Hyperlink"/>
                <w:noProof/>
              </w:rPr>
              <w:t>3.8  Viewing Status and Results</w:t>
            </w:r>
            <w:r>
              <w:rPr>
                <w:noProof/>
                <w:webHidden/>
              </w:rPr>
              <w:tab/>
            </w:r>
            <w:r>
              <w:rPr>
                <w:noProof/>
                <w:webHidden/>
              </w:rPr>
              <w:fldChar w:fldCharType="begin"/>
            </w:r>
            <w:r>
              <w:rPr>
                <w:noProof/>
                <w:webHidden/>
              </w:rPr>
              <w:instrText xml:space="preserve"> PAGEREF _Toc327800230 \h </w:instrText>
            </w:r>
            <w:r>
              <w:rPr>
                <w:noProof/>
                <w:webHidden/>
              </w:rPr>
            </w:r>
            <w:r>
              <w:rPr>
                <w:noProof/>
                <w:webHidden/>
              </w:rPr>
              <w:fldChar w:fldCharType="separate"/>
            </w:r>
            <w:r>
              <w:rPr>
                <w:noProof/>
                <w:webHidden/>
              </w:rPr>
              <w:t>10</w:t>
            </w:r>
            <w:r>
              <w:rPr>
                <w:noProof/>
                <w:webHidden/>
              </w:rPr>
              <w:fldChar w:fldCharType="end"/>
            </w:r>
          </w:hyperlink>
        </w:p>
        <w:p w:rsidR="00CD048D" w:rsidRDefault="00CD048D">
          <w:pPr>
            <w:pStyle w:val="TOC1"/>
            <w:tabs>
              <w:tab w:val="right" w:leader="dot" w:pos="9350"/>
            </w:tabs>
            <w:rPr>
              <w:rFonts w:eastAsiaTheme="minorEastAsia"/>
              <w:noProof/>
            </w:rPr>
          </w:pPr>
          <w:hyperlink w:anchor="_Toc327800231" w:history="1">
            <w:r w:rsidRPr="00D66BD1">
              <w:rPr>
                <w:rStyle w:val="Hyperlink"/>
                <w:noProof/>
              </w:rPr>
              <w:t>4.  Overview of Source Code Assemblies</w:t>
            </w:r>
            <w:r>
              <w:rPr>
                <w:noProof/>
                <w:webHidden/>
              </w:rPr>
              <w:tab/>
            </w:r>
            <w:r>
              <w:rPr>
                <w:noProof/>
                <w:webHidden/>
              </w:rPr>
              <w:fldChar w:fldCharType="begin"/>
            </w:r>
            <w:r>
              <w:rPr>
                <w:noProof/>
                <w:webHidden/>
              </w:rPr>
              <w:instrText xml:space="preserve"> PAGEREF _Toc327800231 \h </w:instrText>
            </w:r>
            <w:r>
              <w:rPr>
                <w:noProof/>
                <w:webHidden/>
              </w:rPr>
            </w:r>
            <w:r>
              <w:rPr>
                <w:noProof/>
                <w:webHidden/>
              </w:rPr>
              <w:fldChar w:fldCharType="separate"/>
            </w:r>
            <w:r>
              <w:rPr>
                <w:noProof/>
                <w:webHidden/>
              </w:rPr>
              <w:t>11</w:t>
            </w:r>
            <w:r>
              <w:rPr>
                <w:noProof/>
                <w:webHidden/>
              </w:rPr>
              <w:fldChar w:fldCharType="end"/>
            </w:r>
          </w:hyperlink>
        </w:p>
        <w:p w:rsidR="00CD048D" w:rsidRDefault="00CD048D">
          <w:pPr>
            <w:pStyle w:val="TOC2"/>
            <w:tabs>
              <w:tab w:val="right" w:leader="dot" w:pos="9350"/>
            </w:tabs>
            <w:rPr>
              <w:rFonts w:eastAsiaTheme="minorEastAsia"/>
              <w:noProof/>
            </w:rPr>
          </w:pPr>
          <w:hyperlink w:anchor="_Toc327800232" w:history="1">
            <w:r w:rsidRPr="00D66BD1">
              <w:rPr>
                <w:rStyle w:val="Hyperlink"/>
                <w:noProof/>
              </w:rPr>
              <w:t>4.1  Contract Model</w:t>
            </w:r>
            <w:r>
              <w:rPr>
                <w:noProof/>
                <w:webHidden/>
              </w:rPr>
              <w:tab/>
            </w:r>
            <w:r>
              <w:rPr>
                <w:noProof/>
                <w:webHidden/>
              </w:rPr>
              <w:fldChar w:fldCharType="begin"/>
            </w:r>
            <w:r>
              <w:rPr>
                <w:noProof/>
                <w:webHidden/>
              </w:rPr>
              <w:instrText xml:space="preserve"> PAGEREF _Toc327800232 \h </w:instrText>
            </w:r>
            <w:r>
              <w:rPr>
                <w:noProof/>
                <w:webHidden/>
              </w:rPr>
            </w:r>
            <w:r>
              <w:rPr>
                <w:noProof/>
                <w:webHidden/>
              </w:rPr>
              <w:fldChar w:fldCharType="separate"/>
            </w:r>
            <w:r>
              <w:rPr>
                <w:noProof/>
                <w:webHidden/>
              </w:rPr>
              <w:t>11</w:t>
            </w:r>
            <w:r>
              <w:rPr>
                <w:noProof/>
                <w:webHidden/>
              </w:rPr>
              <w:fldChar w:fldCharType="end"/>
            </w:r>
          </w:hyperlink>
        </w:p>
        <w:p w:rsidR="00CD048D" w:rsidRDefault="00CD048D">
          <w:pPr>
            <w:pStyle w:val="TOC2"/>
            <w:tabs>
              <w:tab w:val="right" w:leader="dot" w:pos="9350"/>
            </w:tabs>
            <w:rPr>
              <w:rFonts w:eastAsiaTheme="minorEastAsia"/>
              <w:noProof/>
            </w:rPr>
          </w:pPr>
          <w:hyperlink w:anchor="_Toc327800233" w:history="1">
            <w:r w:rsidRPr="00D66BD1">
              <w:rPr>
                <w:rStyle w:val="Hyperlink"/>
                <w:noProof/>
              </w:rPr>
              <w:t>4.2  Execution</w:t>
            </w:r>
            <w:r>
              <w:rPr>
                <w:noProof/>
                <w:webHidden/>
              </w:rPr>
              <w:tab/>
            </w:r>
            <w:r>
              <w:rPr>
                <w:noProof/>
                <w:webHidden/>
              </w:rPr>
              <w:fldChar w:fldCharType="begin"/>
            </w:r>
            <w:r>
              <w:rPr>
                <w:noProof/>
                <w:webHidden/>
              </w:rPr>
              <w:instrText xml:space="preserve"> PAGEREF _Toc327800233 \h </w:instrText>
            </w:r>
            <w:r>
              <w:rPr>
                <w:noProof/>
                <w:webHidden/>
              </w:rPr>
            </w:r>
            <w:r>
              <w:rPr>
                <w:noProof/>
                <w:webHidden/>
              </w:rPr>
              <w:fldChar w:fldCharType="separate"/>
            </w:r>
            <w:r>
              <w:rPr>
                <w:noProof/>
                <w:webHidden/>
              </w:rPr>
              <w:t>11</w:t>
            </w:r>
            <w:r>
              <w:rPr>
                <w:noProof/>
                <w:webHidden/>
              </w:rPr>
              <w:fldChar w:fldCharType="end"/>
            </w:r>
          </w:hyperlink>
        </w:p>
        <w:p w:rsidR="00CD048D" w:rsidRDefault="00CD048D">
          <w:pPr>
            <w:pStyle w:val="TOC2"/>
            <w:tabs>
              <w:tab w:val="right" w:leader="dot" w:pos="9350"/>
            </w:tabs>
            <w:rPr>
              <w:rFonts w:eastAsiaTheme="minorEastAsia"/>
              <w:noProof/>
            </w:rPr>
          </w:pPr>
          <w:hyperlink w:anchor="_Toc327800234" w:history="1">
            <w:r w:rsidRPr="00D66BD1">
              <w:rPr>
                <w:rStyle w:val="Hyperlink"/>
                <w:noProof/>
              </w:rPr>
              <w:t>4.3  Simulation</w:t>
            </w:r>
            <w:r>
              <w:rPr>
                <w:noProof/>
                <w:webHidden/>
              </w:rPr>
              <w:tab/>
            </w:r>
            <w:r>
              <w:rPr>
                <w:noProof/>
                <w:webHidden/>
              </w:rPr>
              <w:fldChar w:fldCharType="begin"/>
            </w:r>
            <w:r>
              <w:rPr>
                <w:noProof/>
                <w:webHidden/>
              </w:rPr>
              <w:instrText xml:space="preserve"> PAGEREF _Toc327800234 \h </w:instrText>
            </w:r>
            <w:r>
              <w:rPr>
                <w:noProof/>
                <w:webHidden/>
              </w:rPr>
            </w:r>
            <w:r>
              <w:rPr>
                <w:noProof/>
                <w:webHidden/>
              </w:rPr>
              <w:fldChar w:fldCharType="separate"/>
            </w:r>
            <w:r>
              <w:rPr>
                <w:noProof/>
                <w:webHidden/>
              </w:rPr>
              <w:t>11</w:t>
            </w:r>
            <w:r>
              <w:rPr>
                <w:noProof/>
                <w:webHidden/>
              </w:rPr>
              <w:fldChar w:fldCharType="end"/>
            </w:r>
          </w:hyperlink>
        </w:p>
        <w:p w:rsidR="00CD048D" w:rsidRDefault="00CD048D">
          <w:pPr>
            <w:pStyle w:val="TOC2"/>
            <w:tabs>
              <w:tab w:val="right" w:leader="dot" w:pos="9350"/>
            </w:tabs>
            <w:rPr>
              <w:rFonts w:eastAsiaTheme="minorEastAsia"/>
              <w:noProof/>
            </w:rPr>
          </w:pPr>
          <w:hyperlink w:anchor="_Toc327800235" w:history="1">
            <w:r w:rsidRPr="00D66BD1">
              <w:rPr>
                <w:rStyle w:val="Hyperlink"/>
                <w:noProof/>
              </w:rPr>
              <w:t>4.4 Tests</w:t>
            </w:r>
            <w:r>
              <w:rPr>
                <w:noProof/>
                <w:webHidden/>
              </w:rPr>
              <w:tab/>
            </w:r>
            <w:r>
              <w:rPr>
                <w:noProof/>
                <w:webHidden/>
              </w:rPr>
              <w:fldChar w:fldCharType="begin"/>
            </w:r>
            <w:r>
              <w:rPr>
                <w:noProof/>
                <w:webHidden/>
              </w:rPr>
              <w:instrText xml:space="preserve"> PAGEREF _Toc327800235 \h </w:instrText>
            </w:r>
            <w:r>
              <w:rPr>
                <w:noProof/>
                <w:webHidden/>
              </w:rPr>
            </w:r>
            <w:r>
              <w:rPr>
                <w:noProof/>
                <w:webHidden/>
              </w:rPr>
              <w:fldChar w:fldCharType="separate"/>
            </w:r>
            <w:r>
              <w:rPr>
                <w:noProof/>
                <w:webHidden/>
              </w:rPr>
              <w:t>11</w:t>
            </w:r>
            <w:r>
              <w:rPr>
                <w:noProof/>
                <w:webHidden/>
              </w:rPr>
              <w:fldChar w:fldCharType="end"/>
            </w:r>
          </w:hyperlink>
        </w:p>
        <w:p w:rsidR="00CD048D" w:rsidRDefault="00CD048D">
          <w:pPr>
            <w:pStyle w:val="TOC2"/>
            <w:tabs>
              <w:tab w:val="right" w:leader="dot" w:pos="9350"/>
            </w:tabs>
            <w:rPr>
              <w:rFonts w:eastAsiaTheme="minorEastAsia"/>
              <w:noProof/>
            </w:rPr>
          </w:pPr>
          <w:hyperlink w:anchor="_Toc327800236" w:history="1">
            <w:r w:rsidRPr="00D66BD1">
              <w:rPr>
                <w:rStyle w:val="Hyperlink"/>
                <w:noProof/>
              </w:rPr>
              <w:t>4.5 Utilities</w:t>
            </w:r>
            <w:r>
              <w:rPr>
                <w:noProof/>
                <w:webHidden/>
              </w:rPr>
              <w:tab/>
            </w:r>
            <w:r>
              <w:rPr>
                <w:noProof/>
                <w:webHidden/>
              </w:rPr>
              <w:fldChar w:fldCharType="begin"/>
            </w:r>
            <w:r>
              <w:rPr>
                <w:noProof/>
                <w:webHidden/>
              </w:rPr>
              <w:instrText xml:space="preserve"> PAGEREF _Toc327800236 \h </w:instrText>
            </w:r>
            <w:r>
              <w:rPr>
                <w:noProof/>
                <w:webHidden/>
              </w:rPr>
            </w:r>
            <w:r>
              <w:rPr>
                <w:noProof/>
                <w:webHidden/>
              </w:rPr>
              <w:fldChar w:fldCharType="separate"/>
            </w:r>
            <w:r>
              <w:rPr>
                <w:noProof/>
                <w:webHidden/>
              </w:rPr>
              <w:t>11</w:t>
            </w:r>
            <w:r>
              <w:rPr>
                <w:noProof/>
                <w:webHidden/>
              </w:rPr>
              <w:fldChar w:fldCharType="end"/>
            </w:r>
          </w:hyperlink>
        </w:p>
        <w:p w:rsidR="00CD048D" w:rsidRDefault="00CD048D">
          <w:pPr>
            <w:pStyle w:val="TOC2"/>
            <w:tabs>
              <w:tab w:val="right" w:leader="dot" w:pos="9350"/>
            </w:tabs>
            <w:rPr>
              <w:rFonts w:eastAsiaTheme="minorEastAsia"/>
              <w:noProof/>
            </w:rPr>
          </w:pPr>
          <w:hyperlink w:anchor="_Toc327800237" w:history="1">
            <w:r w:rsidRPr="00D66BD1">
              <w:rPr>
                <w:rStyle w:val="Hyperlink"/>
                <w:noProof/>
              </w:rPr>
              <w:t>4.6  Solution</w:t>
            </w:r>
            <w:r>
              <w:rPr>
                <w:noProof/>
                <w:webHidden/>
              </w:rPr>
              <w:tab/>
            </w:r>
            <w:r>
              <w:rPr>
                <w:noProof/>
                <w:webHidden/>
              </w:rPr>
              <w:fldChar w:fldCharType="begin"/>
            </w:r>
            <w:r>
              <w:rPr>
                <w:noProof/>
                <w:webHidden/>
              </w:rPr>
              <w:instrText xml:space="preserve"> PAGEREF _Toc327800237 \h </w:instrText>
            </w:r>
            <w:r>
              <w:rPr>
                <w:noProof/>
                <w:webHidden/>
              </w:rPr>
            </w:r>
            <w:r>
              <w:rPr>
                <w:noProof/>
                <w:webHidden/>
              </w:rPr>
              <w:fldChar w:fldCharType="separate"/>
            </w:r>
            <w:r>
              <w:rPr>
                <w:noProof/>
                <w:webHidden/>
              </w:rPr>
              <w:t>11</w:t>
            </w:r>
            <w:r>
              <w:rPr>
                <w:noProof/>
                <w:webHidden/>
              </w:rPr>
              <w:fldChar w:fldCharType="end"/>
            </w:r>
          </w:hyperlink>
        </w:p>
        <w:p w:rsidR="00CD048D" w:rsidRDefault="00CD048D">
          <w:pPr>
            <w:pStyle w:val="TOC1"/>
            <w:tabs>
              <w:tab w:val="right" w:leader="dot" w:pos="9350"/>
            </w:tabs>
            <w:rPr>
              <w:rFonts w:eastAsiaTheme="minorEastAsia"/>
              <w:noProof/>
            </w:rPr>
          </w:pPr>
          <w:hyperlink w:anchor="_Toc327800238" w:history="1">
            <w:r w:rsidRPr="00D66BD1">
              <w:rPr>
                <w:rStyle w:val="Hyperlink"/>
                <w:noProof/>
              </w:rPr>
              <w:t>5.  Appendix</w:t>
            </w:r>
            <w:r>
              <w:rPr>
                <w:noProof/>
                <w:webHidden/>
              </w:rPr>
              <w:tab/>
            </w:r>
            <w:r>
              <w:rPr>
                <w:noProof/>
                <w:webHidden/>
              </w:rPr>
              <w:fldChar w:fldCharType="begin"/>
            </w:r>
            <w:r>
              <w:rPr>
                <w:noProof/>
                <w:webHidden/>
              </w:rPr>
              <w:instrText xml:space="preserve"> PAGEREF _Toc327800238 \h </w:instrText>
            </w:r>
            <w:r>
              <w:rPr>
                <w:noProof/>
                <w:webHidden/>
              </w:rPr>
            </w:r>
            <w:r>
              <w:rPr>
                <w:noProof/>
                <w:webHidden/>
              </w:rPr>
              <w:fldChar w:fldCharType="separate"/>
            </w:r>
            <w:r>
              <w:rPr>
                <w:noProof/>
                <w:webHidden/>
              </w:rPr>
              <w:t>12</w:t>
            </w:r>
            <w:r>
              <w:rPr>
                <w:noProof/>
                <w:webHidden/>
              </w:rPr>
              <w:fldChar w:fldCharType="end"/>
            </w:r>
          </w:hyperlink>
        </w:p>
        <w:p w:rsidR="00CD048D" w:rsidRDefault="00CD048D">
          <w:pPr>
            <w:pStyle w:val="TOC2"/>
            <w:tabs>
              <w:tab w:val="right" w:leader="dot" w:pos="9350"/>
            </w:tabs>
            <w:rPr>
              <w:rFonts w:eastAsiaTheme="minorEastAsia"/>
              <w:noProof/>
            </w:rPr>
          </w:pPr>
          <w:hyperlink w:anchor="_Toc327800239" w:history="1">
            <w:r w:rsidRPr="00D66BD1">
              <w:rPr>
                <w:rStyle w:val="Hyperlink"/>
                <w:noProof/>
              </w:rPr>
              <w:t>5.1.  Listing of Input Files with Headers</w:t>
            </w:r>
            <w:r>
              <w:rPr>
                <w:noProof/>
                <w:webHidden/>
              </w:rPr>
              <w:tab/>
            </w:r>
            <w:r>
              <w:rPr>
                <w:noProof/>
                <w:webHidden/>
              </w:rPr>
              <w:fldChar w:fldCharType="begin"/>
            </w:r>
            <w:r>
              <w:rPr>
                <w:noProof/>
                <w:webHidden/>
              </w:rPr>
              <w:instrText xml:space="preserve"> PAGEREF _Toc327800239 \h </w:instrText>
            </w:r>
            <w:r>
              <w:rPr>
                <w:noProof/>
                <w:webHidden/>
              </w:rPr>
            </w:r>
            <w:r>
              <w:rPr>
                <w:noProof/>
                <w:webHidden/>
              </w:rPr>
              <w:fldChar w:fldCharType="separate"/>
            </w:r>
            <w:r>
              <w:rPr>
                <w:noProof/>
                <w:webHidden/>
              </w:rPr>
              <w:t>12</w:t>
            </w:r>
            <w:r>
              <w:rPr>
                <w:noProof/>
                <w:webHidden/>
              </w:rPr>
              <w:fldChar w:fldCharType="end"/>
            </w:r>
          </w:hyperlink>
        </w:p>
        <w:p w:rsidR="00CD048D" w:rsidRDefault="00CD048D">
          <w:pPr>
            <w:pStyle w:val="TOC1"/>
            <w:tabs>
              <w:tab w:val="right" w:leader="dot" w:pos="9350"/>
            </w:tabs>
            <w:rPr>
              <w:rFonts w:eastAsiaTheme="minorEastAsia"/>
              <w:noProof/>
            </w:rPr>
          </w:pPr>
          <w:hyperlink w:anchor="_Toc327800240" w:history="1">
            <w:r w:rsidRPr="00D66BD1">
              <w:rPr>
                <w:rStyle w:val="Hyperlink"/>
                <w:noProof/>
              </w:rPr>
              <w:t>6.  Referenced Functional Specifications</w:t>
            </w:r>
            <w:r>
              <w:rPr>
                <w:noProof/>
                <w:webHidden/>
              </w:rPr>
              <w:tab/>
            </w:r>
            <w:r>
              <w:rPr>
                <w:noProof/>
                <w:webHidden/>
              </w:rPr>
              <w:fldChar w:fldCharType="begin"/>
            </w:r>
            <w:r>
              <w:rPr>
                <w:noProof/>
                <w:webHidden/>
              </w:rPr>
              <w:instrText xml:space="preserve"> PAGEREF _Toc327800240 \h </w:instrText>
            </w:r>
            <w:r>
              <w:rPr>
                <w:noProof/>
                <w:webHidden/>
              </w:rPr>
            </w:r>
            <w:r>
              <w:rPr>
                <w:noProof/>
                <w:webHidden/>
              </w:rPr>
              <w:fldChar w:fldCharType="separate"/>
            </w:r>
            <w:r>
              <w:rPr>
                <w:noProof/>
                <w:webHidden/>
              </w:rPr>
              <w:t>14</w:t>
            </w:r>
            <w:r>
              <w:rPr>
                <w:noProof/>
                <w:webHidden/>
              </w:rPr>
              <w:fldChar w:fldCharType="end"/>
            </w:r>
          </w:hyperlink>
        </w:p>
        <w:p w:rsidR="00074C75" w:rsidRDefault="004C6A9B">
          <w:r>
            <w:fldChar w:fldCharType="end"/>
          </w:r>
        </w:p>
      </w:sdtContent>
    </w:sdt>
    <w:p w:rsidR="004B1501" w:rsidRPr="007151AF" w:rsidRDefault="006B6DBA" w:rsidP="007151AF">
      <w:pPr>
        <w:pStyle w:val="Heading1"/>
      </w:pPr>
      <w:bookmarkStart w:id="0" w:name="_Toc327800211"/>
      <w:r w:rsidRPr="007151AF">
        <w:rPr>
          <w:rStyle w:val="Strong"/>
          <w:b/>
          <w:bCs/>
        </w:rPr>
        <w:lastRenderedPageBreak/>
        <w:t xml:space="preserve">1 </w:t>
      </w:r>
      <w:r w:rsidR="007151AF">
        <w:rPr>
          <w:rStyle w:val="Strong"/>
          <w:b/>
          <w:bCs/>
        </w:rPr>
        <w:t xml:space="preserve">Prototype </w:t>
      </w:r>
      <w:r w:rsidRPr="007151AF">
        <w:rPr>
          <w:rStyle w:val="Strong"/>
          <w:b/>
          <w:bCs/>
        </w:rPr>
        <w:t>Installation</w:t>
      </w:r>
      <w:bookmarkEnd w:id="0"/>
    </w:p>
    <w:p w:rsidR="000E4B2C" w:rsidRPr="006B6DBA" w:rsidRDefault="005D7B64" w:rsidP="007151AF">
      <w:pPr>
        <w:pStyle w:val="Heading2"/>
        <w:rPr>
          <w:rStyle w:val="Strong"/>
          <w:rFonts w:ascii="Times New Roman" w:hAnsi="Times New Roman" w:cs="Times New Roman"/>
          <w:b/>
          <w:szCs w:val="24"/>
        </w:rPr>
      </w:pPr>
      <w:bookmarkStart w:id="1" w:name="_Toc327800212"/>
      <w:r>
        <w:rPr>
          <w:rStyle w:val="Strong"/>
          <w:rFonts w:ascii="Times New Roman" w:hAnsi="Times New Roman" w:cs="Times New Roman"/>
          <w:b/>
          <w:szCs w:val="24"/>
        </w:rPr>
        <w:t xml:space="preserve">1.1 </w:t>
      </w:r>
      <w:r w:rsidR="000E4B2C" w:rsidRPr="006B6DBA">
        <w:rPr>
          <w:rStyle w:val="Strong"/>
          <w:rFonts w:ascii="Times New Roman" w:hAnsi="Times New Roman" w:cs="Times New Roman"/>
          <w:b/>
          <w:szCs w:val="24"/>
        </w:rPr>
        <w:t>Source Code</w:t>
      </w:r>
      <w:bookmarkEnd w:id="1"/>
    </w:p>
    <w:p w:rsidR="000E4B2C" w:rsidRPr="006B6DBA" w:rsidRDefault="000E4B2C" w:rsidP="00883F45">
      <w:pPr>
        <w:jc w:val="both"/>
      </w:pPr>
      <w:r w:rsidRPr="006B6DBA">
        <w:t>Source code is available on the Team Foundation Server ca1tfs10\</w:t>
      </w:r>
      <w:proofErr w:type="spellStart"/>
      <w:r w:rsidRPr="006B6DBA">
        <w:t>NextGenProduct</w:t>
      </w:r>
      <w:proofErr w:type="spellEnd"/>
      <w:r w:rsidRPr="006B6DBA">
        <w:t xml:space="preserve"> at </w:t>
      </w:r>
      <w:proofErr w:type="spellStart"/>
      <w:r w:rsidRPr="006B6DBA">
        <w:t>NGModelCertificationTools</w:t>
      </w:r>
      <w:proofErr w:type="spellEnd"/>
      <w:r w:rsidRPr="006B6DBA">
        <w:t>\</w:t>
      </w:r>
      <w:proofErr w:type="spellStart"/>
      <w:r w:rsidRPr="006B6DBA">
        <w:t>CDLNGFMPrototype</w:t>
      </w:r>
      <w:proofErr w:type="spellEnd"/>
      <w:r w:rsidRPr="006B6DBA">
        <w:t>.  The solution was initially developed under the Visual Studio 2010 IDE.</w:t>
      </w:r>
    </w:p>
    <w:p w:rsidR="000E4B2C" w:rsidRPr="00FA1500" w:rsidRDefault="000E4B2C" w:rsidP="00FA1500">
      <w:pPr>
        <w:pStyle w:val="ListParagraph"/>
        <w:numPr>
          <w:ilvl w:val="0"/>
          <w:numId w:val="2"/>
        </w:numPr>
        <w:rPr>
          <w:bCs/>
          <w:color w:val="1F497D"/>
        </w:rPr>
      </w:pPr>
      <w:r w:rsidRPr="00FA1500">
        <w:rPr>
          <w:bCs/>
        </w:rPr>
        <w:t xml:space="preserve">F# </w:t>
      </w:r>
      <w:proofErr w:type="spellStart"/>
      <w:r w:rsidRPr="00FA1500">
        <w:rPr>
          <w:bCs/>
        </w:rPr>
        <w:t>PowerPack</w:t>
      </w:r>
      <w:proofErr w:type="spellEnd"/>
      <w:r w:rsidRPr="00FA1500">
        <w:rPr>
          <w:bCs/>
        </w:rPr>
        <w:t xml:space="preserve"> (v2.0.0.0):</w:t>
      </w:r>
      <w:r w:rsidRPr="00FA1500">
        <w:rPr>
          <w:bCs/>
          <w:color w:val="1F497D"/>
        </w:rPr>
        <w:t xml:space="preserve"> </w:t>
      </w:r>
      <w:hyperlink r:id="rId6" w:history="1">
        <w:r w:rsidRPr="00FA1500">
          <w:rPr>
            <w:rStyle w:val="Hyperlink"/>
            <w:rFonts w:ascii="Times New Roman" w:hAnsi="Times New Roman" w:cs="Times New Roman"/>
            <w:sz w:val="24"/>
            <w:szCs w:val="24"/>
          </w:rPr>
          <w:t>http://fsharppowerpack.codeplex.com/releases/view/45593</w:t>
        </w:r>
      </w:hyperlink>
    </w:p>
    <w:p w:rsidR="000E4B2C" w:rsidRPr="00FA1500" w:rsidRDefault="000E4B2C" w:rsidP="00FA1500">
      <w:pPr>
        <w:pStyle w:val="ListParagraph"/>
        <w:numPr>
          <w:ilvl w:val="0"/>
          <w:numId w:val="2"/>
        </w:numPr>
        <w:rPr>
          <w:bCs/>
          <w:color w:val="1F497D"/>
        </w:rPr>
      </w:pPr>
      <w:r w:rsidRPr="00FA1500">
        <w:rPr>
          <w:bCs/>
        </w:rPr>
        <w:t>Visual Studio 2010 SDK:</w:t>
      </w:r>
      <w:r w:rsidRPr="00FA1500">
        <w:rPr>
          <w:bCs/>
          <w:color w:val="1F497D"/>
        </w:rPr>
        <w:t xml:space="preserve"> </w:t>
      </w:r>
      <w:hyperlink r:id="rId7" w:history="1">
        <w:r w:rsidRPr="00FA1500">
          <w:rPr>
            <w:rStyle w:val="Hyperlink"/>
            <w:rFonts w:ascii="Times New Roman" w:hAnsi="Times New Roman" w:cs="Times New Roman"/>
            <w:sz w:val="24"/>
            <w:szCs w:val="24"/>
          </w:rPr>
          <w:t>http://www.microsoft.com/download/en/details.aspx?id=2680</w:t>
        </w:r>
      </w:hyperlink>
    </w:p>
    <w:p w:rsidR="000E4B2C" w:rsidRPr="006B6DBA" w:rsidRDefault="000E4B2C" w:rsidP="00883F45">
      <w:pPr>
        <w:jc w:val="both"/>
      </w:pPr>
      <w:r w:rsidRPr="006B6DBA">
        <w:rPr>
          <w:bCs/>
        </w:rPr>
        <w:t xml:space="preserve">In addition to the above prerequisites, the following external libraries are required (for convenience they are included in the directory </w:t>
      </w:r>
      <w:proofErr w:type="spellStart"/>
      <w:r w:rsidRPr="006B6DBA">
        <w:t>NGModelCertificationTools</w:t>
      </w:r>
      <w:proofErr w:type="spellEnd"/>
      <w:r w:rsidRPr="006B6DBA">
        <w:t>\</w:t>
      </w:r>
      <w:proofErr w:type="spellStart"/>
      <w:r w:rsidRPr="006B6DBA">
        <w:t>CDLNGFMPrototype</w:t>
      </w:r>
      <w:proofErr w:type="spellEnd"/>
      <w:r w:rsidRPr="006B6DBA">
        <w:t>\lib.</w:t>
      </w:r>
    </w:p>
    <w:p w:rsidR="000E4B2C" w:rsidRPr="006B6DBA" w:rsidRDefault="000E4B2C" w:rsidP="00FA1500">
      <w:pPr>
        <w:pStyle w:val="ListParagraph"/>
        <w:numPr>
          <w:ilvl w:val="0"/>
          <w:numId w:val="1"/>
        </w:numPr>
      </w:pPr>
      <w:proofErr w:type="spellStart"/>
      <w:r w:rsidRPr="006B6DBA">
        <w:t>MigrationTool</w:t>
      </w:r>
      <w:proofErr w:type="spellEnd"/>
    </w:p>
    <w:p w:rsidR="000E4B2C" w:rsidRPr="006B6DBA" w:rsidRDefault="000E4B2C" w:rsidP="00FA1500">
      <w:pPr>
        <w:pStyle w:val="ListParagraph"/>
        <w:numPr>
          <w:ilvl w:val="0"/>
          <w:numId w:val="1"/>
        </w:numPr>
      </w:pPr>
      <w:r w:rsidRPr="006B6DBA">
        <w:t xml:space="preserve">Extreme </w:t>
      </w:r>
      <w:proofErr w:type="spellStart"/>
      <w:r w:rsidRPr="006B6DBA">
        <w:t>Numerics</w:t>
      </w:r>
      <w:proofErr w:type="spellEnd"/>
    </w:p>
    <w:p w:rsidR="000E4B2C" w:rsidRPr="007151AF" w:rsidRDefault="005D7B64" w:rsidP="007151AF">
      <w:pPr>
        <w:pStyle w:val="Heading2"/>
      </w:pPr>
      <w:bookmarkStart w:id="2" w:name="_Toc327800213"/>
      <w:r w:rsidRPr="007151AF">
        <w:rPr>
          <w:rStyle w:val="Strong"/>
          <w:b/>
          <w:bCs/>
          <w:szCs w:val="24"/>
        </w:rPr>
        <w:t xml:space="preserve">1.2 </w:t>
      </w:r>
      <w:r w:rsidR="000E4B2C" w:rsidRPr="007151AF">
        <w:rPr>
          <w:rStyle w:val="Strong"/>
          <w:b/>
          <w:bCs/>
        </w:rPr>
        <w:t xml:space="preserve">Application </w:t>
      </w:r>
      <w:r w:rsidR="008200D3" w:rsidRPr="007151AF">
        <w:rPr>
          <w:rStyle w:val="Strong"/>
          <w:b/>
          <w:bCs/>
        </w:rPr>
        <w:t>Installation</w:t>
      </w:r>
      <w:bookmarkEnd w:id="2"/>
    </w:p>
    <w:p w:rsidR="00CD7AD2" w:rsidRPr="006B6DBA" w:rsidRDefault="00CD7AD2" w:rsidP="00FA1500">
      <w:r w:rsidRPr="006B6DBA">
        <w:t xml:space="preserve">For </w:t>
      </w:r>
      <w:r w:rsidR="00F7646B" w:rsidRPr="006B6DBA">
        <w:t xml:space="preserve">application </w:t>
      </w:r>
      <w:r w:rsidRPr="006B6DBA">
        <w:t>user installation,</w:t>
      </w:r>
      <w:r w:rsidR="00F7646B" w:rsidRPr="006B6DBA">
        <w:t xml:space="preserve"> the following prerequisites must be installed:</w:t>
      </w:r>
    </w:p>
    <w:p w:rsidR="00F7646B" w:rsidRPr="006B6DBA" w:rsidRDefault="000E4B2C" w:rsidP="00FA1500">
      <w:pPr>
        <w:pStyle w:val="ListParagraph"/>
        <w:numPr>
          <w:ilvl w:val="0"/>
          <w:numId w:val="3"/>
        </w:numPr>
      </w:pPr>
      <w:r w:rsidRPr="006B6DBA">
        <w:t xml:space="preserve">.Net Framework v4: </w:t>
      </w:r>
      <w:hyperlink r:id="rId8" w:history="1">
        <w:r w:rsidRPr="00FA1500">
          <w:rPr>
            <w:rStyle w:val="Hyperlink"/>
            <w:rFonts w:ascii="Times New Roman" w:hAnsi="Times New Roman" w:cs="Times New Roman"/>
            <w:sz w:val="24"/>
            <w:szCs w:val="24"/>
          </w:rPr>
          <w:t>http://msdn.microsoft.com/en-us/library/5a4x27ek.aspx</w:t>
        </w:r>
      </w:hyperlink>
    </w:p>
    <w:p w:rsidR="00CD7AD2" w:rsidRPr="00FA1500" w:rsidRDefault="00CD7AD2" w:rsidP="00FA1500">
      <w:pPr>
        <w:pStyle w:val="ListParagraph"/>
        <w:numPr>
          <w:ilvl w:val="0"/>
          <w:numId w:val="3"/>
        </w:numPr>
        <w:rPr>
          <w:bCs/>
          <w:color w:val="1F497D"/>
        </w:rPr>
      </w:pPr>
      <w:r w:rsidRPr="00FA1500">
        <w:rPr>
          <w:bCs/>
        </w:rPr>
        <w:t xml:space="preserve">F# </w:t>
      </w:r>
      <w:proofErr w:type="spellStart"/>
      <w:r w:rsidRPr="00FA1500">
        <w:rPr>
          <w:bCs/>
        </w:rPr>
        <w:t>PowerPack</w:t>
      </w:r>
      <w:proofErr w:type="spellEnd"/>
      <w:r w:rsidRPr="00FA1500">
        <w:rPr>
          <w:bCs/>
        </w:rPr>
        <w:t xml:space="preserve"> (v2.0.0.0):</w:t>
      </w:r>
      <w:r w:rsidRPr="00FA1500">
        <w:rPr>
          <w:bCs/>
          <w:color w:val="1F497D"/>
        </w:rPr>
        <w:t xml:space="preserve"> </w:t>
      </w:r>
      <w:hyperlink r:id="rId9" w:history="1">
        <w:r w:rsidRPr="00FA1500">
          <w:rPr>
            <w:rStyle w:val="Hyperlink"/>
            <w:rFonts w:ascii="Times New Roman" w:hAnsi="Times New Roman" w:cs="Times New Roman"/>
            <w:sz w:val="24"/>
            <w:szCs w:val="24"/>
          </w:rPr>
          <w:t>http://fsharppowerpack.codeplex.com/releases/view/45593</w:t>
        </w:r>
      </w:hyperlink>
    </w:p>
    <w:p w:rsidR="00CD7AD2" w:rsidRPr="00FA1500" w:rsidRDefault="00CD7AD2" w:rsidP="00FA1500">
      <w:pPr>
        <w:pStyle w:val="ListParagraph"/>
        <w:numPr>
          <w:ilvl w:val="0"/>
          <w:numId w:val="3"/>
        </w:numPr>
        <w:rPr>
          <w:bCs/>
          <w:color w:val="1F497D"/>
        </w:rPr>
      </w:pPr>
      <w:r w:rsidRPr="00FA1500">
        <w:rPr>
          <w:bCs/>
        </w:rPr>
        <w:t>Visual Studio 2010 SDK:</w:t>
      </w:r>
      <w:r w:rsidRPr="00FA1500">
        <w:rPr>
          <w:bCs/>
          <w:color w:val="1F497D"/>
        </w:rPr>
        <w:t xml:space="preserve"> </w:t>
      </w:r>
      <w:hyperlink r:id="rId10" w:history="1">
        <w:r w:rsidRPr="00FA1500">
          <w:rPr>
            <w:rStyle w:val="Hyperlink"/>
            <w:rFonts w:ascii="Times New Roman" w:hAnsi="Times New Roman" w:cs="Times New Roman"/>
            <w:sz w:val="24"/>
            <w:szCs w:val="24"/>
          </w:rPr>
          <w:t>http://www.microsoft.com/download/en/details.aspx?id=2680</w:t>
        </w:r>
      </w:hyperlink>
    </w:p>
    <w:p w:rsidR="000B6E30" w:rsidRPr="000B6E30" w:rsidRDefault="000E4B2C" w:rsidP="00883F45">
      <w:pPr>
        <w:jc w:val="both"/>
      </w:pPr>
      <w:r w:rsidRPr="006B6DBA">
        <w:t>Once installed, create a folder on the target machine, copying over all .</w:t>
      </w:r>
      <w:proofErr w:type="spellStart"/>
      <w:r w:rsidRPr="006B6DBA">
        <w:t>dll</w:t>
      </w:r>
      <w:proofErr w:type="spellEnd"/>
      <w:r w:rsidRPr="006B6DBA">
        <w:t>, .exe and .</w:t>
      </w:r>
      <w:proofErr w:type="spellStart"/>
      <w:r w:rsidRPr="006B6DBA">
        <w:t>config</w:t>
      </w:r>
      <w:proofErr w:type="spellEnd"/>
      <w:r w:rsidRPr="006B6DBA">
        <w:t xml:space="preserve"> files located in \</w:t>
      </w:r>
      <w:proofErr w:type="spellStart"/>
      <w:r w:rsidRPr="006B6DBA">
        <w:t>NGModelCertificationTools</w:t>
      </w:r>
      <w:proofErr w:type="spellEnd"/>
      <w:r w:rsidRPr="006B6DBA">
        <w:t>\</w:t>
      </w:r>
      <w:proofErr w:type="spellStart"/>
      <w:r w:rsidRPr="006B6DBA">
        <w:t>CDLNGFMPrototype</w:t>
      </w:r>
      <w:proofErr w:type="spellEnd"/>
      <w:r w:rsidRPr="006B6DBA">
        <w:t>\bin</w:t>
      </w:r>
    </w:p>
    <w:p w:rsidR="007151AF" w:rsidRPr="00FA1500" w:rsidRDefault="007151AF" w:rsidP="00FA1500">
      <w:pPr>
        <w:pStyle w:val="Heading1"/>
      </w:pPr>
      <w:bookmarkStart w:id="3" w:name="_Toc327800214"/>
      <w:r w:rsidRPr="00FA1500">
        <w:t>2  User Interface</w:t>
      </w:r>
      <w:bookmarkEnd w:id="3"/>
    </w:p>
    <w:p w:rsidR="007151AF" w:rsidRPr="007151AF" w:rsidRDefault="006B6DBA" w:rsidP="007151AF">
      <w:pPr>
        <w:pStyle w:val="Heading2"/>
      </w:pPr>
      <w:bookmarkStart w:id="4" w:name="_Toc327800215"/>
      <w:r w:rsidRPr="007151AF">
        <w:t>2</w:t>
      </w:r>
      <w:r w:rsidR="005A5AB7" w:rsidRPr="007151AF">
        <w:t xml:space="preserve">.1 </w:t>
      </w:r>
      <w:r w:rsidR="00F1142A" w:rsidRPr="007151AF">
        <w:t xml:space="preserve">Primary </w:t>
      </w:r>
      <w:r w:rsidR="007151AF" w:rsidRPr="007151AF">
        <w:t>Window</w:t>
      </w:r>
      <w:bookmarkEnd w:id="4"/>
    </w:p>
    <w:p w:rsidR="00A74A7E" w:rsidRDefault="005A5AB7" w:rsidP="00883F45">
      <w:pPr>
        <w:jc w:val="both"/>
      </w:pPr>
      <w:r w:rsidRPr="006B6DBA">
        <w:t>The primary user i</w:t>
      </w:r>
      <w:r w:rsidR="00AF0F6B" w:rsidRPr="006B6DBA">
        <w:t xml:space="preserve">nterface </w:t>
      </w:r>
      <w:r w:rsidR="00257240">
        <w:t xml:space="preserve">(Figure 1) </w:t>
      </w:r>
      <w:r w:rsidR="00AF0F6B" w:rsidRPr="006B6DBA">
        <w:t>consists of Contract Definition Language (CDL) input as well as a graphical representation (tree hierarchy) of the processed input.  The input on the right</w:t>
      </w:r>
      <w:r w:rsidR="00A74A7E">
        <w:t xml:space="preserve"> side</w:t>
      </w:r>
      <w:r w:rsidR="00AF0F6B" w:rsidRPr="006B6DBA">
        <w:t xml:space="preserve"> of the primary window is </w:t>
      </w:r>
      <w:r w:rsidR="00A74A7E">
        <w:t xml:space="preserve">further separated into two sections:  the top </w:t>
      </w:r>
      <w:r w:rsidR="00AF0F6B" w:rsidRPr="006B6DBA">
        <w:t>Primary CDL and the bottom Reinsurance CDL.</w:t>
      </w:r>
      <w:r w:rsidRPr="006B6DBA">
        <w:t xml:space="preserve">  </w:t>
      </w:r>
      <w:r w:rsidR="00A74A7E">
        <w:t>The</w:t>
      </w:r>
      <w:r w:rsidRPr="006B6DBA">
        <w:t xml:space="preserve"> input</w:t>
      </w:r>
      <w:r w:rsidR="00A74A7E">
        <w:t xml:space="preserve"> on the right side of the primary user window</w:t>
      </w:r>
      <w:r w:rsidRPr="006B6DBA">
        <w:t xml:space="preserve"> is fully editable</w:t>
      </w:r>
      <w:r w:rsidR="00A74A7E">
        <w:t xml:space="preserve">.   </w:t>
      </w:r>
    </w:p>
    <w:p w:rsidR="00257240" w:rsidRDefault="00257240" w:rsidP="00883F45">
      <w:pPr>
        <w:jc w:val="both"/>
      </w:pPr>
      <w:r>
        <w:t>Once CDL grammar has been entered</w:t>
      </w:r>
      <w:r w:rsidRPr="006B6DBA">
        <w:t>, the "Process CDL" button at the top left of the window will update the portfolio tree hierarchy.  If there are any errors in the input, however, the tree will not process.  Error messages regarding faulty input have yet to be implemented.</w:t>
      </w:r>
    </w:p>
    <w:p w:rsidR="00A74A7E" w:rsidRDefault="00A74A7E" w:rsidP="00883F45">
      <w:pPr>
        <w:jc w:val="both"/>
      </w:pPr>
      <w:r>
        <w:t>The default view of the portfolio is on the Primary portfolio.  Changing the drop down to 'Reinsurance' displays the processed Reinsurance Tree Hierarchy.  To expand all tree nodes within the specified portfolio, select the menu item View -&gt; Expand Tree.</w:t>
      </w:r>
    </w:p>
    <w:p w:rsidR="00F1142A" w:rsidRDefault="00F1142A" w:rsidP="005D7B64">
      <w:pPr>
        <w:jc w:val="center"/>
        <w:rPr>
          <w:rFonts w:ascii="Times New Roman" w:hAnsi="Times New Roman" w:cs="Times New Roman"/>
          <w:sz w:val="24"/>
          <w:szCs w:val="24"/>
        </w:rPr>
      </w:pPr>
      <w:r w:rsidRPr="006B6DBA">
        <w:rPr>
          <w:rFonts w:ascii="Times New Roman" w:hAnsi="Times New Roman" w:cs="Times New Roman"/>
          <w:noProof/>
          <w:sz w:val="24"/>
          <w:szCs w:val="24"/>
        </w:rPr>
        <w:lastRenderedPageBreak/>
        <w:drawing>
          <wp:inline distT="0" distB="0" distL="0" distR="0">
            <wp:extent cx="5943600" cy="36619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661947"/>
                    </a:xfrm>
                    <a:prstGeom prst="rect">
                      <a:avLst/>
                    </a:prstGeom>
                    <a:noFill/>
                    <a:ln w="9525">
                      <a:noFill/>
                      <a:miter lim="800000"/>
                      <a:headEnd/>
                      <a:tailEnd/>
                    </a:ln>
                  </pic:spPr>
                </pic:pic>
              </a:graphicData>
            </a:graphic>
          </wp:inline>
        </w:drawing>
      </w:r>
    </w:p>
    <w:p w:rsidR="005D7B64" w:rsidRPr="006E6331" w:rsidRDefault="005D7B64" w:rsidP="006E6331">
      <w:pPr>
        <w:jc w:val="center"/>
        <w:rPr>
          <w:i/>
        </w:rPr>
      </w:pPr>
      <w:r w:rsidRPr="006E6331">
        <w:rPr>
          <w:i/>
        </w:rPr>
        <w:t>Figure 1</w:t>
      </w:r>
    </w:p>
    <w:p w:rsidR="006B6DBA" w:rsidRPr="007151AF" w:rsidRDefault="006B6DBA" w:rsidP="007151AF">
      <w:pPr>
        <w:pStyle w:val="Heading2"/>
      </w:pPr>
      <w:bookmarkStart w:id="5" w:name="_Toc327800216"/>
      <w:r w:rsidRPr="007151AF">
        <w:t xml:space="preserve">2.2 </w:t>
      </w:r>
      <w:r w:rsidR="00F1142A" w:rsidRPr="007151AF">
        <w:t>Database Connection Settings</w:t>
      </w:r>
      <w:bookmarkEnd w:id="5"/>
    </w:p>
    <w:p w:rsidR="003115DE" w:rsidRPr="006B6DBA" w:rsidRDefault="003115DE" w:rsidP="00FA1500">
      <w:pPr>
        <w:jc w:val="both"/>
      </w:pPr>
      <w:r w:rsidRPr="006B6DBA">
        <w:t xml:space="preserve">The Database Connection </w:t>
      </w:r>
      <w:r w:rsidR="006B6DBA" w:rsidRPr="006B6DBA">
        <w:t xml:space="preserve">Settings </w:t>
      </w:r>
      <w:r w:rsidR="00806181">
        <w:t xml:space="preserve">dialog </w:t>
      </w:r>
      <w:r w:rsidR="00806181" w:rsidRPr="006B6DBA">
        <w:t>(View-&gt;Database Settings)</w:t>
      </w:r>
      <w:r w:rsidR="00806181">
        <w:t xml:space="preserve"> allows for user specification </w:t>
      </w:r>
      <w:r w:rsidRPr="006B6DBA">
        <w:t>of Datab</w:t>
      </w:r>
      <w:r w:rsidR="00806181">
        <w:t xml:space="preserve">ase connection strings for use by the Prototype.  If you are unfamiliar with the syntax of Connection Strings within the .Net framework, contact a developer who can help you enter a correct string.  Note that the Prototype expects 'Database={0}' within the connection string as the Prototype will dynamically insert the Database name specified in the EDM Name field.   </w:t>
      </w:r>
      <w:r w:rsidRPr="006B6DBA">
        <w:t>RDM behaves similarly.</w:t>
      </w:r>
      <w:r w:rsidR="00806181">
        <w:t xml:space="preserve"> (Figure 2)</w:t>
      </w:r>
    </w:p>
    <w:p w:rsidR="00F1142A" w:rsidRDefault="00F1142A" w:rsidP="005D7B64">
      <w:pPr>
        <w:jc w:val="center"/>
        <w:rPr>
          <w:rFonts w:ascii="Times New Roman" w:hAnsi="Times New Roman" w:cs="Times New Roman"/>
          <w:sz w:val="24"/>
          <w:szCs w:val="24"/>
        </w:rPr>
      </w:pPr>
      <w:r w:rsidRPr="006B6DBA">
        <w:rPr>
          <w:rFonts w:ascii="Times New Roman" w:hAnsi="Times New Roman" w:cs="Times New Roman"/>
          <w:noProof/>
          <w:sz w:val="24"/>
          <w:szCs w:val="24"/>
        </w:rPr>
        <w:drawing>
          <wp:inline distT="0" distB="0" distL="0" distR="0">
            <wp:extent cx="3621458" cy="1528233"/>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624449" cy="1529495"/>
                    </a:xfrm>
                    <a:prstGeom prst="rect">
                      <a:avLst/>
                    </a:prstGeom>
                    <a:noFill/>
                    <a:ln w="9525">
                      <a:noFill/>
                      <a:miter lim="800000"/>
                      <a:headEnd/>
                      <a:tailEnd/>
                    </a:ln>
                  </pic:spPr>
                </pic:pic>
              </a:graphicData>
            </a:graphic>
          </wp:inline>
        </w:drawing>
      </w:r>
    </w:p>
    <w:p w:rsidR="005D7B64" w:rsidRPr="006E6331" w:rsidRDefault="005D7B64" w:rsidP="006E6331">
      <w:pPr>
        <w:jc w:val="center"/>
        <w:rPr>
          <w:i/>
        </w:rPr>
      </w:pPr>
      <w:r w:rsidRPr="006E6331">
        <w:rPr>
          <w:i/>
        </w:rPr>
        <w:t>Figure 2</w:t>
      </w:r>
    </w:p>
    <w:p w:rsidR="003115DE" w:rsidRDefault="003115DE" w:rsidP="005D7B64">
      <w:pPr>
        <w:jc w:val="center"/>
        <w:rPr>
          <w:rFonts w:ascii="Times New Roman" w:hAnsi="Times New Roman" w:cs="Times New Roman"/>
          <w:sz w:val="24"/>
          <w:szCs w:val="24"/>
        </w:rPr>
      </w:pPr>
      <w:r w:rsidRPr="006B6DBA">
        <w:rPr>
          <w:rFonts w:ascii="Times New Roman" w:hAnsi="Times New Roman" w:cs="Times New Roman"/>
          <w:noProof/>
          <w:sz w:val="24"/>
          <w:szCs w:val="24"/>
        </w:rPr>
        <w:lastRenderedPageBreak/>
        <w:drawing>
          <wp:inline distT="0" distB="0" distL="0" distR="0">
            <wp:extent cx="5441713" cy="3393668"/>
            <wp:effectExtent l="19050" t="0" r="658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439595" cy="3392347"/>
                    </a:xfrm>
                    <a:prstGeom prst="rect">
                      <a:avLst/>
                    </a:prstGeom>
                    <a:noFill/>
                    <a:ln w="9525">
                      <a:noFill/>
                      <a:miter lim="800000"/>
                      <a:headEnd/>
                      <a:tailEnd/>
                    </a:ln>
                  </pic:spPr>
                </pic:pic>
              </a:graphicData>
            </a:graphic>
          </wp:inline>
        </w:drawing>
      </w:r>
    </w:p>
    <w:p w:rsidR="005D7B64" w:rsidRPr="006E6331" w:rsidRDefault="005D7B64" w:rsidP="006E6331">
      <w:pPr>
        <w:jc w:val="center"/>
        <w:rPr>
          <w:i/>
        </w:rPr>
      </w:pPr>
      <w:r w:rsidRPr="006E6331">
        <w:rPr>
          <w:i/>
        </w:rPr>
        <w:t>Figure 3</w:t>
      </w:r>
    </w:p>
    <w:p w:rsidR="00F1142A" w:rsidRPr="007151AF" w:rsidRDefault="006B6DBA" w:rsidP="007151AF">
      <w:pPr>
        <w:pStyle w:val="Heading2"/>
      </w:pPr>
      <w:bookmarkStart w:id="6" w:name="_Toc327800217"/>
      <w:r w:rsidRPr="007151AF">
        <w:t xml:space="preserve">2.3 </w:t>
      </w:r>
      <w:r w:rsidR="00F1142A" w:rsidRPr="007151AF">
        <w:t>Portfolio Loader (Migration Tool)</w:t>
      </w:r>
      <w:bookmarkEnd w:id="6"/>
    </w:p>
    <w:p w:rsidR="005A5AB7" w:rsidRPr="006B6DBA" w:rsidRDefault="005A5AB7" w:rsidP="00FA1500">
      <w:r w:rsidRPr="006B6DBA">
        <w:t>The portfolio loader (File</w:t>
      </w:r>
      <w:r w:rsidR="00FA1500">
        <w:t xml:space="preserve"> </w:t>
      </w:r>
      <w:r w:rsidRPr="006B6DBA">
        <w:t>-&gt;</w:t>
      </w:r>
      <w:r w:rsidR="00FA1500">
        <w:t xml:space="preserve"> </w:t>
      </w:r>
      <w:r w:rsidRPr="006B6DBA">
        <w:t xml:space="preserve">Load Portfolio) </w:t>
      </w:r>
      <w:r w:rsidR="003A153B">
        <w:t>provides access to the</w:t>
      </w:r>
      <w:r w:rsidRPr="006B6DBA">
        <w:t xml:space="preserve"> migration tool </w:t>
      </w:r>
      <w:r w:rsidR="003A153B">
        <w:t>from within</w:t>
      </w:r>
      <w:r w:rsidRPr="006B6DBA">
        <w:t xml:space="preserve"> the CDL NGFM prototype.  After the EDM has been specified</w:t>
      </w:r>
      <w:r w:rsidR="00A80758">
        <w:t xml:space="preserve"> and saved</w:t>
      </w:r>
      <w:r w:rsidRPr="006B6DBA">
        <w:t xml:space="preserve"> in the D</w:t>
      </w:r>
      <w:r w:rsidR="003A153B">
        <w:t>atabase Connection Settings</w:t>
      </w:r>
      <w:r w:rsidR="00A80758">
        <w:t xml:space="preserve"> dialog (Section 2.2), enter a Portfolio ID into the portfolio loader dialog (Figure X) and click Load.  If the migration tool runs without exception, the corresponding CDL files will be loaded in the Primary User Interface.</w:t>
      </w:r>
    </w:p>
    <w:p w:rsidR="005D7B64" w:rsidRDefault="005D7B64" w:rsidP="005D7B64">
      <w:pPr>
        <w:jc w:val="center"/>
        <w:rPr>
          <w:rFonts w:ascii="Times New Roman" w:hAnsi="Times New Roman" w:cs="Times New Roman"/>
          <w:sz w:val="24"/>
          <w:szCs w:val="24"/>
        </w:rPr>
      </w:pPr>
    </w:p>
    <w:p w:rsidR="00F1142A" w:rsidRDefault="00F1142A" w:rsidP="005D7B64">
      <w:pPr>
        <w:jc w:val="center"/>
        <w:rPr>
          <w:rFonts w:ascii="Times New Roman" w:hAnsi="Times New Roman" w:cs="Times New Roman"/>
          <w:sz w:val="24"/>
          <w:szCs w:val="24"/>
        </w:rPr>
      </w:pPr>
      <w:r w:rsidRPr="006B6DBA">
        <w:rPr>
          <w:rFonts w:ascii="Times New Roman" w:hAnsi="Times New Roman" w:cs="Times New Roman"/>
          <w:noProof/>
          <w:sz w:val="24"/>
          <w:szCs w:val="24"/>
        </w:rPr>
        <w:drawing>
          <wp:inline distT="0" distB="0" distL="0" distR="0">
            <wp:extent cx="1527739" cy="47949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1532563" cy="481012"/>
                    </a:xfrm>
                    <a:prstGeom prst="rect">
                      <a:avLst/>
                    </a:prstGeom>
                    <a:noFill/>
                    <a:ln w="9525">
                      <a:noFill/>
                      <a:miter lim="800000"/>
                      <a:headEnd/>
                      <a:tailEnd/>
                    </a:ln>
                  </pic:spPr>
                </pic:pic>
              </a:graphicData>
            </a:graphic>
          </wp:inline>
        </w:drawing>
      </w:r>
    </w:p>
    <w:p w:rsidR="005D7B64" w:rsidRPr="006E6331" w:rsidRDefault="005D7B64" w:rsidP="006E6331">
      <w:pPr>
        <w:jc w:val="center"/>
        <w:rPr>
          <w:i/>
        </w:rPr>
      </w:pPr>
      <w:r w:rsidRPr="006E6331">
        <w:rPr>
          <w:i/>
        </w:rPr>
        <w:t>Figure 4</w:t>
      </w:r>
    </w:p>
    <w:p w:rsidR="00F1142A" w:rsidRPr="007151AF" w:rsidRDefault="006B6DBA" w:rsidP="007151AF">
      <w:pPr>
        <w:pStyle w:val="Heading2"/>
      </w:pPr>
      <w:bookmarkStart w:id="7" w:name="_Toc327800218"/>
      <w:r w:rsidRPr="007151AF">
        <w:t xml:space="preserve">2.4 </w:t>
      </w:r>
      <w:r w:rsidR="00F1142A" w:rsidRPr="007151AF">
        <w:t>Contract Model Settings</w:t>
      </w:r>
      <w:bookmarkEnd w:id="7"/>
    </w:p>
    <w:p w:rsidR="00FA1500" w:rsidRPr="00A80758" w:rsidRDefault="00FA1500" w:rsidP="00A80758">
      <w:r>
        <w:t>The Contract Model Settings dialog (View -&gt; CDL Settings)</w:t>
      </w:r>
    </w:p>
    <w:p w:rsidR="00F1142A" w:rsidRDefault="00F1142A" w:rsidP="005D7B64">
      <w:pPr>
        <w:jc w:val="center"/>
        <w:rPr>
          <w:rFonts w:ascii="Times New Roman" w:hAnsi="Times New Roman" w:cs="Times New Roman"/>
          <w:sz w:val="24"/>
          <w:szCs w:val="24"/>
        </w:rPr>
      </w:pPr>
      <w:r w:rsidRPr="006B6DBA">
        <w:rPr>
          <w:rFonts w:ascii="Times New Roman" w:hAnsi="Times New Roman" w:cs="Times New Roman"/>
          <w:noProof/>
          <w:sz w:val="24"/>
          <w:szCs w:val="24"/>
        </w:rPr>
        <w:drawing>
          <wp:inline distT="0" distB="0" distL="0" distR="0">
            <wp:extent cx="2108853" cy="757590"/>
            <wp:effectExtent l="19050" t="0" r="569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2109648" cy="757876"/>
                    </a:xfrm>
                    <a:prstGeom prst="rect">
                      <a:avLst/>
                    </a:prstGeom>
                    <a:noFill/>
                    <a:ln w="9525">
                      <a:noFill/>
                      <a:miter lim="800000"/>
                      <a:headEnd/>
                      <a:tailEnd/>
                    </a:ln>
                  </pic:spPr>
                </pic:pic>
              </a:graphicData>
            </a:graphic>
          </wp:inline>
        </w:drawing>
      </w:r>
    </w:p>
    <w:p w:rsidR="005D7B64" w:rsidRPr="006E6331" w:rsidRDefault="005D7B64" w:rsidP="006E6331">
      <w:pPr>
        <w:jc w:val="center"/>
        <w:rPr>
          <w:i/>
        </w:rPr>
      </w:pPr>
      <w:r w:rsidRPr="006E6331">
        <w:rPr>
          <w:i/>
        </w:rPr>
        <w:t>Figure 5</w:t>
      </w:r>
    </w:p>
    <w:p w:rsidR="00F1142A" w:rsidRPr="007151AF" w:rsidRDefault="006B6DBA" w:rsidP="007151AF">
      <w:pPr>
        <w:pStyle w:val="Heading1"/>
      </w:pPr>
      <w:bookmarkStart w:id="8" w:name="_Toc327800219"/>
      <w:r w:rsidRPr="007151AF">
        <w:lastRenderedPageBreak/>
        <w:t xml:space="preserve">2.5 </w:t>
      </w:r>
      <w:r w:rsidR="00F1142A" w:rsidRPr="007151AF">
        <w:t>Generators</w:t>
      </w:r>
      <w:bookmarkEnd w:id="8"/>
    </w:p>
    <w:p w:rsidR="00AF0F6B" w:rsidRPr="006B6DBA" w:rsidRDefault="00AF0F6B" w:rsidP="00AF0F6B">
      <w:pPr>
        <w:rPr>
          <w:rFonts w:ascii="Times New Roman" w:hAnsi="Times New Roman" w:cs="Times New Roman"/>
          <w:sz w:val="24"/>
          <w:szCs w:val="24"/>
        </w:rPr>
      </w:pPr>
    </w:p>
    <w:p w:rsidR="00F1142A" w:rsidRPr="006B6DBA" w:rsidRDefault="006B6DBA" w:rsidP="007151AF">
      <w:pPr>
        <w:pStyle w:val="Heading2"/>
      </w:pPr>
      <w:bookmarkStart w:id="9" w:name="_Toc327800220"/>
      <w:r w:rsidRPr="006B6DBA">
        <w:t xml:space="preserve">2.5.1 </w:t>
      </w:r>
      <w:r w:rsidR="00F1142A" w:rsidRPr="006B6DBA">
        <w:t>Event Details Generator</w:t>
      </w:r>
      <w:bookmarkEnd w:id="9"/>
    </w:p>
    <w:p w:rsidR="002D352C" w:rsidRPr="006B6DBA" w:rsidRDefault="002D352C" w:rsidP="00811FA8">
      <w:pPr>
        <w:jc w:val="both"/>
      </w:pPr>
      <w:r w:rsidRPr="006B6DBA">
        <w:t xml:space="preserve">The generation of a PLT requires that an Event Details binary </w:t>
      </w:r>
      <w:r w:rsidR="00BF5D00" w:rsidRPr="006B6DBA">
        <w:t>file is available (these can be quite large ~15GB)</w:t>
      </w:r>
      <w:r w:rsidRPr="006B6DBA">
        <w:t xml:space="preserve">.  The binary file that is generated serves as a cached Event Loss Table (ELT) with information for all location </w:t>
      </w:r>
      <w:proofErr w:type="spellStart"/>
      <w:r w:rsidRPr="006B6DBA">
        <w:t>coverages</w:t>
      </w:r>
      <w:proofErr w:type="spellEnd"/>
      <w:r w:rsidRPr="006B6DBA">
        <w:t xml:space="preserve"> </w:t>
      </w:r>
      <w:r w:rsidR="00BF5D00" w:rsidRPr="006B6DBA">
        <w:t xml:space="preserve">that are </w:t>
      </w:r>
      <w:r w:rsidRPr="006B6DBA">
        <w:t xml:space="preserve">associated with an event.  Figure X, displays the dialog that generates the Event Details binary file, showing which RDM joined with which EDM will be queried (the RDM and EDM must reside on the same Database Server), the output directory, the name of the binary file to be generated, the RDM Analysis ID and </w:t>
      </w:r>
      <w:proofErr w:type="spellStart"/>
      <w:r w:rsidRPr="006B6DBA">
        <w:t>Persp</w:t>
      </w:r>
      <w:proofErr w:type="spellEnd"/>
      <w:r w:rsidRPr="006B6DBA">
        <w:t xml:space="preserve"> Code.</w:t>
      </w:r>
    </w:p>
    <w:p w:rsidR="00F1142A" w:rsidRDefault="00F1142A" w:rsidP="005D7B64">
      <w:pPr>
        <w:jc w:val="center"/>
        <w:rPr>
          <w:rFonts w:ascii="Times New Roman" w:hAnsi="Times New Roman" w:cs="Times New Roman"/>
          <w:sz w:val="24"/>
          <w:szCs w:val="24"/>
        </w:rPr>
      </w:pPr>
      <w:r w:rsidRPr="006B6DBA">
        <w:rPr>
          <w:rFonts w:ascii="Times New Roman" w:hAnsi="Times New Roman" w:cs="Times New Roman"/>
          <w:noProof/>
          <w:sz w:val="24"/>
          <w:szCs w:val="24"/>
        </w:rPr>
        <w:drawing>
          <wp:inline distT="0" distB="0" distL="0" distR="0">
            <wp:extent cx="2798369" cy="1367327"/>
            <wp:effectExtent l="19050" t="0" r="198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800514" cy="1368375"/>
                    </a:xfrm>
                    <a:prstGeom prst="rect">
                      <a:avLst/>
                    </a:prstGeom>
                    <a:noFill/>
                    <a:ln w="9525">
                      <a:noFill/>
                      <a:miter lim="800000"/>
                      <a:headEnd/>
                      <a:tailEnd/>
                    </a:ln>
                  </pic:spPr>
                </pic:pic>
              </a:graphicData>
            </a:graphic>
          </wp:inline>
        </w:drawing>
      </w:r>
    </w:p>
    <w:p w:rsidR="005D7B64" w:rsidRPr="00FA1500" w:rsidRDefault="005D7B64" w:rsidP="00FA1500">
      <w:pPr>
        <w:jc w:val="center"/>
        <w:rPr>
          <w:i/>
        </w:rPr>
      </w:pPr>
      <w:r w:rsidRPr="00FA1500">
        <w:rPr>
          <w:i/>
        </w:rPr>
        <w:t>Figure 6</w:t>
      </w:r>
    </w:p>
    <w:p w:rsidR="00F1142A" w:rsidRPr="006B6DBA" w:rsidRDefault="006B6DBA" w:rsidP="007151AF">
      <w:pPr>
        <w:pStyle w:val="Heading2"/>
      </w:pPr>
      <w:bookmarkStart w:id="10" w:name="_Toc327800221"/>
      <w:r w:rsidRPr="006B6DBA">
        <w:t xml:space="preserve">2.5.2 </w:t>
      </w:r>
      <w:r w:rsidR="00F1142A" w:rsidRPr="006B6DBA">
        <w:t>PET Generator</w:t>
      </w:r>
      <w:bookmarkEnd w:id="10"/>
    </w:p>
    <w:p w:rsidR="00BF5D00" w:rsidRPr="006B6DBA" w:rsidRDefault="00973E6E" w:rsidP="00811FA8">
      <w:pPr>
        <w:jc w:val="both"/>
      </w:pPr>
      <w:r w:rsidRPr="006B6DBA">
        <w:t xml:space="preserve">The Period Event Table (PET) generator builds a PET and stores the results where specified </w:t>
      </w:r>
      <w:r w:rsidR="00507866" w:rsidRPr="006B6DBA">
        <w:t>in the</w:t>
      </w:r>
      <w:r w:rsidRPr="006B6DBA">
        <w:t xml:space="preserve"> Database Settings dialog.  There are currently two options for generation, standard sampling and importance sampling.</w:t>
      </w:r>
    </w:p>
    <w:p w:rsidR="0012228D" w:rsidRDefault="00F1142A" w:rsidP="005D7B64">
      <w:pPr>
        <w:jc w:val="center"/>
        <w:rPr>
          <w:rStyle w:val="Heading1Char"/>
        </w:rPr>
      </w:pPr>
      <w:r w:rsidRPr="006B6DBA">
        <w:rPr>
          <w:rFonts w:ascii="Times New Roman" w:hAnsi="Times New Roman" w:cs="Times New Roman"/>
          <w:noProof/>
          <w:sz w:val="24"/>
          <w:szCs w:val="24"/>
        </w:rPr>
        <w:drawing>
          <wp:inline distT="0" distB="0" distL="0" distR="0">
            <wp:extent cx="2530003" cy="1162228"/>
            <wp:effectExtent l="19050" t="0" r="364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2534560" cy="1164321"/>
                    </a:xfrm>
                    <a:prstGeom prst="rect">
                      <a:avLst/>
                    </a:prstGeom>
                    <a:noFill/>
                    <a:ln w="9525">
                      <a:noFill/>
                      <a:miter lim="800000"/>
                      <a:headEnd/>
                      <a:tailEnd/>
                    </a:ln>
                  </pic:spPr>
                </pic:pic>
              </a:graphicData>
            </a:graphic>
          </wp:inline>
        </w:drawing>
      </w:r>
    </w:p>
    <w:p w:rsidR="006E6331" w:rsidRPr="006E6331" w:rsidRDefault="006E6331" w:rsidP="006E6331">
      <w:pPr>
        <w:jc w:val="center"/>
        <w:rPr>
          <w:i/>
        </w:rPr>
      </w:pPr>
      <w:r w:rsidRPr="006E6331">
        <w:rPr>
          <w:i/>
        </w:rPr>
        <w:t>Figure 7</w:t>
      </w:r>
    </w:p>
    <w:p w:rsidR="00F1142A" w:rsidRPr="00EB1694" w:rsidRDefault="006B6DBA" w:rsidP="00EB1694">
      <w:pPr>
        <w:pStyle w:val="Heading2"/>
      </w:pPr>
      <w:bookmarkStart w:id="11" w:name="_Toc327800222"/>
      <w:r w:rsidRPr="00EB1694">
        <w:rPr>
          <w:rStyle w:val="Heading1Char"/>
          <w:b/>
          <w:bCs/>
          <w:sz w:val="24"/>
        </w:rPr>
        <w:t xml:space="preserve">2.5.3 </w:t>
      </w:r>
      <w:r w:rsidR="00F1142A" w:rsidRPr="00EB1694">
        <w:rPr>
          <w:rStyle w:val="Heading1Char"/>
          <w:b/>
          <w:bCs/>
          <w:sz w:val="24"/>
        </w:rPr>
        <w:t>PLT Generator</w:t>
      </w:r>
      <w:bookmarkEnd w:id="11"/>
    </w:p>
    <w:p w:rsidR="00507866" w:rsidRPr="006B6DBA" w:rsidRDefault="00507866" w:rsidP="00811FA8">
      <w:pPr>
        <w:jc w:val="both"/>
      </w:pPr>
      <w:r w:rsidRPr="006B6DBA">
        <w:t>Once an Event Details binary file and a PET have been generated, the (Period Loss Table) PLT generator will simulate and store results where specified in the PLT Simulator dialog.  Note that simulations can be executed in parallel as each simulation is an independent task.  When performing multiple simulations, however, duplicate Event Details binary files should be referenced for best performance.</w:t>
      </w:r>
      <w:r w:rsidR="001E6D9A">
        <w:t xml:space="preserve">  As an example for four simulations of total size 100000: create tables for the first simulation with specified Simulation Start=1, Simulation End=25000; uncheck create tables for the second simulation with specified </w:t>
      </w:r>
      <w:r w:rsidR="001E6D9A">
        <w:lastRenderedPageBreak/>
        <w:t>Simulation Start=25001, Simulation End=50000;...; uncheck create tables for the fourth simulation with specified Simulation Start=75001, Simulation End=100000.</w:t>
      </w:r>
    </w:p>
    <w:p w:rsidR="00F1142A" w:rsidRDefault="00F1142A" w:rsidP="005D7B64">
      <w:pPr>
        <w:jc w:val="center"/>
        <w:rPr>
          <w:rFonts w:ascii="Times New Roman" w:hAnsi="Times New Roman" w:cs="Times New Roman"/>
          <w:sz w:val="24"/>
          <w:szCs w:val="24"/>
        </w:rPr>
      </w:pPr>
      <w:r w:rsidRPr="006B6DBA">
        <w:rPr>
          <w:rFonts w:ascii="Times New Roman" w:hAnsi="Times New Roman" w:cs="Times New Roman"/>
          <w:noProof/>
          <w:sz w:val="24"/>
          <w:szCs w:val="24"/>
        </w:rPr>
        <w:drawing>
          <wp:inline distT="0" distB="0" distL="0" distR="0">
            <wp:extent cx="3330901" cy="1337283"/>
            <wp:effectExtent l="19050" t="0" r="284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333829" cy="1338459"/>
                    </a:xfrm>
                    <a:prstGeom prst="rect">
                      <a:avLst/>
                    </a:prstGeom>
                    <a:noFill/>
                    <a:ln w="9525">
                      <a:noFill/>
                      <a:miter lim="800000"/>
                      <a:headEnd/>
                      <a:tailEnd/>
                    </a:ln>
                  </pic:spPr>
                </pic:pic>
              </a:graphicData>
            </a:graphic>
          </wp:inline>
        </w:drawing>
      </w:r>
    </w:p>
    <w:p w:rsidR="005D7B64" w:rsidRPr="006E6331" w:rsidRDefault="005D7B64" w:rsidP="006E6331">
      <w:pPr>
        <w:jc w:val="center"/>
        <w:rPr>
          <w:i/>
        </w:rPr>
      </w:pPr>
      <w:r w:rsidRPr="006E6331">
        <w:rPr>
          <w:i/>
        </w:rPr>
        <w:t>Figure 8</w:t>
      </w:r>
    </w:p>
    <w:p w:rsidR="00507866" w:rsidRPr="006B6DBA" w:rsidRDefault="006B6DBA" w:rsidP="007151AF">
      <w:pPr>
        <w:pStyle w:val="Heading2"/>
      </w:pPr>
      <w:bookmarkStart w:id="12" w:name="_Toc327800223"/>
      <w:r w:rsidRPr="006B6DBA">
        <w:t xml:space="preserve">2.5.4 </w:t>
      </w:r>
      <w:r w:rsidR="00F1142A" w:rsidRPr="006B6DBA">
        <w:t>SELT Generator</w:t>
      </w:r>
      <w:bookmarkEnd w:id="12"/>
    </w:p>
    <w:p w:rsidR="00507866" w:rsidRPr="006B6DBA" w:rsidRDefault="00507866" w:rsidP="00811FA8">
      <w:pPr>
        <w:jc w:val="both"/>
      </w:pPr>
      <w:r w:rsidRPr="006B6DBA">
        <w:t xml:space="preserve">The Spray Mode Event Loss Table (SELT) Generator was built fairly quickly for test purposes (i.e. financial structures are hard coded within the solution) and performs a basic SELT simulation.  The SELT simulation implements </w:t>
      </w:r>
      <w:proofErr w:type="spellStart"/>
      <w:r w:rsidRPr="006B6DBA">
        <w:t>latin</w:t>
      </w:r>
      <w:proofErr w:type="spellEnd"/>
      <w:r w:rsidRPr="006B6DBA">
        <w:t xml:space="preserve"> hypercube sampling with bin size equal to No. Samples and stores the generated results into a PLT as specified in the dialog.  When querying the results, keep in mind </w:t>
      </w:r>
      <w:proofErr w:type="spellStart"/>
      <w:r w:rsidRPr="006B6DBA">
        <w:t>GRLoss</w:t>
      </w:r>
      <w:proofErr w:type="spellEnd"/>
      <w:r w:rsidRPr="006B6DBA">
        <w:t xml:space="preserve"> correspond to the first treaty and </w:t>
      </w:r>
      <w:proofErr w:type="spellStart"/>
      <w:r w:rsidRPr="006B6DBA">
        <w:t>TRLoss</w:t>
      </w:r>
      <w:proofErr w:type="spellEnd"/>
      <w:r w:rsidRPr="006B6DBA">
        <w:t xml:space="preserve"> correspond to the second treaty that have been hard coded.</w:t>
      </w:r>
    </w:p>
    <w:p w:rsidR="00F1142A" w:rsidRDefault="00F1142A" w:rsidP="005D7B64">
      <w:pPr>
        <w:jc w:val="center"/>
        <w:rPr>
          <w:rFonts w:ascii="Times New Roman" w:hAnsi="Times New Roman" w:cs="Times New Roman"/>
          <w:sz w:val="24"/>
          <w:szCs w:val="24"/>
        </w:rPr>
      </w:pPr>
      <w:r w:rsidRPr="006B6DBA">
        <w:rPr>
          <w:rFonts w:ascii="Times New Roman" w:hAnsi="Times New Roman" w:cs="Times New Roman"/>
          <w:noProof/>
          <w:sz w:val="24"/>
          <w:szCs w:val="24"/>
        </w:rPr>
        <w:drawing>
          <wp:inline distT="0" distB="0" distL="0" distR="0">
            <wp:extent cx="3157527" cy="1333144"/>
            <wp:effectExtent l="19050" t="0" r="4773"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3159183" cy="1333843"/>
                    </a:xfrm>
                    <a:prstGeom prst="rect">
                      <a:avLst/>
                    </a:prstGeom>
                    <a:noFill/>
                    <a:ln w="9525">
                      <a:noFill/>
                      <a:miter lim="800000"/>
                      <a:headEnd/>
                      <a:tailEnd/>
                    </a:ln>
                  </pic:spPr>
                </pic:pic>
              </a:graphicData>
            </a:graphic>
          </wp:inline>
        </w:drawing>
      </w:r>
    </w:p>
    <w:p w:rsidR="003273AF" w:rsidRPr="003273AF" w:rsidRDefault="005D7B64" w:rsidP="003273AF">
      <w:pPr>
        <w:jc w:val="center"/>
        <w:rPr>
          <w:i/>
        </w:rPr>
      </w:pPr>
      <w:r w:rsidRPr="006E6331">
        <w:rPr>
          <w:i/>
        </w:rPr>
        <w:t>Figure 9</w:t>
      </w:r>
    </w:p>
    <w:p w:rsidR="00AF0F6B" w:rsidRPr="007151AF" w:rsidRDefault="0012228D" w:rsidP="007151AF">
      <w:pPr>
        <w:pStyle w:val="Heading1"/>
      </w:pPr>
      <w:bookmarkStart w:id="13" w:name="_Toc327800224"/>
      <w:r w:rsidRPr="007151AF">
        <w:t>3</w:t>
      </w:r>
      <w:r w:rsidRPr="007151AF">
        <w:rPr>
          <w:szCs w:val="24"/>
        </w:rPr>
        <w:t xml:space="preserve"> </w:t>
      </w:r>
      <w:r w:rsidR="005A5AB7" w:rsidRPr="007151AF">
        <w:t>Tutorial (PLT Simulation)</w:t>
      </w:r>
      <w:bookmarkEnd w:id="13"/>
    </w:p>
    <w:p w:rsidR="00A77B97" w:rsidRPr="006B6DBA" w:rsidRDefault="00811FA8" w:rsidP="00883F45">
      <w:pPr>
        <w:jc w:val="both"/>
      </w:pPr>
      <w:r>
        <w:t>This simple tutorial shows how to perform a PLT Simulation that utilizes the Contract Model for financial model calculations.  Note that the entire front to back process has not been thoroughly tested and that results should</w:t>
      </w:r>
    </w:p>
    <w:p w:rsidR="003C26D1" w:rsidRDefault="003C26D1" w:rsidP="003C26D1">
      <w:pPr>
        <w:pStyle w:val="Heading2"/>
      </w:pPr>
      <w:bookmarkStart w:id="14" w:name="_Toc327800225"/>
      <w:r>
        <w:t>3.1  Configuration of Database Settings</w:t>
      </w:r>
      <w:bookmarkEnd w:id="14"/>
    </w:p>
    <w:p w:rsidR="003C26D1" w:rsidRDefault="003C26D1" w:rsidP="00883F45">
      <w:r>
        <w:t>Within the Database Settings Dialog (Section 2.2), specify the following EDM and RDMs:</w:t>
      </w:r>
    </w:p>
    <w:p w:rsidR="003C26D1" w:rsidRPr="003C26D1" w:rsidRDefault="003C26D1" w:rsidP="00883F45">
      <w:pPr>
        <w:pStyle w:val="ListParagraph"/>
        <w:numPr>
          <w:ilvl w:val="0"/>
          <w:numId w:val="6"/>
        </w:numPr>
      </w:pPr>
      <w:r w:rsidRPr="003C26D1">
        <w:t>EDM:</w:t>
      </w:r>
      <w:r>
        <w:t xml:space="preserve">  </w:t>
      </w:r>
      <w:r w:rsidRPr="00883F45">
        <w:rPr>
          <w:sz w:val="20"/>
          <w:szCs w:val="20"/>
        </w:rPr>
        <w:t>EDM80_2008_ZurichNA_COM_US_HU_Y08M09_GCINA_USBLTH_EDM_V7</w:t>
      </w:r>
    </w:p>
    <w:p w:rsidR="003C26D1" w:rsidRPr="003C26D1" w:rsidRDefault="003C26D1" w:rsidP="00883F45">
      <w:pPr>
        <w:pStyle w:val="ListParagraph"/>
        <w:numPr>
          <w:ilvl w:val="0"/>
          <w:numId w:val="6"/>
        </w:numPr>
      </w:pPr>
      <w:r w:rsidRPr="003C26D1">
        <w:t>RDM:</w:t>
      </w:r>
      <w:r>
        <w:t xml:space="preserve">  </w:t>
      </w:r>
      <w:r w:rsidRPr="00883F45">
        <w:rPr>
          <w:sz w:val="20"/>
          <w:szCs w:val="20"/>
        </w:rPr>
        <w:t>RDM_Verizon_v11_NoLA_Wind</w:t>
      </w:r>
    </w:p>
    <w:p w:rsidR="003C26D1" w:rsidRDefault="003C26D1" w:rsidP="00EB169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67729" cy="1748429"/>
            <wp:effectExtent l="19050" t="0" r="4321"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965695" cy="1747713"/>
                    </a:xfrm>
                    <a:prstGeom prst="rect">
                      <a:avLst/>
                    </a:prstGeom>
                    <a:noFill/>
                    <a:ln w="9525">
                      <a:noFill/>
                      <a:miter lim="800000"/>
                      <a:headEnd/>
                      <a:tailEnd/>
                    </a:ln>
                  </pic:spPr>
                </pic:pic>
              </a:graphicData>
            </a:graphic>
          </wp:inline>
        </w:drawing>
      </w:r>
    </w:p>
    <w:p w:rsidR="006E6331" w:rsidRPr="006E6331" w:rsidRDefault="006E6331" w:rsidP="006E6331">
      <w:pPr>
        <w:jc w:val="center"/>
        <w:rPr>
          <w:i/>
        </w:rPr>
      </w:pPr>
      <w:r w:rsidRPr="006E6331">
        <w:rPr>
          <w:i/>
        </w:rPr>
        <w:t>Figure 10</w:t>
      </w:r>
    </w:p>
    <w:p w:rsidR="003C26D1" w:rsidRDefault="003C26D1" w:rsidP="003C26D1">
      <w:pPr>
        <w:pStyle w:val="Heading2"/>
      </w:pPr>
      <w:bookmarkStart w:id="15" w:name="_Toc327800226"/>
      <w:r>
        <w:t>3.2  Loading of Portfolio</w:t>
      </w:r>
      <w:bookmarkEnd w:id="15"/>
    </w:p>
    <w:p w:rsidR="003C26D1" w:rsidRPr="003C26D1" w:rsidRDefault="003C26D1" w:rsidP="003C26D1">
      <w:r>
        <w:t xml:space="preserve">Using the portfolio loader (Section 2.3), specify Portfolio ID 4 and click Load.  The "primary </w:t>
      </w:r>
      <w:proofErr w:type="spellStart"/>
      <w:r>
        <w:t>cdl</w:t>
      </w:r>
      <w:proofErr w:type="spellEnd"/>
      <w:r>
        <w:t>" tab, should be similar to that in Figure X.</w:t>
      </w:r>
    </w:p>
    <w:p w:rsidR="00AF0F6B" w:rsidRDefault="003C26D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747341"/>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943600" cy="3747341"/>
                    </a:xfrm>
                    <a:prstGeom prst="rect">
                      <a:avLst/>
                    </a:prstGeom>
                    <a:noFill/>
                    <a:ln w="9525">
                      <a:noFill/>
                      <a:miter lim="800000"/>
                      <a:headEnd/>
                      <a:tailEnd/>
                    </a:ln>
                  </pic:spPr>
                </pic:pic>
              </a:graphicData>
            </a:graphic>
          </wp:inline>
        </w:drawing>
      </w:r>
    </w:p>
    <w:p w:rsidR="006E6331" w:rsidRPr="006E6331" w:rsidRDefault="006E6331" w:rsidP="006E6331">
      <w:pPr>
        <w:jc w:val="center"/>
        <w:rPr>
          <w:i/>
        </w:rPr>
      </w:pPr>
      <w:r w:rsidRPr="006E6331">
        <w:rPr>
          <w:i/>
        </w:rPr>
        <w:t>Figure 11</w:t>
      </w:r>
    </w:p>
    <w:p w:rsidR="00AF0F6B" w:rsidRPr="006B6DBA" w:rsidRDefault="003C26D1" w:rsidP="003C26D1">
      <w:pPr>
        <w:pStyle w:val="Heading2"/>
      </w:pPr>
      <w:bookmarkStart w:id="16" w:name="_Toc327800227"/>
      <w:r>
        <w:t>3.3 Editing CDL Text</w:t>
      </w:r>
      <w:bookmarkEnd w:id="16"/>
    </w:p>
    <w:p w:rsidR="00AF0F6B" w:rsidRDefault="003C26D1">
      <w:pPr>
        <w:rPr>
          <w:rFonts w:ascii="Times New Roman" w:hAnsi="Times New Roman" w:cs="Times New Roman"/>
          <w:sz w:val="24"/>
          <w:szCs w:val="24"/>
        </w:rPr>
      </w:pPr>
      <w:r>
        <w:rPr>
          <w:rFonts w:ascii="Times New Roman" w:hAnsi="Times New Roman" w:cs="Times New Roman"/>
          <w:sz w:val="24"/>
          <w:szCs w:val="24"/>
        </w:rPr>
        <w:t xml:space="preserve">While the CDL for the Primary portfolio will be valid (it was processed by the migration tool), the Reinsurance portfolio CDL must now be updated to </w:t>
      </w:r>
      <w:r w:rsidR="00A508F3">
        <w:rPr>
          <w:rFonts w:ascii="Times New Roman" w:hAnsi="Times New Roman" w:cs="Times New Roman"/>
          <w:sz w:val="24"/>
          <w:szCs w:val="24"/>
        </w:rPr>
        <w:t xml:space="preserve">reference the new Primary portfolio.  Specifically, we must update the "contract map" tab to ensure that the Reinsurance contract is </w:t>
      </w:r>
      <w:r w:rsidR="00A508F3">
        <w:rPr>
          <w:rFonts w:ascii="Times New Roman" w:hAnsi="Times New Roman" w:cs="Times New Roman"/>
          <w:sz w:val="24"/>
          <w:szCs w:val="24"/>
        </w:rPr>
        <w:lastRenderedPageBreak/>
        <w:t>correctly pointing to the Primary contract.  To update the reference, change the text currently displayed in "contract map" from "</w:t>
      </w:r>
      <w:r w:rsidR="00A508F3" w:rsidRPr="00A508F3">
        <w:rPr>
          <w:rFonts w:ascii="Times New Roman" w:hAnsi="Times New Roman" w:cs="Times New Roman"/>
          <w:sz w:val="24"/>
          <w:szCs w:val="24"/>
        </w:rPr>
        <w:t>0,PTest_2</w:t>
      </w:r>
      <w:r w:rsidR="00A508F3">
        <w:rPr>
          <w:rFonts w:ascii="Times New Roman" w:hAnsi="Times New Roman" w:cs="Times New Roman"/>
          <w:sz w:val="24"/>
          <w:szCs w:val="24"/>
        </w:rPr>
        <w:t>" to "</w:t>
      </w:r>
      <w:r w:rsidR="00A508F3" w:rsidRPr="00A508F3">
        <w:rPr>
          <w:rFonts w:ascii="Times New Roman" w:hAnsi="Times New Roman" w:cs="Times New Roman"/>
          <w:sz w:val="24"/>
          <w:szCs w:val="24"/>
        </w:rPr>
        <w:t>0,P3734550</w:t>
      </w:r>
      <w:r w:rsidR="00EB1694">
        <w:rPr>
          <w:rFonts w:ascii="Times New Roman" w:hAnsi="Times New Roman" w:cs="Times New Roman"/>
          <w:sz w:val="24"/>
          <w:szCs w:val="24"/>
        </w:rPr>
        <w:t xml:space="preserve">".  Now click the 'Process CDL' </w:t>
      </w:r>
      <w:r w:rsidR="00A508F3">
        <w:rPr>
          <w:rFonts w:ascii="Times New Roman" w:hAnsi="Times New Roman" w:cs="Times New Roman"/>
          <w:sz w:val="24"/>
          <w:szCs w:val="24"/>
        </w:rPr>
        <w:t>button at the top of the main window (this may take a moment).</w:t>
      </w:r>
    </w:p>
    <w:p w:rsidR="00A508F3" w:rsidRDefault="00A508F3" w:rsidP="00A508F3">
      <w:pPr>
        <w:pStyle w:val="Heading2"/>
      </w:pPr>
      <w:bookmarkStart w:id="17" w:name="_Toc327800228"/>
      <w:r>
        <w:t>3.4. Selecting CDL Allocation Scheme</w:t>
      </w:r>
      <w:bookmarkEnd w:id="17"/>
    </w:p>
    <w:p w:rsidR="00A508F3" w:rsidRPr="00A508F3" w:rsidRDefault="00A508F3" w:rsidP="00A508F3">
      <w:r>
        <w:t>You will need to specify an allocation scheme for processing t</w:t>
      </w:r>
      <w:r w:rsidR="00EB1694">
        <w:t>he Reinsurance Contract payout.  In the Contract Model Settings (Section 2.4) select ALLOC_TYPE_PERRISK as the specified Allocation Scheme and click 'Save Changes'.</w:t>
      </w:r>
    </w:p>
    <w:p w:rsidR="00AF0F6B" w:rsidRDefault="00A508F3" w:rsidP="00EB169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40481" cy="945950"/>
            <wp:effectExtent l="19050" t="0" r="7469"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2640550" cy="945975"/>
                    </a:xfrm>
                    <a:prstGeom prst="rect">
                      <a:avLst/>
                    </a:prstGeom>
                    <a:noFill/>
                    <a:ln w="9525">
                      <a:noFill/>
                      <a:miter lim="800000"/>
                      <a:headEnd/>
                      <a:tailEnd/>
                    </a:ln>
                  </pic:spPr>
                </pic:pic>
              </a:graphicData>
            </a:graphic>
          </wp:inline>
        </w:drawing>
      </w:r>
    </w:p>
    <w:p w:rsidR="006E6331" w:rsidRPr="006E6331" w:rsidRDefault="006E6331" w:rsidP="006E6331">
      <w:pPr>
        <w:jc w:val="center"/>
        <w:rPr>
          <w:i/>
        </w:rPr>
      </w:pPr>
      <w:r w:rsidRPr="006E6331">
        <w:rPr>
          <w:i/>
        </w:rPr>
        <w:t>Figure 12</w:t>
      </w:r>
    </w:p>
    <w:p w:rsidR="00EB1694" w:rsidRPr="00EB1694" w:rsidRDefault="00EB1694">
      <w:pPr>
        <w:rPr>
          <w:rFonts w:ascii="Times New Roman" w:hAnsi="Times New Roman" w:cs="Times New Roman"/>
          <w:b/>
          <w:sz w:val="24"/>
          <w:szCs w:val="24"/>
        </w:rPr>
      </w:pPr>
      <w:r w:rsidRPr="00EB1694">
        <w:rPr>
          <w:rFonts w:ascii="Times New Roman" w:hAnsi="Times New Roman" w:cs="Times New Roman"/>
          <w:b/>
          <w:sz w:val="24"/>
          <w:szCs w:val="24"/>
        </w:rPr>
        <w:t>3.5  Generating Event Details Binary File</w:t>
      </w:r>
    </w:p>
    <w:p w:rsidR="00AF0F6B" w:rsidRDefault="00EB1694" w:rsidP="00883F45">
      <w:pPr>
        <w:jc w:val="both"/>
      </w:pPr>
      <w:r>
        <w:t>In order to complete a PLT Simulation, an Event Details Binary File needs to be available.  Open the Event Details Generator 2.5.1 and specify a directory to save the .bin file (</w:t>
      </w:r>
      <w:proofErr w:type="spellStart"/>
      <w:r>
        <w:t>e.g</w:t>
      </w:r>
      <w:proofErr w:type="spellEnd"/>
      <w:r>
        <w:t xml:space="preserve"> 'D:\Prototype').  Click 'Generate'.  Since the Event Details binaries are quite large (~16GB for this ELT)  this procedure will take some time - you will, however, be notified when complete.</w:t>
      </w:r>
    </w:p>
    <w:p w:rsidR="00EB1694" w:rsidRDefault="00EB1694" w:rsidP="00EB169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74979" cy="1404769"/>
            <wp:effectExtent l="19050" t="0" r="1571"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2875063" cy="1404810"/>
                    </a:xfrm>
                    <a:prstGeom prst="rect">
                      <a:avLst/>
                    </a:prstGeom>
                    <a:noFill/>
                    <a:ln w="9525">
                      <a:noFill/>
                      <a:miter lim="800000"/>
                      <a:headEnd/>
                      <a:tailEnd/>
                    </a:ln>
                  </pic:spPr>
                </pic:pic>
              </a:graphicData>
            </a:graphic>
          </wp:inline>
        </w:drawing>
      </w:r>
    </w:p>
    <w:p w:rsidR="006E6331" w:rsidRPr="006E6331" w:rsidRDefault="006E6331" w:rsidP="006E6331">
      <w:pPr>
        <w:jc w:val="center"/>
        <w:rPr>
          <w:i/>
        </w:rPr>
      </w:pPr>
      <w:r w:rsidRPr="006E6331">
        <w:rPr>
          <w:i/>
        </w:rPr>
        <w:t>Figure 13</w:t>
      </w:r>
    </w:p>
    <w:p w:rsidR="00AF0F6B" w:rsidRPr="006B6DBA" w:rsidRDefault="006E6331" w:rsidP="006E6331">
      <w:pPr>
        <w:pStyle w:val="Heading2"/>
      </w:pPr>
      <w:bookmarkStart w:id="18" w:name="_Toc327800229"/>
      <w:r>
        <w:t>3.6 Generating Period Event Table</w:t>
      </w:r>
      <w:bookmarkEnd w:id="18"/>
    </w:p>
    <w:p w:rsidR="006E6331" w:rsidRPr="006B6DBA" w:rsidRDefault="006E6331" w:rsidP="00883F45">
      <w:pPr>
        <w:jc w:val="both"/>
      </w:pPr>
      <w:r>
        <w:t>Once the Event Details Binary File has been created, the final requirement for generating a PLT is to have access to a generated PET.  Open the Period Event Table Generator (Section 2.5.2) and specify the PET Table Name 'PET_RESULTS_DATA_VERIZON_100000.'  Since we're operating on the WS peril, we need to specify Rate Scheme ID 50.  Clicking Generate will then create the PET 'PET_RESULTS_DATA_VERIZON_100000'</w:t>
      </w:r>
      <w:r w:rsidR="00883F45">
        <w:t xml:space="preserve"> in the PET_SIMULATION Database.</w:t>
      </w:r>
    </w:p>
    <w:p w:rsidR="00AF0F6B" w:rsidRDefault="006E6331" w:rsidP="006E6331">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491753" cy="1144010"/>
            <wp:effectExtent l="19050" t="0" r="3797"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2500706" cy="1148121"/>
                    </a:xfrm>
                    <a:prstGeom prst="rect">
                      <a:avLst/>
                    </a:prstGeom>
                    <a:noFill/>
                    <a:ln w="9525">
                      <a:noFill/>
                      <a:miter lim="800000"/>
                      <a:headEnd/>
                      <a:tailEnd/>
                    </a:ln>
                  </pic:spPr>
                </pic:pic>
              </a:graphicData>
            </a:graphic>
          </wp:inline>
        </w:drawing>
      </w:r>
    </w:p>
    <w:p w:rsidR="00AF0F6B" w:rsidRPr="00883F45" w:rsidRDefault="006E6331" w:rsidP="00883F45">
      <w:pPr>
        <w:jc w:val="center"/>
        <w:rPr>
          <w:i/>
        </w:rPr>
      </w:pPr>
      <w:r w:rsidRPr="006E6331">
        <w:rPr>
          <w:i/>
        </w:rPr>
        <w:t>Figure 14</w:t>
      </w:r>
    </w:p>
    <w:p w:rsidR="00AF0F6B" w:rsidRDefault="006E6331">
      <w:pPr>
        <w:rPr>
          <w:rFonts w:ascii="Times New Roman" w:hAnsi="Times New Roman" w:cs="Times New Roman"/>
          <w:b/>
          <w:sz w:val="24"/>
          <w:szCs w:val="24"/>
        </w:rPr>
      </w:pPr>
      <w:r w:rsidRPr="006E6331">
        <w:rPr>
          <w:rFonts w:ascii="Times New Roman" w:hAnsi="Times New Roman" w:cs="Times New Roman"/>
          <w:b/>
          <w:sz w:val="24"/>
          <w:szCs w:val="24"/>
        </w:rPr>
        <w:t>3.7  Generating Period Loss Table</w:t>
      </w:r>
    </w:p>
    <w:p w:rsidR="00883F45" w:rsidRDefault="00883F45" w:rsidP="00883F45">
      <w:pPr>
        <w:jc w:val="both"/>
      </w:pPr>
      <w:r>
        <w:t>With the Event Details binary file and the PET generated, you can now perform a PLT simulation.  Open the PLT Generator (Section 5.2.3) and click '...' to browse for the Event Details binary file that you just generated.  You must also specify the PET Table Name from Section 3.6 in addition to specifying the desired Table Names for the simulated results (PLT Table Name and LS Table Name).</w:t>
      </w:r>
      <w:r w:rsidR="00666B31">
        <w:t xml:space="preserve">  If the tables do not exist, be sure to check Create Table for both PLT and LS (Location Statistics).  </w:t>
      </w:r>
      <w:r w:rsidR="00AD0E23">
        <w:t>Click Simulate when the fields have been entered to execute a simulation task.</w:t>
      </w:r>
    </w:p>
    <w:p w:rsidR="00883F45" w:rsidRDefault="00883F45" w:rsidP="00883F4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20076" cy="1255463"/>
            <wp:effectExtent l="19050" t="0" r="4124"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3120244" cy="1255530"/>
                    </a:xfrm>
                    <a:prstGeom prst="rect">
                      <a:avLst/>
                    </a:prstGeom>
                    <a:noFill/>
                    <a:ln w="9525">
                      <a:noFill/>
                      <a:miter lim="800000"/>
                      <a:headEnd/>
                      <a:tailEnd/>
                    </a:ln>
                  </pic:spPr>
                </pic:pic>
              </a:graphicData>
            </a:graphic>
          </wp:inline>
        </w:drawing>
      </w:r>
    </w:p>
    <w:p w:rsidR="00883F45" w:rsidRPr="00883F45" w:rsidRDefault="00883F45" w:rsidP="00883F45">
      <w:pPr>
        <w:jc w:val="center"/>
        <w:rPr>
          <w:i/>
        </w:rPr>
      </w:pPr>
      <w:r w:rsidRPr="00883F45">
        <w:rPr>
          <w:i/>
        </w:rPr>
        <w:t>Figure 15</w:t>
      </w:r>
    </w:p>
    <w:p w:rsidR="00AF0F6B" w:rsidRDefault="00AD0E23" w:rsidP="00AD0E23">
      <w:pPr>
        <w:pStyle w:val="Heading2"/>
      </w:pPr>
      <w:bookmarkStart w:id="19" w:name="_Toc327800230"/>
      <w:r>
        <w:t>3.8  Viewing Status and Results</w:t>
      </w:r>
      <w:bookmarkEnd w:id="19"/>
    </w:p>
    <w:p w:rsidR="00AF0F6B" w:rsidRDefault="00AD0E23">
      <w:r>
        <w:t xml:space="preserve">Once the simulation has completed (you can </w:t>
      </w:r>
      <w:r w:rsidR="00666B31">
        <w:t>view whether or not a simulation task is still executing through View -&gt; Task Monitor) the results will be available in the PET_SIMULATION Database as specified in the Database Settings dialog.</w:t>
      </w:r>
    </w:p>
    <w:p w:rsidR="0047087C" w:rsidRDefault="0047087C"/>
    <w:p w:rsidR="000C41FB" w:rsidRDefault="000C41FB" w:rsidP="0047087C">
      <w:pPr>
        <w:pStyle w:val="Heading1"/>
      </w:pPr>
    </w:p>
    <w:p w:rsidR="000C41FB" w:rsidRDefault="000C41FB" w:rsidP="000C41FB"/>
    <w:p w:rsidR="000C41FB" w:rsidRPr="000C41FB" w:rsidRDefault="000C41FB" w:rsidP="000C41FB"/>
    <w:p w:rsidR="0047087C" w:rsidRDefault="0047087C" w:rsidP="0047087C">
      <w:pPr>
        <w:pStyle w:val="Heading1"/>
      </w:pPr>
      <w:bookmarkStart w:id="20" w:name="_Toc327800231"/>
      <w:r>
        <w:lastRenderedPageBreak/>
        <w:t xml:space="preserve">4.  </w:t>
      </w:r>
      <w:r w:rsidR="000C41FB">
        <w:t xml:space="preserve">Overview of </w:t>
      </w:r>
      <w:r>
        <w:t>Source Code Assemblies</w:t>
      </w:r>
      <w:bookmarkEnd w:id="20"/>
    </w:p>
    <w:p w:rsidR="0047087C" w:rsidRDefault="0047087C" w:rsidP="0047087C">
      <w:r>
        <w:t>The following section enumerates the assemblies (.</w:t>
      </w:r>
      <w:proofErr w:type="spellStart"/>
      <w:r>
        <w:t>dll's</w:t>
      </w:r>
      <w:proofErr w:type="spellEnd"/>
      <w:r>
        <w:t>) that are included in the CDL NGFM Prototype system.</w:t>
      </w:r>
    </w:p>
    <w:p w:rsidR="0047087C" w:rsidRDefault="0047087C" w:rsidP="0047087C">
      <w:pPr>
        <w:pStyle w:val="Heading2"/>
      </w:pPr>
      <w:bookmarkStart w:id="21" w:name="_Toc327800232"/>
      <w:r>
        <w:t>4.1  Contract Model</w:t>
      </w:r>
      <w:bookmarkEnd w:id="21"/>
    </w:p>
    <w:p w:rsidR="0047087C" w:rsidRDefault="0047087C" w:rsidP="0047087C">
      <w:pPr>
        <w:pStyle w:val="ListParagraph"/>
        <w:numPr>
          <w:ilvl w:val="0"/>
          <w:numId w:val="7"/>
        </w:numPr>
      </w:pPr>
      <w:proofErr w:type="spellStart"/>
      <w:r w:rsidRPr="000C41FB">
        <w:rPr>
          <w:b/>
        </w:rPr>
        <w:t>RMS.CDLModel</w:t>
      </w:r>
      <w:proofErr w:type="spellEnd"/>
      <w:r>
        <w:t>:  Domain model of the prototype.   This assembly includes the rich object model for structuring a portfolio of (re)insurance portfolios as defined via the contract model.</w:t>
      </w:r>
    </w:p>
    <w:p w:rsidR="0047087C" w:rsidRDefault="0047087C" w:rsidP="0047087C">
      <w:pPr>
        <w:pStyle w:val="ListParagraph"/>
        <w:numPr>
          <w:ilvl w:val="0"/>
          <w:numId w:val="7"/>
        </w:numPr>
      </w:pPr>
      <w:proofErr w:type="spellStart"/>
      <w:r w:rsidRPr="000C41FB">
        <w:rPr>
          <w:b/>
        </w:rPr>
        <w:t>RMS.CDLParser</w:t>
      </w:r>
      <w:proofErr w:type="spellEnd"/>
      <w:r>
        <w:t xml:space="preserve">:   F# </w:t>
      </w:r>
      <w:proofErr w:type="spellStart"/>
      <w:r>
        <w:t>Lexing</w:t>
      </w:r>
      <w:proofErr w:type="spellEnd"/>
      <w:r>
        <w:t xml:space="preserve"> and Parsing engine for the contract model</w:t>
      </w:r>
    </w:p>
    <w:p w:rsidR="0047087C" w:rsidRDefault="0047087C" w:rsidP="0047087C">
      <w:pPr>
        <w:pStyle w:val="ListParagraph"/>
        <w:numPr>
          <w:ilvl w:val="0"/>
          <w:numId w:val="7"/>
        </w:numPr>
      </w:pPr>
      <w:proofErr w:type="spellStart"/>
      <w:r w:rsidRPr="000C41FB">
        <w:rPr>
          <w:b/>
        </w:rPr>
        <w:t>RMS.CDLProcessor</w:t>
      </w:r>
      <w:proofErr w:type="spellEnd"/>
      <w:r>
        <w:t xml:space="preserve">: Assembly housing operations on the </w:t>
      </w:r>
      <w:proofErr w:type="spellStart"/>
      <w:r>
        <w:t>RMS.CDLModel</w:t>
      </w:r>
      <w:proofErr w:type="spellEnd"/>
      <w:r>
        <w:t>.</w:t>
      </w:r>
    </w:p>
    <w:p w:rsidR="0047087C" w:rsidRDefault="0047087C" w:rsidP="0047087C">
      <w:pPr>
        <w:pStyle w:val="Heading2"/>
      </w:pPr>
      <w:bookmarkStart w:id="22" w:name="_Toc327800233"/>
      <w:r>
        <w:t>4.2  Execution</w:t>
      </w:r>
      <w:bookmarkEnd w:id="22"/>
    </w:p>
    <w:p w:rsidR="0047087C" w:rsidRDefault="0047087C" w:rsidP="0047087C">
      <w:pPr>
        <w:pStyle w:val="ListParagraph"/>
        <w:numPr>
          <w:ilvl w:val="0"/>
          <w:numId w:val="8"/>
        </w:numPr>
      </w:pPr>
      <w:proofErr w:type="spellStart"/>
      <w:r w:rsidRPr="000C41FB">
        <w:rPr>
          <w:b/>
        </w:rPr>
        <w:t>RMS.CDLSimulation</w:t>
      </w:r>
      <w:proofErr w:type="spellEnd"/>
      <w:r>
        <w:t>: Entry point of the application (Windows Form)</w:t>
      </w:r>
    </w:p>
    <w:p w:rsidR="0047087C" w:rsidRDefault="0047087C" w:rsidP="0047087C">
      <w:pPr>
        <w:pStyle w:val="ListParagraph"/>
        <w:numPr>
          <w:ilvl w:val="0"/>
          <w:numId w:val="8"/>
        </w:numPr>
      </w:pPr>
      <w:proofErr w:type="spellStart"/>
      <w:r w:rsidRPr="000C41FB">
        <w:rPr>
          <w:b/>
        </w:rPr>
        <w:t>RMS.PETSimulation</w:t>
      </w:r>
      <w:proofErr w:type="spellEnd"/>
      <w:r>
        <w:t>: Legacy console version of PET Generation and PLT Simulation</w:t>
      </w:r>
    </w:p>
    <w:p w:rsidR="0047087C" w:rsidRDefault="0047087C" w:rsidP="0047087C">
      <w:pPr>
        <w:pStyle w:val="Heading2"/>
      </w:pPr>
      <w:bookmarkStart w:id="23" w:name="_Toc327800234"/>
      <w:r>
        <w:t>4.3  Simulation</w:t>
      </w:r>
      <w:bookmarkEnd w:id="23"/>
    </w:p>
    <w:p w:rsidR="0047087C" w:rsidRDefault="0047087C" w:rsidP="0047087C">
      <w:pPr>
        <w:pStyle w:val="ListParagraph"/>
        <w:numPr>
          <w:ilvl w:val="0"/>
          <w:numId w:val="9"/>
        </w:numPr>
      </w:pPr>
      <w:proofErr w:type="spellStart"/>
      <w:r w:rsidRPr="000C41FB">
        <w:rPr>
          <w:b/>
        </w:rPr>
        <w:t>RMS.Simulation</w:t>
      </w:r>
      <w:proofErr w:type="spellEnd"/>
      <w:r>
        <w:t xml:space="preserve">: Assembly implementing PET Generation, PLT Simulation and supporting </w:t>
      </w:r>
      <w:proofErr w:type="spellStart"/>
      <w:r>
        <w:t>calculatons</w:t>
      </w:r>
      <w:proofErr w:type="spellEnd"/>
    </w:p>
    <w:p w:rsidR="0047087C" w:rsidRDefault="0047087C" w:rsidP="0047087C">
      <w:pPr>
        <w:pStyle w:val="Heading2"/>
      </w:pPr>
      <w:bookmarkStart w:id="24" w:name="_Toc327800235"/>
      <w:r>
        <w:t>4.4 Tests</w:t>
      </w:r>
      <w:bookmarkEnd w:id="24"/>
    </w:p>
    <w:p w:rsidR="0047087C" w:rsidRDefault="0047087C" w:rsidP="0047087C">
      <w:pPr>
        <w:pStyle w:val="ListParagraph"/>
        <w:numPr>
          <w:ilvl w:val="0"/>
          <w:numId w:val="9"/>
        </w:numPr>
      </w:pPr>
      <w:proofErr w:type="spellStart"/>
      <w:r w:rsidRPr="000C41FB">
        <w:rPr>
          <w:b/>
        </w:rPr>
        <w:t>RMS.CDLModelTest</w:t>
      </w:r>
      <w:proofErr w:type="spellEnd"/>
      <w:r>
        <w:t xml:space="preserve">: Unit tests for the </w:t>
      </w:r>
      <w:proofErr w:type="spellStart"/>
      <w:r>
        <w:t>RMS.CDLModel</w:t>
      </w:r>
      <w:proofErr w:type="spellEnd"/>
      <w:r>
        <w:t xml:space="preserve"> assembly</w:t>
      </w:r>
    </w:p>
    <w:p w:rsidR="0047087C" w:rsidRDefault="0047087C" w:rsidP="0047087C">
      <w:pPr>
        <w:pStyle w:val="ListParagraph"/>
        <w:numPr>
          <w:ilvl w:val="0"/>
          <w:numId w:val="9"/>
        </w:numPr>
      </w:pPr>
      <w:proofErr w:type="spellStart"/>
      <w:r w:rsidRPr="000C41FB">
        <w:rPr>
          <w:b/>
        </w:rPr>
        <w:t>RMS.PETGeneratorTest</w:t>
      </w:r>
      <w:proofErr w:type="spellEnd"/>
      <w:r>
        <w:t>: Legacy test console for PET Generation</w:t>
      </w:r>
    </w:p>
    <w:p w:rsidR="0047087C" w:rsidRDefault="0047087C" w:rsidP="0047087C">
      <w:pPr>
        <w:pStyle w:val="ListParagraph"/>
        <w:numPr>
          <w:ilvl w:val="0"/>
          <w:numId w:val="9"/>
        </w:numPr>
      </w:pPr>
      <w:proofErr w:type="spellStart"/>
      <w:r w:rsidRPr="000C41FB">
        <w:rPr>
          <w:b/>
        </w:rPr>
        <w:t>RMS.PETMergeTest</w:t>
      </w:r>
      <w:proofErr w:type="spellEnd"/>
      <w:r>
        <w:t>: Legacy test console for PET Merge Operation</w:t>
      </w:r>
    </w:p>
    <w:p w:rsidR="0047087C" w:rsidRDefault="0047087C" w:rsidP="0047087C">
      <w:pPr>
        <w:pStyle w:val="Heading2"/>
      </w:pPr>
      <w:bookmarkStart w:id="25" w:name="_Toc327800236"/>
      <w:r>
        <w:t>4.5 Utilities</w:t>
      </w:r>
      <w:bookmarkEnd w:id="25"/>
    </w:p>
    <w:p w:rsidR="0047087C" w:rsidRDefault="0047087C" w:rsidP="0047087C">
      <w:pPr>
        <w:pStyle w:val="ListParagraph"/>
        <w:numPr>
          <w:ilvl w:val="0"/>
          <w:numId w:val="10"/>
        </w:numPr>
      </w:pPr>
      <w:proofErr w:type="spellStart"/>
      <w:r w:rsidRPr="000C41FB">
        <w:rPr>
          <w:b/>
        </w:rPr>
        <w:t>RMS.Utilities</w:t>
      </w:r>
      <w:proofErr w:type="spellEnd"/>
      <w:r>
        <w:t>: Database and File Handling, miscellaneous supporting (utility) classes.</w:t>
      </w:r>
    </w:p>
    <w:p w:rsidR="0047087C" w:rsidRDefault="00E508E4" w:rsidP="00E508E4">
      <w:pPr>
        <w:pStyle w:val="Heading2"/>
      </w:pPr>
      <w:bookmarkStart w:id="26" w:name="_Toc327800237"/>
      <w:r>
        <w:t>4.6  Solution</w:t>
      </w:r>
      <w:bookmarkEnd w:id="26"/>
      <w:r>
        <w:t xml:space="preserve"> </w:t>
      </w:r>
    </w:p>
    <w:p w:rsidR="00E508E4" w:rsidRPr="00E508E4" w:rsidRDefault="00E508E4" w:rsidP="003273AF">
      <w:pPr>
        <w:autoSpaceDE w:val="0"/>
        <w:autoSpaceDN w:val="0"/>
        <w:adjustRightInd w:val="0"/>
        <w:spacing w:after="0" w:line="240" w:lineRule="auto"/>
        <w:jc w:val="both"/>
        <w:rPr>
          <w:rFonts w:ascii="Consolas" w:hAnsi="Consolas" w:cs="Consolas"/>
          <w:color w:val="2B91AF"/>
          <w:sz w:val="19"/>
          <w:szCs w:val="19"/>
        </w:rPr>
      </w:pPr>
      <w:r>
        <w:t xml:space="preserve">As this solution is a prototype, please be aware that it has not gone through a formal quality assurance process and therefore not all functionality is guaranteed to work as expected.  While the prototype integrates the contract model with loss simulation engine to produce a PLT, the integration / refactoring of the two systems into a single system has left some less than desirable designs that needs to be </w:t>
      </w:r>
      <w:proofErr w:type="spellStart"/>
      <w:r>
        <w:t>refactored</w:t>
      </w:r>
      <w:proofErr w:type="spellEnd"/>
      <w:r>
        <w:t xml:space="preserve">.  Specifically, within the </w:t>
      </w:r>
      <w:proofErr w:type="spellStart"/>
      <w:r>
        <w:t>RMS.CDLProcessor</w:t>
      </w:r>
      <w:proofErr w:type="spellEnd"/>
      <w:r>
        <w:t xml:space="preserve"> assembly, the base class </w:t>
      </w:r>
      <w:proofErr w:type="spellStart"/>
      <w:r>
        <w:t>InsuredLossProcessor.cs</w:t>
      </w:r>
      <w:proofErr w:type="spellEnd"/>
      <w:r>
        <w:t xml:space="preserve"> and all related classes could </w:t>
      </w:r>
      <w:proofErr w:type="spellStart"/>
      <w:r>
        <w:t>bennefit</w:t>
      </w:r>
      <w:proofErr w:type="spellEnd"/>
      <w:r>
        <w:t xml:space="preserve"> from refactoring.  In addition the two independent systems supported logging via </w:t>
      </w:r>
      <w:proofErr w:type="spellStart"/>
      <w:r>
        <w:t>CDLMessage.cs</w:t>
      </w:r>
      <w:proofErr w:type="spellEnd"/>
      <w:r>
        <w:t xml:space="preserve"> (</w:t>
      </w:r>
      <w:proofErr w:type="spellStart"/>
      <w:r>
        <w:t>depricated</w:t>
      </w:r>
      <w:proofErr w:type="spellEnd"/>
      <w:r>
        <w:t xml:space="preserve">) and </w:t>
      </w:r>
      <w:proofErr w:type="spellStart"/>
      <w:r>
        <w:t>SimulationMsg.cs</w:t>
      </w:r>
      <w:proofErr w:type="spellEnd"/>
      <w:r>
        <w:t xml:space="preserve"> (</w:t>
      </w:r>
      <w:proofErr w:type="spellStart"/>
      <w:r>
        <w:t>RMS.Utilities</w:t>
      </w:r>
      <w:proofErr w:type="spellEnd"/>
      <w:r>
        <w:t xml:space="preserve">).  Logging is currently </w:t>
      </w:r>
      <w:r>
        <w:rPr>
          <w:u w:val="single"/>
        </w:rPr>
        <w:t>not</w:t>
      </w:r>
      <w:r>
        <w:t xml:space="preserve"> supported, however not much work would be required to facilitate logging through</w:t>
      </w:r>
      <w:r w:rsidR="003273AF">
        <w:t xml:space="preserve"> the </w:t>
      </w:r>
      <w:proofErr w:type="spellStart"/>
      <w:r w:rsidR="003273AF">
        <w:t>SimulationMsg</w:t>
      </w:r>
      <w:proofErr w:type="spellEnd"/>
      <w:r w:rsidR="003273AF">
        <w:t xml:space="preserve"> class.</w:t>
      </w:r>
    </w:p>
    <w:p w:rsidR="00AF0F6B" w:rsidRPr="006B6DBA" w:rsidRDefault="00AF0F6B">
      <w:pPr>
        <w:rPr>
          <w:rFonts w:ascii="Times New Roman" w:hAnsi="Times New Roman" w:cs="Times New Roman"/>
          <w:sz w:val="24"/>
          <w:szCs w:val="24"/>
        </w:rPr>
      </w:pPr>
    </w:p>
    <w:p w:rsidR="00AF0F6B" w:rsidRPr="006B6DBA" w:rsidRDefault="00AF0F6B">
      <w:pPr>
        <w:rPr>
          <w:rFonts w:ascii="Times New Roman" w:hAnsi="Times New Roman" w:cs="Times New Roman"/>
          <w:sz w:val="24"/>
          <w:szCs w:val="24"/>
        </w:rPr>
      </w:pPr>
    </w:p>
    <w:p w:rsidR="00EA2402" w:rsidRDefault="00EA2402" w:rsidP="006D2878">
      <w:pPr>
        <w:pStyle w:val="Heading1"/>
      </w:pPr>
      <w:bookmarkStart w:id="27" w:name="_Toc327800238"/>
      <w:r w:rsidRPr="00EA2402">
        <w:rPr>
          <w:szCs w:val="24"/>
        </w:rPr>
        <w:lastRenderedPageBreak/>
        <w:t xml:space="preserve">5.  </w:t>
      </w:r>
      <w:r w:rsidRPr="00EA2402">
        <w:t>Appendix</w:t>
      </w:r>
      <w:bookmarkEnd w:id="27"/>
    </w:p>
    <w:p w:rsidR="00EA2402" w:rsidRDefault="00EA2402" w:rsidP="006D2878">
      <w:pPr>
        <w:pStyle w:val="Heading2"/>
      </w:pPr>
      <w:bookmarkStart w:id="28" w:name="_Toc327800239"/>
      <w:r>
        <w:t xml:space="preserve">5.1.  </w:t>
      </w:r>
      <w:r w:rsidR="006D2878">
        <w:t>Listing of Input Files with Headers</w:t>
      </w:r>
      <w:bookmarkEnd w:id="28"/>
    </w:p>
    <w:p w:rsidR="006D2878" w:rsidRPr="006D2878" w:rsidRDefault="006D2878" w:rsidP="006D2878"/>
    <w:tbl>
      <w:tblPr>
        <w:tblW w:w="3470" w:type="dxa"/>
        <w:jc w:val="center"/>
        <w:tblInd w:w="93" w:type="dxa"/>
        <w:tblLook w:val="04A0"/>
      </w:tblPr>
      <w:tblGrid>
        <w:gridCol w:w="1497"/>
        <w:gridCol w:w="1973"/>
      </w:tblGrid>
      <w:tr w:rsidR="006D2878" w:rsidRPr="006D2878" w:rsidTr="006D2878">
        <w:trPr>
          <w:trHeight w:val="300"/>
          <w:jc w:val="center"/>
        </w:trPr>
        <w:tc>
          <w:tcPr>
            <w:tcW w:w="14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b/>
                <w:bCs/>
                <w:color w:val="000000"/>
              </w:rPr>
            </w:pPr>
            <w:r w:rsidRPr="006D2878">
              <w:rPr>
                <w:rFonts w:ascii="Calibri" w:eastAsia="Times New Roman" w:hAnsi="Calibri" w:cs="Calibri"/>
                <w:b/>
                <w:bCs/>
                <w:color w:val="000000"/>
              </w:rPr>
              <w:t>EXPOSURE_ID</w:t>
            </w:r>
          </w:p>
        </w:tc>
        <w:tc>
          <w:tcPr>
            <w:tcW w:w="1973" w:type="dxa"/>
            <w:tcBorders>
              <w:top w:val="single" w:sz="4" w:space="0" w:color="auto"/>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b/>
                <w:bCs/>
                <w:color w:val="000000"/>
              </w:rPr>
            </w:pPr>
            <w:r w:rsidRPr="006D2878">
              <w:rPr>
                <w:rFonts w:ascii="Calibri" w:eastAsia="Times New Roman" w:hAnsi="Calibri" w:cs="Calibri"/>
                <w:b/>
                <w:bCs/>
                <w:color w:val="000000"/>
              </w:rPr>
              <w:t>LOCATION_CVG_ID</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0</w:t>
            </w:r>
          </w:p>
        </w:tc>
        <w:tc>
          <w:tcPr>
            <w:tcW w:w="1973"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c>
          <w:tcPr>
            <w:tcW w:w="1973"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c>
          <w:tcPr>
            <w:tcW w:w="1973"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5</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3</w:t>
            </w:r>
          </w:p>
        </w:tc>
        <w:tc>
          <w:tcPr>
            <w:tcW w:w="1973"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6</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4</w:t>
            </w:r>
          </w:p>
        </w:tc>
        <w:tc>
          <w:tcPr>
            <w:tcW w:w="1973"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9</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5</w:t>
            </w:r>
          </w:p>
        </w:tc>
        <w:tc>
          <w:tcPr>
            <w:tcW w:w="1973"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10</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6</w:t>
            </w:r>
          </w:p>
        </w:tc>
        <w:tc>
          <w:tcPr>
            <w:tcW w:w="1973"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53</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7</w:t>
            </w:r>
          </w:p>
        </w:tc>
        <w:tc>
          <w:tcPr>
            <w:tcW w:w="1973"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54</w:t>
            </w:r>
          </w:p>
        </w:tc>
      </w:tr>
    </w:tbl>
    <w:p w:rsidR="00EA2402" w:rsidRPr="006D2878" w:rsidRDefault="006D2878" w:rsidP="006D2878">
      <w:pPr>
        <w:jc w:val="center"/>
        <w:rPr>
          <w:b/>
          <w:i/>
        </w:rPr>
      </w:pPr>
      <w:r w:rsidRPr="006D2878">
        <w:rPr>
          <w:b/>
          <w:i/>
        </w:rPr>
        <w:t>Exposure Map</w:t>
      </w:r>
    </w:p>
    <w:p w:rsidR="006D2878" w:rsidRPr="006D2878" w:rsidRDefault="006D2878" w:rsidP="006D2878">
      <w:pPr>
        <w:jc w:val="center"/>
        <w:rPr>
          <w:b/>
        </w:rPr>
      </w:pPr>
    </w:p>
    <w:tbl>
      <w:tblPr>
        <w:tblW w:w="4172" w:type="dxa"/>
        <w:jc w:val="center"/>
        <w:tblInd w:w="93" w:type="dxa"/>
        <w:tblLook w:val="04A0"/>
      </w:tblPr>
      <w:tblGrid>
        <w:gridCol w:w="1497"/>
        <w:gridCol w:w="1907"/>
        <w:gridCol w:w="328"/>
        <w:gridCol w:w="440"/>
      </w:tblGrid>
      <w:tr w:rsidR="006D2878" w:rsidRPr="006D2878" w:rsidTr="006D2878">
        <w:trPr>
          <w:trHeight w:val="300"/>
          <w:jc w:val="center"/>
        </w:trPr>
        <w:tc>
          <w:tcPr>
            <w:tcW w:w="14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b/>
                <w:bCs/>
                <w:color w:val="000000"/>
              </w:rPr>
            </w:pPr>
            <w:r w:rsidRPr="006D2878">
              <w:rPr>
                <w:rFonts w:ascii="Calibri" w:eastAsia="Times New Roman" w:hAnsi="Calibri" w:cs="Calibri"/>
                <w:b/>
                <w:bCs/>
                <w:color w:val="000000"/>
              </w:rPr>
              <w:t>EXPOSURE_ID</w:t>
            </w:r>
          </w:p>
        </w:tc>
        <w:tc>
          <w:tcPr>
            <w:tcW w:w="1907" w:type="dxa"/>
            <w:tcBorders>
              <w:top w:val="single" w:sz="4" w:space="0" w:color="auto"/>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b/>
                <w:bCs/>
                <w:color w:val="000000"/>
              </w:rPr>
            </w:pPr>
            <w:r w:rsidRPr="006D2878">
              <w:rPr>
                <w:rFonts w:ascii="Calibri" w:eastAsia="Times New Roman" w:hAnsi="Calibri" w:cs="Calibri"/>
                <w:b/>
                <w:bCs/>
                <w:color w:val="000000"/>
              </w:rPr>
              <w:t>EXPOSURE_VALUE</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b/>
                <w:bCs/>
                <w:color w:val="000000"/>
              </w:rPr>
            </w:pP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b/>
                <w:bCs/>
                <w:color w:val="000000"/>
              </w:rPr>
            </w:pP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0</w:t>
            </w:r>
          </w:p>
        </w:tc>
        <w:tc>
          <w:tcPr>
            <w:tcW w:w="190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5000</w:t>
            </w:r>
          </w:p>
        </w:tc>
        <w:tc>
          <w:tcPr>
            <w:tcW w:w="328"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c>
          <w:tcPr>
            <w:tcW w:w="190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2500</w:t>
            </w:r>
          </w:p>
        </w:tc>
        <w:tc>
          <w:tcPr>
            <w:tcW w:w="328"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c>
          <w:tcPr>
            <w:tcW w:w="190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10000</w:t>
            </w:r>
          </w:p>
        </w:tc>
        <w:tc>
          <w:tcPr>
            <w:tcW w:w="328"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3</w:t>
            </w:r>
          </w:p>
        </w:tc>
        <w:tc>
          <w:tcPr>
            <w:tcW w:w="190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5000</w:t>
            </w:r>
          </w:p>
        </w:tc>
        <w:tc>
          <w:tcPr>
            <w:tcW w:w="328"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4</w:t>
            </w:r>
          </w:p>
        </w:tc>
        <w:tc>
          <w:tcPr>
            <w:tcW w:w="190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20000</w:t>
            </w:r>
          </w:p>
        </w:tc>
        <w:tc>
          <w:tcPr>
            <w:tcW w:w="328"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3</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5</w:t>
            </w:r>
          </w:p>
        </w:tc>
        <w:tc>
          <w:tcPr>
            <w:tcW w:w="190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10000</w:t>
            </w:r>
          </w:p>
        </w:tc>
        <w:tc>
          <w:tcPr>
            <w:tcW w:w="328"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3</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6</w:t>
            </w:r>
          </w:p>
        </w:tc>
        <w:tc>
          <w:tcPr>
            <w:tcW w:w="190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2000</w:t>
            </w:r>
          </w:p>
        </w:tc>
        <w:tc>
          <w:tcPr>
            <w:tcW w:w="328"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16</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7</w:t>
            </w:r>
          </w:p>
        </w:tc>
        <w:tc>
          <w:tcPr>
            <w:tcW w:w="190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1000</w:t>
            </w:r>
          </w:p>
        </w:tc>
        <w:tc>
          <w:tcPr>
            <w:tcW w:w="328"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16</w:t>
            </w:r>
          </w:p>
        </w:tc>
      </w:tr>
    </w:tbl>
    <w:p w:rsidR="006D2878" w:rsidRPr="006D2878" w:rsidRDefault="006D2878" w:rsidP="006D2878">
      <w:pPr>
        <w:jc w:val="center"/>
        <w:rPr>
          <w:b/>
          <w:i/>
        </w:rPr>
      </w:pPr>
      <w:r w:rsidRPr="006D2878">
        <w:rPr>
          <w:b/>
          <w:i/>
        </w:rPr>
        <w:t>Exposure</w:t>
      </w:r>
    </w:p>
    <w:p w:rsidR="006D2878" w:rsidRPr="006D2878" w:rsidRDefault="006D2878" w:rsidP="006D2878">
      <w:pPr>
        <w:jc w:val="center"/>
        <w:rPr>
          <w:b/>
        </w:rPr>
      </w:pPr>
    </w:p>
    <w:tbl>
      <w:tblPr>
        <w:tblW w:w="4265" w:type="dxa"/>
        <w:jc w:val="center"/>
        <w:tblInd w:w="93" w:type="dxa"/>
        <w:tblLook w:val="04A0"/>
      </w:tblPr>
      <w:tblGrid>
        <w:gridCol w:w="1023"/>
        <w:gridCol w:w="1497"/>
        <w:gridCol w:w="1745"/>
      </w:tblGrid>
      <w:tr w:rsidR="006D2878" w:rsidRPr="006D2878" w:rsidTr="006D2878">
        <w:trPr>
          <w:trHeight w:val="300"/>
          <w:jc w:val="center"/>
        </w:trPr>
        <w:tc>
          <w:tcPr>
            <w:tcW w:w="10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b/>
                <w:bCs/>
                <w:color w:val="000000"/>
              </w:rPr>
            </w:pPr>
            <w:r w:rsidRPr="006D2878">
              <w:rPr>
                <w:rFonts w:ascii="Calibri" w:eastAsia="Times New Roman" w:hAnsi="Calibri" w:cs="Calibri"/>
                <w:b/>
                <w:bCs/>
                <w:color w:val="000000"/>
              </w:rPr>
              <w:t>PERIL_ID</w:t>
            </w:r>
          </w:p>
        </w:tc>
        <w:tc>
          <w:tcPr>
            <w:tcW w:w="1497" w:type="dxa"/>
            <w:tcBorders>
              <w:top w:val="single" w:sz="4" w:space="0" w:color="auto"/>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b/>
                <w:bCs/>
                <w:color w:val="000000"/>
              </w:rPr>
            </w:pPr>
            <w:r w:rsidRPr="006D2878">
              <w:rPr>
                <w:rFonts w:ascii="Calibri" w:eastAsia="Times New Roman" w:hAnsi="Calibri" w:cs="Calibri"/>
                <w:b/>
                <w:bCs/>
                <w:color w:val="000000"/>
              </w:rPr>
              <w:t>EXPOSURE_ID</w:t>
            </w:r>
          </w:p>
        </w:tc>
        <w:tc>
          <w:tcPr>
            <w:tcW w:w="1745" w:type="dxa"/>
            <w:tcBorders>
              <w:top w:val="single" w:sz="4" w:space="0" w:color="auto"/>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b/>
                <w:bCs/>
                <w:color w:val="000000"/>
              </w:rPr>
            </w:pPr>
            <w:r w:rsidRPr="006D2878">
              <w:rPr>
                <w:rFonts w:ascii="Calibri" w:eastAsia="Times New Roman" w:hAnsi="Calibri" w:cs="Calibri"/>
                <w:b/>
                <w:bCs/>
                <w:color w:val="000000"/>
              </w:rPr>
              <w:t>DAMAGE_RATIO</w:t>
            </w:r>
          </w:p>
        </w:tc>
      </w:tr>
      <w:tr w:rsidR="006D2878" w:rsidRPr="006D2878" w:rsidTr="006D2878">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c>
          <w:tcPr>
            <w:tcW w:w="149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0</w:t>
            </w:r>
          </w:p>
        </w:tc>
        <w:tc>
          <w:tcPr>
            <w:tcW w:w="1745"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0.5</w:t>
            </w:r>
          </w:p>
        </w:tc>
      </w:tr>
      <w:tr w:rsidR="006D2878" w:rsidRPr="006D2878" w:rsidTr="006D2878">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c>
          <w:tcPr>
            <w:tcW w:w="149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c>
          <w:tcPr>
            <w:tcW w:w="1745"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0.2</w:t>
            </w:r>
          </w:p>
        </w:tc>
      </w:tr>
      <w:tr w:rsidR="006D2878" w:rsidRPr="006D2878" w:rsidTr="006D2878">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c>
          <w:tcPr>
            <w:tcW w:w="149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c>
          <w:tcPr>
            <w:tcW w:w="1745"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0.9</w:t>
            </w:r>
          </w:p>
        </w:tc>
      </w:tr>
      <w:tr w:rsidR="006D2878" w:rsidRPr="006D2878" w:rsidTr="006D2878">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c>
          <w:tcPr>
            <w:tcW w:w="149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3</w:t>
            </w:r>
          </w:p>
        </w:tc>
        <w:tc>
          <w:tcPr>
            <w:tcW w:w="1745"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0.5</w:t>
            </w:r>
          </w:p>
        </w:tc>
      </w:tr>
      <w:tr w:rsidR="006D2878" w:rsidRPr="006D2878" w:rsidTr="006D2878">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c>
          <w:tcPr>
            <w:tcW w:w="149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4</w:t>
            </w:r>
          </w:p>
        </w:tc>
        <w:tc>
          <w:tcPr>
            <w:tcW w:w="1745"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0.2</w:t>
            </w:r>
          </w:p>
        </w:tc>
      </w:tr>
      <w:tr w:rsidR="006D2878" w:rsidRPr="006D2878" w:rsidTr="006D2878">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c>
          <w:tcPr>
            <w:tcW w:w="149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5</w:t>
            </w:r>
          </w:p>
        </w:tc>
        <w:tc>
          <w:tcPr>
            <w:tcW w:w="1745"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0.1</w:t>
            </w:r>
          </w:p>
        </w:tc>
      </w:tr>
      <w:tr w:rsidR="006D2878" w:rsidRPr="006D2878" w:rsidTr="006D2878">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c>
          <w:tcPr>
            <w:tcW w:w="149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6</w:t>
            </w:r>
          </w:p>
        </w:tc>
        <w:tc>
          <w:tcPr>
            <w:tcW w:w="1745"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0.4</w:t>
            </w:r>
          </w:p>
        </w:tc>
      </w:tr>
      <w:tr w:rsidR="006D2878" w:rsidRPr="006D2878" w:rsidTr="006D2878">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c>
          <w:tcPr>
            <w:tcW w:w="149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7</w:t>
            </w:r>
          </w:p>
        </w:tc>
        <w:tc>
          <w:tcPr>
            <w:tcW w:w="1745"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0.2</w:t>
            </w:r>
          </w:p>
        </w:tc>
      </w:tr>
    </w:tbl>
    <w:p w:rsidR="006D2878" w:rsidRPr="006D2878" w:rsidRDefault="006D2878" w:rsidP="006D2878">
      <w:pPr>
        <w:jc w:val="center"/>
        <w:rPr>
          <w:b/>
          <w:i/>
        </w:rPr>
      </w:pPr>
      <w:r w:rsidRPr="006D2878">
        <w:rPr>
          <w:b/>
          <w:i/>
        </w:rPr>
        <w:t>Input Loss</w:t>
      </w:r>
    </w:p>
    <w:p w:rsidR="006D2878" w:rsidRDefault="006D2878" w:rsidP="006D2878">
      <w:pPr>
        <w:jc w:val="center"/>
        <w:rPr>
          <w:b/>
        </w:rPr>
      </w:pPr>
    </w:p>
    <w:p w:rsidR="006D2878" w:rsidRDefault="006D2878" w:rsidP="006D2878">
      <w:pPr>
        <w:jc w:val="center"/>
        <w:rPr>
          <w:b/>
        </w:rPr>
      </w:pPr>
    </w:p>
    <w:p w:rsidR="006D2878" w:rsidRDefault="006D2878" w:rsidP="006D2878">
      <w:pPr>
        <w:jc w:val="center"/>
        <w:rPr>
          <w:b/>
        </w:rPr>
      </w:pPr>
    </w:p>
    <w:p w:rsidR="006D2878" w:rsidRPr="006D2878" w:rsidRDefault="006D2878" w:rsidP="006D2878">
      <w:pPr>
        <w:jc w:val="center"/>
        <w:rPr>
          <w:b/>
        </w:rPr>
      </w:pPr>
    </w:p>
    <w:tbl>
      <w:tblPr>
        <w:tblW w:w="2439" w:type="dxa"/>
        <w:jc w:val="center"/>
        <w:tblInd w:w="93" w:type="dxa"/>
        <w:tblLook w:val="04A0"/>
      </w:tblPr>
      <w:tblGrid>
        <w:gridCol w:w="1023"/>
        <w:gridCol w:w="1416"/>
      </w:tblGrid>
      <w:tr w:rsidR="006D2878" w:rsidRPr="006D2878" w:rsidTr="006D2878">
        <w:trPr>
          <w:trHeight w:val="300"/>
          <w:jc w:val="center"/>
        </w:trPr>
        <w:tc>
          <w:tcPr>
            <w:tcW w:w="10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b/>
                <w:bCs/>
                <w:color w:val="000000"/>
              </w:rPr>
            </w:pPr>
            <w:r w:rsidRPr="006D2878">
              <w:rPr>
                <w:rFonts w:ascii="Calibri" w:eastAsia="Times New Roman" w:hAnsi="Calibri" w:cs="Calibri"/>
                <w:b/>
                <w:bCs/>
                <w:color w:val="000000"/>
              </w:rPr>
              <w:t>PERIL_ID</w:t>
            </w:r>
          </w:p>
        </w:tc>
        <w:tc>
          <w:tcPr>
            <w:tcW w:w="1416" w:type="dxa"/>
            <w:tcBorders>
              <w:top w:val="single" w:sz="4" w:space="0" w:color="auto"/>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b/>
                <w:bCs/>
                <w:color w:val="000000"/>
              </w:rPr>
            </w:pPr>
            <w:r w:rsidRPr="006D2878">
              <w:rPr>
                <w:rFonts w:ascii="Calibri" w:eastAsia="Times New Roman" w:hAnsi="Calibri" w:cs="Calibri"/>
                <w:b/>
                <w:bCs/>
                <w:color w:val="000000"/>
              </w:rPr>
              <w:t>PERIL_DESCR</w:t>
            </w:r>
          </w:p>
        </w:tc>
      </w:tr>
      <w:tr w:rsidR="006D2878" w:rsidRPr="006D2878" w:rsidTr="006D2878">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c>
          <w:tcPr>
            <w:tcW w:w="1416"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EQ</w:t>
            </w:r>
          </w:p>
        </w:tc>
      </w:tr>
      <w:tr w:rsidR="006D2878" w:rsidRPr="006D2878" w:rsidTr="006D2878">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c>
          <w:tcPr>
            <w:tcW w:w="1416"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HU</w:t>
            </w:r>
          </w:p>
        </w:tc>
      </w:tr>
    </w:tbl>
    <w:p w:rsidR="006D2878" w:rsidRPr="006D2878" w:rsidRDefault="006D2878" w:rsidP="006D2878">
      <w:pPr>
        <w:jc w:val="center"/>
        <w:rPr>
          <w:b/>
          <w:i/>
        </w:rPr>
      </w:pPr>
      <w:r w:rsidRPr="006D2878">
        <w:rPr>
          <w:b/>
          <w:i/>
        </w:rPr>
        <w:t>Peril Map</w:t>
      </w:r>
    </w:p>
    <w:p w:rsidR="006D2878" w:rsidRPr="006D2878" w:rsidRDefault="006D2878" w:rsidP="006D2878">
      <w:pPr>
        <w:jc w:val="center"/>
        <w:rPr>
          <w:b/>
        </w:rPr>
      </w:pPr>
    </w:p>
    <w:tbl>
      <w:tblPr>
        <w:tblW w:w="3430" w:type="dxa"/>
        <w:jc w:val="center"/>
        <w:tblInd w:w="93" w:type="dxa"/>
        <w:tblLook w:val="04A0"/>
      </w:tblPr>
      <w:tblGrid>
        <w:gridCol w:w="1525"/>
        <w:gridCol w:w="1905"/>
      </w:tblGrid>
      <w:tr w:rsidR="006D2878" w:rsidRPr="006D2878" w:rsidTr="006D2878">
        <w:trPr>
          <w:trHeight w:val="300"/>
          <w:jc w:val="center"/>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b/>
                <w:bCs/>
                <w:color w:val="000000"/>
              </w:rPr>
            </w:pPr>
            <w:r w:rsidRPr="006D2878">
              <w:rPr>
                <w:rFonts w:ascii="Calibri" w:eastAsia="Times New Roman" w:hAnsi="Calibri" w:cs="Calibri"/>
                <w:b/>
                <w:bCs/>
                <w:color w:val="000000"/>
              </w:rPr>
              <w:t>CONTRACT_ID</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b/>
                <w:bCs/>
                <w:color w:val="000000"/>
              </w:rPr>
            </w:pPr>
            <w:r w:rsidRPr="006D2878">
              <w:rPr>
                <w:rFonts w:ascii="Calibri" w:eastAsia="Times New Roman" w:hAnsi="Calibri" w:cs="Calibri"/>
                <w:b/>
                <w:bCs/>
                <w:color w:val="000000"/>
              </w:rPr>
              <w:t>CONTRACT_NAME</w:t>
            </w:r>
          </w:p>
        </w:tc>
      </w:tr>
      <w:tr w:rsidR="006D2878" w:rsidRPr="006D2878" w:rsidTr="006D2878">
        <w:trPr>
          <w:trHeight w:val="300"/>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0</w:t>
            </w:r>
          </w:p>
        </w:tc>
        <w:tc>
          <w:tcPr>
            <w:tcW w:w="1905"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PTest_2</w:t>
            </w:r>
          </w:p>
        </w:tc>
      </w:tr>
    </w:tbl>
    <w:p w:rsidR="006D2878" w:rsidRPr="006D2878" w:rsidRDefault="006D2878" w:rsidP="006D2878">
      <w:pPr>
        <w:jc w:val="center"/>
        <w:rPr>
          <w:b/>
          <w:i/>
        </w:rPr>
      </w:pPr>
      <w:r w:rsidRPr="006D2878">
        <w:rPr>
          <w:b/>
          <w:i/>
        </w:rPr>
        <w:t>Contract Map</w:t>
      </w:r>
    </w:p>
    <w:p w:rsidR="00EA2402" w:rsidRDefault="00EA2402" w:rsidP="00EA2402"/>
    <w:p w:rsidR="00EA2402" w:rsidRDefault="00EA2402" w:rsidP="00EA2402"/>
    <w:p w:rsidR="00EA2402" w:rsidRDefault="00EA2402" w:rsidP="00EA2402"/>
    <w:p w:rsidR="00EA2402" w:rsidRDefault="00EA2402" w:rsidP="00EA2402"/>
    <w:p w:rsidR="00EA2402" w:rsidRDefault="00EA2402" w:rsidP="00EA2402"/>
    <w:p w:rsidR="00EA2402" w:rsidRDefault="00EA2402" w:rsidP="00EA2402"/>
    <w:p w:rsidR="00EA2402" w:rsidRDefault="00EA2402" w:rsidP="00EA2402"/>
    <w:p w:rsidR="00EA2402" w:rsidRDefault="00EA2402" w:rsidP="00EA2402"/>
    <w:p w:rsidR="00EA2402" w:rsidRDefault="00EA2402" w:rsidP="00EA2402"/>
    <w:p w:rsidR="00EA2402" w:rsidRDefault="00EA2402" w:rsidP="00EA2402"/>
    <w:p w:rsidR="00EA2402" w:rsidRDefault="00EA2402" w:rsidP="00EA2402"/>
    <w:p w:rsidR="00EA2402" w:rsidRDefault="00EA2402" w:rsidP="00EA2402"/>
    <w:p w:rsidR="00EA2402" w:rsidRDefault="00EA2402" w:rsidP="00EA2402"/>
    <w:p w:rsidR="00EA2402" w:rsidRDefault="00EA2402" w:rsidP="00EA2402"/>
    <w:p w:rsidR="00EA2402" w:rsidRDefault="00EA2402" w:rsidP="00EA2402"/>
    <w:p w:rsidR="00EA2402" w:rsidRPr="00EA2402" w:rsidRDefault="00EA2402" w:rsidP="00EA2402"/>
    <w:p w:rsidR="00A77B97" w:rsidRPr="006E6331" w:rsidRDefault="00EA2402" w:rsidP="006E6331">
      <w:pPr>
        <w:pStyle w:val="Heading1"/>
      </w:pPr>
      <w:bookmarkStart w:id="29" w:name="_Toc327800240"/>
      <w:r>
        <w:lastRenderedPageBreak/>
        <w:t>6</w:t>
      </w:r>
      <w:r w:rsidR="0047087C">
        <w:t xml:space="preserve">.  </w:t>
      </w:r>
      <w:r w:rsidR="00A77B97" w:rsidRPr="006E6331">
        <w:t>Referenced Functional Specifications</w:t>
      </w:r>
      <w:bookmarkEnd w:id="29"/>
    </w:p>
    <w:p w:rsidR="00A77B97" w:rsidRPr="006B6DBA" w:rsidRDefault="00A77B97" w:rsidP="00FA1500">
      <w:pPr>
        <w:pStyle w:val="ListParagraph"/>
        <w:numPr>
          <w:ilvl w:val="0"/>
          <w:numId w:val="4"/>
        </w:numPr>
      </w:pPr>
      <w:r w:rsidRPr="00FA1500">
        <w:rPr>
          <w:b/>
        </w:rPr>
        <w:t>Proportional Allocation</w:t>
      </w:r>
      <w:r w:rsidR="00FA1500" w:rsidRPr="00FA1500">
        <w:rPr>
          <w:b/>
        </w:rPr>
        <w:t>:</w:t>
      </w:r>
      <w:r w:rsidR="00FA1500">
        <w:t xml:space="preserve"> </w:t>
      </w:r>
      <w:hyperlink r:id="rId26" w:history="1">
        <w:r w:rsidRPr="00FA1500">
          <w:rPr>
            <w:rStyle w:val="Hyperlink"/>
            <w:rFonts w:ascii="Times New Roman" w:hAnsi="Times New Roman" w:cs="Times New Roman"/>
            <w:sz w:val="24"/>
            <w:szCs w:val="24"/>
          </w:rPr>
          <w:t>http://sharepoint/ProdSolutions/NGFM/CM-CDL/CDL%20for%20Beta%202%20Project%20Documents/FS001_CDL_PropAllocContractLosses.docx</w:t>
        </w:r>
      </w:hyperlink>
    </w:p>
    <w:p w:rsidR="00A77B97" w:rsidRPr="006B6DBA" w:rsidRDefault="00A77B97" w:rsidP="00FA1500">
      <w:pPr>
        <w:pStyle w:val="ListParagraph"/>
        <w:numPr>
          <w:ilvl w:val="0"/>
          <w:numId w:val="4"/>
        </w:numPr>
      </w:pPr>
      <w:r w:rsidRPr="00FA1500">
        <w:rPr>
          <w:b/>
        </w:rPr>
        <w:t>Resolution</w:t>
      </w:r>
      <w:r w:rsidR="00FA1500" w:rsidRPr="00FA1500">
        <w:rPr>
          <w:b/>
        </w:rPr>
        <w:t>:</w:t>
      </w:r>
      <w:r w:rsidR="00FA1500">
        <w:t xml:space="preserve"> </w:t>
      </w:r>
      <w:hyperlink r:id="rId27" w:history="1">
        <w:r w:rsidRPr="00FA1500">
          <w:rPr>
            <w:rStyle w:val="Hyperlink"/>
            <w:rFonts w:ascii="Times New Roman" w:hAnsi="Times New Roman" w:cs="Times New Roman"/>
            <w:sz w:val="24"/>
            <w:szCs w:val="24"/>
          </w:rPr>
          <w:t>http://sharepoint/ProdSolutions/NGFM/CM-CDL/CDL%20for%20Beta%202%20Project%20Documents/FS_006_CDL_Resolution%20in%20CDL.docx</w:t>
        </w:r>
      </w:hyperlink>
    </w:p>
    <w:p w:rsidR="00A77B97" w:rsidRPr="006B6DBA" w:rsidRDefault="00A77B97" w:rsidP="00FA1500">
      <w:pPr>
        <w:pStyle w:val="ListParagraph"/>
        <w:numPr>
          <w:ilvl w:val="0"/>
          <w:numId w:val="4"/>
        </w:numPr>
      </w:pPr>
      <w:r w:rsidRPr="00FA1500">
        <w:rPr>
          <w:b/>
        </w:rPr>
        <w:t>Contract Model</w:t>
      </w:r>
      <w:r w:rsidR="00FA1500" w:rsidRPr="00FA1500">
        <w:rPr>
          <w:b/>
        </w:rPr>
        <w:t>:</w:t>
      </w:r>
      <w:r w:rsidR="00FA1500">
        <w:t xml:space="preserve"> </w:t>
      </w:r>
      <w:hyperlink r:id="rId28" w:history="1">
        <w:r w:rsidRPr="00FA1500">
          <w:rPr>
            <w:rStyle w:val="Hyperlink"/>
            <w:rFonts w:ascii="Times New Roman" w:hAnsi="Times New Roman" w:cs="Times New Roman"/>
            <w:sz w:val="24"/>
            <w:szCs w:val="24"/>
          </w:rPr>
          <w:t>http://sharepoint/ProdSolutions/NGFM/CM-CDL/Project%20Documents/CDL%20Version%200%201.docx</w:t>
        </w:r>
      </w:hyperlink>
    </w:p>
    <w:p w:rsidR="002D352C" w:rsidRPr="006B6DBA" w:rsidRDefault="002D352C" w:rsidP="00FA1500">
      <w:pPr>
        <w:pStyle w:val="ListParagraph"/>
        <w:numPr>
          <w:ilvl w:val="0"/>
          <w:numId w:val="4"/>
        </w:numPr>
      </w:pPr>
      <w:r w:rsidRPr="00FA1500">
        <w:rPr>
          <w:b/>
        </w:rPr>
        <w:t>Per Risk Allocation</w:t>
      </w:r>
      <w:r w:rsidR="00FA1500" w:rsidRPr="00FA1500">
        <w:rPr>
          <w:b/>
        </w:rPr>
        <w:t>:</w:t>
      </w:r>
      <w:r w:rsidR="00FA1500">
        <w:t xml:space="preserve"> </w:t>
      </w:r>
      <w:r w:rsidRPr="006B6DBA">
        <w:t>FS_Facultative_Per-Risk_v2.docx</w:t>
      </w:r>
      <w:r w:rsidR="0012228D">
        <w:t xml:space="preserve"> (included within solution)</w:t>
      </w:r>
    </w:p>
    <w:p w:rsidR="00A508F3" w:rsidRPr="006B6DBA" w:rsidRDefault="002D352C" w:rsidP="00A508F3">
      <w:pPr>
        <w:pStyle w:val="ListParagraph"/>
        <w:numPr>
          <w:ilvl w:val="0"/>
          <w:numId w:val="4"/>
        </w:numPr>
      </w:pPr>
      <w:r w:rsidRPr="00FA1500">
        <w:rPr>
          <w:b/>
        </w:rPr>
        <w:t>CAT Reinsurance</w:t>
      </w:r>
      <w:r w:rsidR="00FA1500" w:rsidRPr="00FA1500">
        <w:rPr>
          <w:b/>
        </w:rPr>
        <w:t>:</w:t>
      </w:r>
      <w:r w:rsidR="00FA1500">
        <w:t xml:space="preserve"> </w:t>
      </w:r>
      <w:hyperlink r:id="rId29" w:history="1">
        <w:r w:rsidRPr="00FA1500">
          <w:rPr>
            <w:rStyle w:val="Hyperlink"/>
            <w:rFonts w:ascii="Times New Roman" w:hAnsi="Times New Roman" w:cs="Times New Roman"/>
            <w:sz w:val="24"/>
            <w:szCs w:val="24"/>
          </w:rPr>
          <w:t>http://sharepoint/ProdSolutions/NGFM/CM-CDL/CDL%20for%20Beta%202%20Project%20Documents/FS_007_CDL_CATReinsurance.docx</w:t>
        </w:r>
      </w:hyperlink>
    </w:p>
    <w:sectPr w:rsidR="00A508F3" w:rsidRPr="006B6DBA" w:rsidSect="00E23D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2FCE"/>
    <w:multiLevelType w:val="hybridMultilevel"/>
    <w:tmpl w:val="D986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D66E7"/>
    <w:multiLevelType w:val="hybridMultilevel"/>
    <w:tmpl w:val="D64A6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A71D7"/>
    <w:multiLevelType w:val="hybridMultilevel"/>
    <w:tmpl w:val="2C308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440446"/>
    <w:multiLevelType w:val="hybridMultilevel"/>
    <w:tmpl w:val="6218B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8555DF"/>
    <w:multiLevelType w:val="hybridMultilevel"/>
    <w:tmpl w:val="1F0A3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2B2964"/>
    <w:multiLevelType w:val="hybridMultilevel"/>
    <w:tmpl w:val="2C16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A74656"/>
    <w:multiLevelType w:val="hybridMultilevel"/>
    <w:tmpl w:val="0D98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C32CE8"/>
    <w:multiLevelType w:val="hybridMultilevel"/>
    <w:tmpl w:val="0298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582119"/>
    <w:multiLevelType w:val="hybridMultilevel"/>
    <w:tmpl w:val="D418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2B54FE"/>
    <w:multiLevelType w:val="hybridMultilevel"/>
    <w:tmpl w:val="B394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5"/>
  </w:num>
  <w:num w:numId="4">
    <w:abstractNumId w:val="3"/>
  </w:num>
  <w:num w:numId="5">
    <w:abstractNumId w:val="6"/>
  </w:num>
  <w:num w:numId="6">
    <w:abstractNumId w:val="2"/>
  </w:num>
  <w:num w:numId="7">
    <w:abstractNumId w:val="7"/>
  </w:num>
  <w:num w:numId="8">
    <w:abstractNumId w:val="4"/>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defaultTabStop w:val="720"/>
  <w:characterSpacingControl w:val="doNotCompress"/>
  <w:compat/>
  <w:rsids>
    <w:rsidRoot w:val="008200D3"/>
    <w:rsid w:val="0006562F"/>
    <w:rsid w:val="000659F8"/>
    <w:rsid w:val="00074C75"/>
    <w:rsid w:val="000A600F"/>
    <w:rsid w:val="000B6B66"/>
    <w:rsid w:val="000B6E30"/>
    <w:rsid w:val="000C41FB"/>
    <w:rsid w:val="000C6003"/>
    <w:rsid w:val="000E4B2C"/>
    <w:rsid w:val="00100841"/>
    <w:rsid w:val="0012228D"/>
    <w:rsid w:val="00137D51"/>
    <w:rsid w:val="0018034B"/>
    <w:rsid w:val="001C0502"/>
    <w:rsid w:val="001E6D9A"/>
    <w:rsid w:val="00211D90"/>
    <w:rsid w:val="002348B0"/>
    <w:rsid w:val="00257240"/>
    <w:rsid w:val="002718A3"/>
    <w:rsid w:val="002D352C"/>
    <w:rsid w:val="002E2DDC"/>
    <w:rsid w:val="003115DE"/>
    <w:rsid w:val="003273AF"/>
    <w:rsid w:val="00330393"/>
    <w:rsid w:val="00337A4B"/>
    <w:rsid w:val="003534AA"/>
    <w:rsid w:val="00393346"/>
    <w:rsid w:val="003A153B"/>
    <w:rsid w:val="003C26D1"/>
    <w:rsid w:val="003D69E9"/>
    <w:rsid w:val="00456FAE"/>
    <w:rsid w:val="0047087C"/>
    <w:rsid w:val="004B1501"/>
    <w:rsid w:val="004C638E"/>
    <w:rsid w:val="004C6A9B"/>
    <w:rsid w:val="004F70A7"/>
    <w:rsid w:val="00507866"/>
    <w:rsid w:val="005476D8"/>
    <w:rsid w:val="005A5AB7"/>
    <w:rsid w:val="005D7B64"/>
    <w:rsid w:val="005F5E05"/>
    <w:rsid w:val="00643EFC"/>
    <w:rsid w:val="00666B31"/>
    <w:rsid w:val="0068417D"/>
    <w:rsid w:val="00685C7D"/>
    <w:rsid w:val="006B6DBA"/>
    <w:rsid w:val="006D2664"/>
    <w:rsid w:val="006D2878"/>
    <w:rsid w:val="006E6331"/>
    <w:rsid w:val="007151AF"/>
    <w:rsid w:val="00756B7F"/>
    <w:rsid w:val="00792EF9"/>
    <w:rsid w:val="007D67F1"/>
    <w:rsid w:val="008002C6"/>
    <w:rsid w:val="00806181"/>
    <w:rsid w:val="00811FA8"/>
    <w:rsid w:val="008200D3"/>
    <w:rsid w:val="008614F5"/>
    <w:rsid w:val="0086339D"/>
    <w:rsid w:val="00883F45"/>
    <w:rsid w:val="008F34F6"/>
    <w:rsid w:val="009437E3"/>
    <w:rsid w:val="00973E6E"/>
    <w:rsid w:val="00986C86"/>
    <w:rsid w:val="00A11CF3"/>
    <w:rsid w:val="00A4213F"/>
    <w:rsid w:val="00A44B0A"/>
    <w:rsid w:val="00A508F3"/>
    <w:rsid w:val="00A56A1A"/>
    <w:rsid w:val="00A74A7E"/>
    <w:rsid w:val="00A77B97"/>
    <w:rsid w:val="00A80231"/>
    <w:rsid w:val="00A80758"/>
    <w:rsid w:val="00A808C6"/>
    <w:rsid w:val="00A81495"/>
    <w:rsid w:val="00AD0E23"/>
    <w:rsid w:val="00AE32E7"/>
    <w:rsid w:val="00AF0F6B"/>
    <w:rsid w:val="00BD7DA3"/>
    <w:rsid w:val="00BF5D00"/>
    <w:rsid w:val="00C03B21"/>
    <w:rsid w:val="00C65333"/>
    <w:rsid w:val="00CD048D"/>
    <w:rsid w:val="00CD7AD2"/>
    <w:rsid w:val="00DE681E"/>
    <w:rsid w:val="00DF2E8F"/>
    <w:rsid w:val="00E23D50"/>
    <w:rsid w:val="00E508E4"/>
    <w:rsid w:val="00E63B6A"/>
    <w:rsid w:val="00E83E7A"/>
    <w:rsid w:val="00EA2402"/>
    <w:rsid w:val="00EB1694"/>
    <w:rsid w:val="00EC26A5"/>
    <w:rsid w:val="00EC3D91"/>
    <w:rsid w:val="00EF5C50"/>
    <w:rsid w:val="00F1142A"/>
    <w:rsid w:val="00F2497E"/>
    <w:rsid w:val="00F32190"/>
    <w:rsid w:val="00F6747C"/>
    <w:rsid w:val="00F7646B"/>
    <w:rsid w:val="00FA15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D50"/>
  </w:style>
  <w:style w:type="paragraph" w:styleId="Heading1">
    <w:name w:val="heading 1"/>
    <w:basedOn w:val="Normal"/>
    <w:next w:val="Normal"/>
    <w:link w:val="Heading1Char"/>
    <w:uiPriority w:val="9"/>
    <w:qFormat/>
    <w:rsid w:val="00FA1500"/>
    <w:pPr>
      <w:keepNext/>
      <w:keepLines/>
      <w:spacing w:before="600" w:after="12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151AF"/>
    <w:pPr>
      <w:keepNext/>
      <w:keepLines/>
      <w:spacing w:before="200" w:after="0" w:line="360" w:lineRule="auto"/>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137D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15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AD2"/>
    <w:rPr>
      <w:color w:val="0000FF"/>
      <w:u w:val="single"/>
    </w:rPr>
  </w:style>
  <w:style w:type="character" w:styleId="FollowedHyperlink">
    <w:name w:val="FollowedHyperlink"/>
    <w:basedOn w:val="DefaultParagraphFont"/>
    <w:uiPriority w:val="99"/>
    <w:semiHidden/>
    <w:unhideWhenUsed/>
    <w:rsid w:val="00CD7AD2"/>
    <w:rPr>
      <w:color w:val="800080" w:themeColor="followedHyperlink"/>
      <w:u w:val="single"/>
    </w:rPr>
  </w:style>
  <w:style w:type="paragraph" w:styleId="Title">
    <w:name w:val="Title"/>
    <w:basedOn w:val="Normal"/>
    <w:next w:val="Normal"/>
    <w:link w:val="TitleChar"/>
    <w:uiPriority w:val="10"/>
    <w:qFormat/>
    <w:rsid w:val="00CD7A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7AD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151AF"/>
    <w:rPr>
      <w:rFonts w:asciiTheme="majorHAnsi" w:eastAsiaTheme="majorEastAsia" w:hAnsiTheme="majorHAnsi" w:cstheme="majorBidi"/>
      <w:b/>
      <w:bCs/>
      <w:sz w:val="24"/>
      <w:szCs w:val="26"/>
    </w:rPr>
  </w:style>
  <w:style w:type="character" w:styleId="Strong">
    <w:name w:val="Strong"/>
    <w:basedOn w:val="DefaultParagraphFont"/>
    <w:uiPriority w:val="22"/>
    <w:qFormat/>
    <w:rsid w:val="000E4B2C"/>
    <w:rPr>
      <w:b/>
      <w:bCs/>
    </w:rPr>
  </w:style>
  <w:style w:type="paragraph" w:styleId="Quote">
    <w:name w:val="Quote"/>
    <w:basedOn w:val="Normal"/>
    <w:next w:val="Normal"/>
    <w:link w:val="QuoteChar"/>
    <w:uiPriority w:val="29"/>
    <w:qFormat/>
    <w:rsid w:val="000E4B2C"/>
    <w:rPr>
      <w:i/>
      <w:iCs/>
      <w:color w:val="000000" w:themeColor="text1"/>
    </w:rPr>
  </w:style>
  <w:style w:type="character" w:customStyle="1" w:styleId="QuoteChar">
    <w:name w:val="Quote Char"/>
    <w:basedOn w:val="DefaultParagraphFont"/>
    <w:link w:val="Quote"/>
    <w:uiPriority w:val="29"/>
    <w:rsid w:val="000E4B2C"/>
    <w:rPr>
      <w:i/>
      <w:iCs/>
      <w:color w:val="000000" w:themeColor="text1"/>
    </w:rPr>
  </w:style>
  <w:style w:type="paragraph" w:styleId="Subtitle">
    <w:name w:val="Subtitle"/>
    <w:basedOn w:val="Normal"/>
    <w:next w:val="Normal"/>
    <w:link w:val="SubtitleChar"/>
    <w:uiPriority w:val="11"/>
    <w:qFormat/>
    <w:rsid w:val="000E4B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E4B2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137D5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A1500"/>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rsid w:val="004B1501"/>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F11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42A"/>
    <w:rPr>
      <w:rFonts w:ascii="Tahoma" w:hAnsi="Tahoma" w:cs="Tahoma"/>
      <w:sz w:val="16"/>
      <w:szCs w:val="16"/>
    </w:rPr>
  </w:style>
  <w:style w:type="paragraph" w:styleId="TOCHeading">
    <w:name w:val="TOC Heading"/>
    <w:basedOn w:val="Heading1"/>
    <w:next w:val="Normal"/>
    <w:uiPriority w:val="39"/>
    <w:semiHidden/>
    <w:unhideWhenUsed/>
    <w:qFormat/>
    <w:rsid w:val="00074C75"/>
    <w:pPr>
      <w:spacing w:before="480" w:after="0"/>
      <w:outlineLvl w:val="9"/>
    </w:pPr>
    <w:rPr>
      <w:color w:val="365F91" w:themeColor="accent1" w:themeShade="BF"/>
    </w:rPr>
  </w:style>
  <w:style w:type="paragraph" w:styleId="TOC1">
    <w:name w:val="toc 1"/>
    <w:basedOn w:val="Normal"/>
    <w:next w:val="Normal"/>
    <w:autoRedefine/>
    <w:uiPriority w:val="39"/>
    <w:unhideWhenUsed/>
    <w:rsid w:val="00074C75"/>
    <w:pPr>
      <w:spacing w:after="100"/>
    </w:pPr>
  </w:style>
  <w:style w:type="paragraph" w:styleId="TOC2">
    <w:name w:val="toc 2"/>
    <w:basedOn w:val="Normal"/>
    <w:next w:val="Normal"/>
    <w:autoRedefine/>
    <w:uiPriority w:val="39"/>
    <w:unhideWhenUsed/>
    <w:rsid w:val="007151AF"/>
    <w:pPr>
      <w:spacing w:after="100"/>
      <w:ind w:left="220"/>
    </w:pPr>
  </w:style>
  <w:style w:type="paragraph" w:styleId="ListParagraph">
    <w:name w:val="List Paragraph"/>
    <w:basedOn w:val="Normal"/>
    <w:uiPriority w:val="34"/>
    <w:qFormat/>
    <w:rsid w:val="00FA1500"/>
    <w:pPr>
      <w:ind w:left="720"/>
      <w:contextualSpacing/>
    </w:pPr>
  </w:style>
</w:styles>
</file>

<file path=word/webSettings.xml><?xml version="1.0" encoding="utf-8"?>
<w:webSettings xmlns:r="http://schemas.openxmlformats.org/officeDocument/2006/relationships" xmlns:w="http://schemas.openxmlformats.org/wordprocessingml/2006/main">
  <w:divs>
    <w:div w:id="381711490">
      <w:bodyDiv w:val="1"/>
      <w:marLeft w:val="0"/>
      <w:marRight w:val="0"/>
      <w:marTop w:val="0"/>
      <w:marBottom w:val="0"/>
      <w:divBdr>
        <w:top w:val="none" w:sz="0" w:space="0" w:color="auto"/>
        <w:left w:val="none" w:sz="0" w:space="0" w:color="auto"/>
        <w:bottom w:val="none" w:sz="0" w:space="0" w:color="auto"/>
        <w:right w:val="none" w:sz="0" w:space="0" w:color="auto"/>
      </w:divBdr>
    </w:div>
    <w:div w:id="481242206">
      <w:bodyDiv w:val="1"/>
      <w:marLeft w:val="0"/>
      <w:marRight w:val="0"/>
      <w:marTop w:val="0"/>
      <w:marBottom w:val="0"/>
      <w:divBdr>
        <w:top w:val="none" w:sz="0" w:space="0" w:color="auto"/>
        <w:left w:val="none" w:sz="0" w:space="0" w:color="auto"/>
        <w:bottom w:val="none" w:sz="0" w:space="0" w:color="auto"/>
        <w:right w:val="none" w:sz="0" w:space="0" w:color="auto"/>
      </w:divBdr>
    </w:div>
    <w:div w:id="1003894762">
      <w:bodyDiv w:val="1"/>
      <w:marLeft w:val="0"/>
      <w:marRight w:val="0"/>
      <w:marTop w:val="0"/>
      <w:marBottom w:val="0"/>
      <w:divBdr>
        <w:top w:val="none" w:sz="0" w:space="0" w:color="auto"/>
        <w:left w:val="none" w:sz="0" w:space="0" w:color="auto"/>
        <w:bottom w:val="none" w:sz="0" w:space="0" w:color="auto"/>
        <w:right w:val="none" w:sz="0" w:space="0" w:color="auto"/>
      </w:divBdr>
    </w:div>
    <w:div w:id="1154184462">
      <w:bodyDiv w:val="1"/>
      <w:marLeft w:val="0"/>
      <w:marRight w:val="0"/>
      <w:marTop w:val="0"/>
      <w:marBottom w:val="0"/>
      <w:divBdr>
        <w:top w:val="none" w:sz="0" w:space="0" w:color="auto"/>
        <w:left w:val="none" w:sz="0" w:space="0" w:color="auto"/>
        <w:bottom w:val="none" w:sz="0" w:space="0" w:color="auto"/>
        <w:right w:val="none" w:sz="0" w:space="0" w:color="auto"/>
      </w:divBdr>
    </w:div>
    <w:div w:id="1431513600">
      <w:bodyDiv w:val="1"/>
      <w:marLeft w:val="0"/>
      <w:marRight w:val="0"/>
      <w:marTop w:val="0"/>
      <w:marBottom w:val="0"/>
      <w:divBdr>
        <w:top w:val="none" w:sz="0" w:space="0" w:color="auto"/>
        <w:left w:val="none" w:sz="0" w:space="0" w:color="auto"/>
        <w:bottom w:val="none" w:sz="0" w:space="0" w:color="auto"/>
        <w:right w:val="none" w:sz="0" w:space="0" w:color="auto"/>
      </w:divBdr>
    </w:div>
    <w:div w:id="146796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5a4x27ek.asp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harepoint/ProdSolutions/NGFM/CM-CDL/CDL%20for%20Beta%202%20Project%20Documents/FS001_CDL_PropAllocContractLosses.docx"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www.microsoft.com/download/en/details.aspx?id=2680"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harepoint/ProdSolutions/NGFM/CM-CDL/CDL%20for%20Beta%202%20Project%20Documents/FS_007_CDL_CATReinsurance.docx" TargetMode="External"/><Relationship Id="rId1" Type="http://schemas.openxmlformats.org/officeDocument/2006/relationships/customXml" Target="../customXml/item1.xml"/><Relationship Id="rId6" Type="http://schemas.openxmlformats.org/officeDocument/2006/relationships/hyperlink" Target="http://fsharppowerpack.codeplex.com/releases/view/45593"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harepoint/ProdSolutions/NGFM/CM-CDL/Project%20Documents/CDL%20Version%200%201.docx" TargetMode="External"/><Relationship Id="rId10" Type="http://schemas.openxmlformats.org/officeDocument/2006/relationships/hyperlink" Target="http://www.microsoft.com/download/en/details.aspx?id=2680"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sharppowerpack.codeplex.com/releases/view/45593"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harepoint/ProdSolutions/NGFM/CM-CDL/CDL%20for%20Beta%202%20Project%20Documents/FS_006_CDL_Resolution%20in%20CDL.doc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FA715-A835-4E47-906C-1CD87775A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2118</TotalTime>
  <Pages>14</Pages>
  <Words>2424</Words>
  <Characters>13818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keltner</dc:creator>
  <cp:lastModifiedBy>kris keltner</cp:lastModifiedBy>
  <cp:revision>35</cp:revision>
  <dcterms:created xsi:type="dcterms:W3CDTF">2012-06-14T17:23:00Z</dcterms:created>
  <dcterms:modified xsi:type="dcterms:W3CDTF">2012-06-18T23:28:00Z</dcterms:modified>
</cp:coreProperties>
</file>