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97" w:type="dxa"/>
        <w:tblInd w:w="-771" w:type="dxa"/>
        <w:tblLook w:val="04A0" w:firstRow="1" w:lastRow="0" w:firstColumn="1" w:lastColumn="0" w:noHBand="0" w:noVBand="1"/>
      </w:tblPr>
      <w:tblGrid>
        <w:gridCol w:w="222"/>
        <w:gridCol w:w="11741"/>
      </w:tblGrid>
      <w:tr w:rsidR="003D456F" w14:paraId="135659FF" w14:textId="77777777">
        <w:tc>
          <w:tcPr>
            <w:tcW w:w="192" w:type="dxa"/>
            <w:shd w:val="clear" w:color="auto" w:fill="auto"/>
            <w:vAlign w:val="center"/>
          </w:tcPr>
          <w:p w14:paraId="792922C2" w14:textId="77777777" w:rsidR="003D456F" w:rsidRDefault="003D456F">
            <w:pPr>
              <w:pStyle w:val="Cabealho"/>
              <w:jc w:val="center"/>
            </w:pPr>
          </w:p>
        </w:tc>
        <w:tc>
          <w:tcPr>
            <w:tcW w:w="10204" w:type="dxa"/>
            <w:shd w:val="clear" w:color="auto" w:fill="auto"/>
            <w:vAlign w:val="center"/>
          </w:tcPr>
          <w:p w14:paraId="3A275E38" w14:textId="77777777" w:rsidR="003D456F" w:rsidRDefault="00552591">
            <w:pPr>
              <w:pStyle w:val="Cabealho"/>
              <w:ind w:left="-454"/>
              <w:jc w:val="center"/>
            </w:pPr>
            <w:r>
              <w:rPr>
                <w:noProof/>
              </w:rPr>
              <w:drawing>
                <wp:inline distT="0" distB="0" distL="0" distR="0" wp14:anchorId="0FF10D50" wp14:editId="2D986438">
                  <wp:extent cx="7606665" cy="1774825"/>
                  <wp:effectExtent l="0" t="0" r="0" b="0"/>
                  <wp:docPr id="1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6665" cy="177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C74255" w14:textId="77777777" w:rsidR="003D456F" w:rsidRDefault="003D456F">
      <w:pPr>
        <w:pStyle w:val="Cabealho"/>
      </w:pPr>
    </w:p>
    <w:p w14:paraId="6148A7A5" w14:textId="77777777" w:rsidR="003D456F" w:rsidRDefault="003D456F">
      <w:pPr>
        <w:pStyle w:val="Cabealho"/>
        <w:jc w:val="center"/>
        <w:rPr>
          <w:sz w:val="16"/>
          <w:szCs w:val="16"/>
        </w:rPr>
      </w:pPr>
    </w:p>
    <w:p w14:paraId="3B544D04" w14:textId="77777777" w:rsidR="003D456F" w:rsidRDefault="003D456F">
      <w:pPr>
        <w:pStyle w:val="Ttulo"/>
        <w:spacing w:line="240" w:lineRule="auto"/>
        <w:rPr>
          <w:rFonts w:ascii="Arial" w:hAnsi="Arial"/>
          <w:b w:val="0"/>
          <w:sz w:val="36"/>
        </w:rPr>
      </w:pPr>
    </w:p>
    <w:p w14:paraId="34CE1722" w14:textId="77777777" w:rsidR="003D456F" w:rsidRDefault="00552591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Tecnologia em Análise e Desenvolvimento de Sistemas</w:t>
      </w:r>
    </w:p>
    <w:p w14:paraId="615A3C08" w14:textId="77777777" w:rsidR="003D456F" w:rsidRDefault="003D456F">
      <w:pPr>
        <w:pStyle w:val="Ttulo"/>
        <w:rPr>
          <w:rFonts w:ascii="Arial" w:hAnsi="Arial"/>
          <w:b w:val="0"/>
          <w:i/>
          <w:sz w:val="40"/>
        </w:rPr>
      </w:pPr>
    </w:p>
    <w:p w14:paraId="5DBDE016" w14:textId="77777777" w:rsidR="003D456F" w:rsidRDefault="003D456F">
      <w:pPr>
        <w:pStyle w:val="Ttulo"/>
        <w:rPr>
          <w:rFonts w:ascii="Arial" w:hAnsi="Arial"/>
          <w:b w:val="0"/>
          <w:i/>
          <w:sz w:val="40"/>
        </w:rPr>
      </w:pPr>
    </w:p>
    <w:p w14:paraId="584A9C62" w14:textId="77777777" w:rsidR="003D456F" w:rsidRDefault="003D456F">
      <w:pPr>
        <w:pStyle w:val="Ttulo"/>
        <w:rPr>
          <w:rFonts w:ascii="Arial" w:hAnsi="Arial"/>
          <w:b w:val="0"/>
          <w:i/>
          <w:sz w:val="40"/>
        </w:rPr>
      </w:pPr>
    </w:p>
    <w:p w14:paraId="415E4720" w14:textId="1B7998D6" w:rsidR="003D456F" w:rsidRDefault="004A306E">
      <w:pPr>
        <w:pStyle w:val="Ttulo"/>
        <w:rPr>
          <w:rFonts w:ascii="Arial" w:hAnsi="Arial"/>
          <w:b w:val="0"/>
          <w:i/>
          <w:sz w:val="40"/>
        </w:rPr>
      </w:pPr>
      <w:r>
        <w:rPr>
          <w:rFonts w:ascii="Arial" w:hAnsi="Arial"/>
          <w:b w:val="0"/>
          <w:sz w:val="44"/>
        </w:rPr>
        <w:t>PWEB</w:t>
      </w:r>
      <w:r w:rsidR="00552591">
        <w:rPr>
          <w:rFonts w:ascii="Arial" w:hAnsi="Arial"/>
          <w:b w:val="0"/>
          <w:sz w:val="44"/>
        </w:rPr>
        <w:t xml:space="preserve">: </w:t>
      </w:r>
      <w:r>
        <w:rPr>
          <w:rFonts w:ascii="Arial" w:hAnsi="Arial"/>
          <w:b w:val="0"/>
          <w:sz w:val="44"/>
        </w:rPr>
        <w:t>Tecnologia 5G</w:t>
      </w:r>
    </w:p>
    <w:p w14:paraId="58DB6333" w14:textId="77777777" w:rsidR="003D456F" w:rsidRDefault="003D456F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73798DCA" w14:textId="77777777" w:rsidR="003D456F" w:rsidRDefault="003D456F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19417EAA" w14:textId="5A8A5C5A" w:rsidR="003D456F" w:rsidRDefault="004A306E">
      <w:pPr>
        <w:pStyle w:val="Ttulo"/>
        <w:jc w:val="right"/>
        <w:rPr>
          <w:rFonts w:ascii="Arial" w:hAnsi="Arial"/>
          <w:b w:val="0"/>
          <w:sz w:val="40"/>
        </w:rPr>
      </w:pPr>
      <w:r>
        <w:rPr>
          <w:rFonts w:ascii="Arial" w:hAnsi="Arial"/>
          <w:b w:val="0"/>
          <w:sz w:val="40"/>
        </w:rPr>
        <w:t>Paulo Victor Baleeiro Ferreira</w:t>
      </w:r>
    </w:p>
    <w:p w14:paraId="00A4F20A" w14:textId="77777777" w:rsidR="003D456F" w:rsidRDefault="003D456F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52E61889" w14:textId="77777777" w:rsidR="003D456F" w:rsidRDefault="003D456F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604834BB" w14:textId="77777777" w:rsidR="003D456F" w:rsidRDefault="003D456F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4D1BE3FE" w14:textId="77777777" w:rsidR="003D456F" w:rsidRDefault="003D456F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42065CFE" w14:textId="77777777" w:rsidR="003D456F" w:rsidRDefault="003D456F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092A4E53" w14:textId="77777777" w:rsidR="003D456F" w:rsidRDefault="00552591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70B75A8" w14:textId="15548290" w:rsidR="003D456F" w:rsidRDefault="004A306E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Agosto</w:t>
      </w:r>
      <w:r w:rsidR="00552591">
        <w:rPr>
          <w:rFonts w:ascii="Arial" w:hAnsi="Arial"/>
          <w:b w:val="0"/>
          <w:sz w:val="32"/>
        </w:rPr>
        <w:t xml:space="preserve"> – 202</w:t>
      </w:r>
      <w:r w:rsidR="004E2AF5">
        <w:rPr>
          <w:rFonts w:ascii="Arial" w:hAnsi="Arial"/>
          <w:b w:val="0"/>
          <w:sz w:val="32"/>
        </w:rPr>
        <w:t>1</w:t>
      </w:r>
    </w:p>
    <w:p w14:paraId="4DAD8E04" w14:textId="77777777" w:rsidR="003D456F" w:rsidRDefault="003D456F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162DFD15" w14:textId="77777777" w:rsidR="003D456F" w:rsidRDefault="003D456F">
      <w:pPr>
        <w:pStyle w:val="Ttulo"/>
        <w:spacing w:line="240" w:lineRule="auto"/>
        <w:ind w:left="-1247"/>
        <w:rPr>
          <w:rFonts w:ascii="Arial" w:hAnsi="Arial"/>
          <w:b w:val="0"/>
          <w:sz w:val="32"/>
        </w:rPr>
      </w:pPr>
    </w:p>
    <w:p w14:paraId="7A645EBD" w14:textId="77777777" w:rsidR="003D456F" w:rsidRDefault="003D456F">
      <w:pPr>
        <w:pStyle w:val="Ttulo"/>
      </w:pPr>
    </w:p>
    <w:p w14:paraId="55686E7B" w14:textId="77777777" w:rsidR="00835542" w:rsidRDefault="00835542" w:rsidP="00835542">
      <w:pPr>
        <w:pStyle w:val="Ttulo1"/>
        <w:spacing w:line="360" w:lineRule="auto"/>
        <w:jc w:val="center"/>
      </w:pPr>
      <w:r>
        <w:lastRenderedPageBreak/>
        <w:t>INTRODUÇÃO</w:t>
      </w:r>
    </w:p>
    <w:p w14:paraId="25843FB8" w14:textId="77777777" w:rsidR="003D456F" w:rsidRDefault="003D456F">
      <w:pPr>
        <w:pStyle w:val="Ttulo1"/>
        <w:spacing w:line="360" w:lineRule="auto"/>
        <w:jc w:val="both"/>
      </w:pPr>
    </w:p>
    <w:p w14:paraId="36389055" w14:textId="78A76CA5" w:rsidR="003D456F" w:rsidRPr="0059390C" w:rsidRDefault="00163B7F" w:rsidP="0059390C">
      <w:pPr>
        <w:pStyle w:val="Corpodetexto2"/>
        <w:rPr>
          <w:rFonts w:ascii="Arial" w:hAnsi="Arial" w:cs="Arial"/>
          <w:sz w:val="24"/>
          <w:szCs w:val="24"/>
          <w:lang w:eastAsia="pt-BR"/>
        </w:rPr>
        <w:sectPr w:rsidR="003D456F" w:rsidRPr="0059390C">
          <w:pgSz w:w="12240" w:h="15840"/>
          <w:pgMar w:top="1417" w:right="1701" w:bottom="1417" w:left="1701" w:header="0" w:footer="0" w:gutter="0"/>
          <w:cols w:space="720"/>
          <w:formProt w:val="0"/>
          <w:docGrid w:linePitch="100" w:charSpace="8192"/>
        </w:sectPr>
      </w:pPr>
      <w:r>
        <w:rPr>
          <w:rFonts w:ascii="Arial" w:hAnsi="Arial" w:cs="Arial"/>
          <w:i w:val="0"/>
          <w:sz w:val="24"/>
          <w:szCs w:val="24"/>
        </w:rPr>
        <w:t xml:space="preserve">A tecnologia sem fio mudou drasticamente a nossa sociedade e a maneira como nos comunicamos. </w:t>
      </w:r>
      <w:r w:rsidRPr="00163B7F">
        <w:rPr>
          <w:rFonts w:ascii="Arial" w:hAnsi="Arial" w:cs="Arial"/>
          <w:i w:val="0"/>
          <w:sz w:val="24"/>
          <w:szCs w:val="24"/>
        </w:rPr>
        <w:t xml:space="preserve">Os dispositivos móveis evoluíram de uma tecnologia incorporada por um sistema de voz analógico, para uma comunicação baseada em aplicativos, serviços e dados que o ecossistema de internet conseguiu fornecer de forma muito eficiente até o presente. No entanto, </w:t>
      </w:r>
      <w:r>
        <w:rPr>
          <w:rFonts w:ascii="Arial" w:hAnsi="Arial" w:cs="Arial"/>
          <w:i w:val="0"/>
          <w:sz w:val="24"/>
          <w:szCs w:val="24"/>
        </w:rPr>
        <w:t xml:space="preserve">com novos casos de uso de banda larga fixa e móvel, </w:t>
      </w:r>
      <w:r w:rsidRPr="00163B7F">
        <w:rPr>
          <w:rFonts w:ascii="Arial" w:hAnsi="Arial" w:cs="Arial"/>
          <w:i w:val="0"/>
          <w:sz w:val="24"/>
          <w:szCs w:val="24"/>
        </w:rPr>
        <w:t xml:space="preserve">comunicações massivas de </w:t>
      </w:r>
      <w:proofErr w:type="spellStart"/>
      <w:r w:rsidRPr="00163B7F">
        <w:rPr>
          <w:rFonts w:ascii="Arial" w:hAnsi="Arial" w:cs="Arial"/>
          <w:i w:val="0"/>
          <w:sz w:val="24"/>
          <w:szCs w:val="24"/>
        </w:rPr>
        <w:t>IoT</w:t>
      </w:r>
      <w:proofErr w:type="spellEnd"/>
      <w:r w:rsidRPr="00163B7F">
        <w:rPr>
          <w:rFonts w:ascii="Arial" w:hAnsi="Arial" w:cs="Arial"/>
          <w:i w:val="0"/>
          <w:sz w:val="24"/>
          <w:szCs w:val="24"/>
        </w:rPr>
        <w:t xml:space="preserve"> em cidades e indústrias inteligentes exigindo uma rede ultra confiável e de baixa latência, </w:t>
      </w:r>
      <w:r w:rsidR="005D5797">
        <w:rPr>
          <w:rFonts w:ascii="Arial" w:hAnsi="Arial" w:cs="Arial"/>
          <w:i w:val="0"/>
          <w:sz w:val="24"/>
          <w:szCs w:val="24"/>
        </w:rPr>
        <w:t>uma nova rede</w:t>
      </w:r>
      <w:r w:rsidRPr="00163B7F">
        <w:rPr>
          <w:rFonts w:ascii="Arial" w:hAnsi="Arial" w:cs="Arial"/>
          <w:i w:val="0"/>
          <w:sz w:val="24"/>
          <w:szCs w:val="24"/>
        </w:rPr>
        <w:t xml:space="preserve"> desponta como um facilitador da transformação digital, trazendo uma completa gama de novas tecnologias que são capazes de proporcionar experiências totalmente inéditas</w:t>
      </w:r>
      <w:r w:rsidR="005D5797">
        <w:rPr>
          <w:rFonts w:ascii="Arial" w:hAnsi="Arial" w:cs="Arial"/>
          <w:i w:val="0"/>
          <w:sz w:val="24"/>
          <w:szCs w:val="24"/>
        </w:rPr>
        <w:t>.</w:t>
      </w:r>
      <w:r>
        <w:rPr>
          <w:rFonts w:ascii="Arial" w:hAnsi="Arial" w:cs="Arial"/>
          <w:i w:val="0"/>
          <w:sz w:val="24"/>
          <w:szCs w:val="24"/>
        </w:rPr>
        <w:br/>
      </w:r>
      <w:r w:rsidR="00437E9D">
        <w:rPr>
          <w:rFonts w:ascii="Arial" w:hAnsi="Arial" w:cs="Arial"/>
          <w:i w:val="0"/>
          <w:sz w:val="24"/>
          <w:szCs w:val="24"/>
        </w:rPr>
        <w:t>A tecnologia 5G é um novo padrão para dispositivos móveis que trará mudanças tanta quanti</w:t>
      </w:r>
      <w:r w:rsidR="00751101">
        <w:rPr>
          <w:rFonts w:ascii="Arial" w:hAnsi="Arial" w:cs="Arial"/>
          <w:i w:val="0"/>
          <w:sz w:val="24"/>
          <w:szCs w:val="24"/>
        </w:rPr>
        <w:t>tativas quanto qualitativas na forma como as pessoas utilizam esses aparelhos, permitindo novas funcionalidades e um incremento significativo do número e da velocidade das conexões.</w:t>
      </w:r>
      <w:r w:rsidR="00751101">
        <w:rPr>
          <w:rFonts w:ascii="Arial" w:hAnsi="Arial" w:cs="Arial"/>
          <w:i w:val="0"/>
          <w:sz w:val="24"/>
          <w:szCs w:val="24"/>
        </w:rPr>
        <w:br/>
        <w:t xml:space="preserve">O padrão sucessor do 4G começou a ser adotado em 2020 em alguns países do mundo. </w:t>
      </w:r>
      <w:r w:rsidR="005D5797">
        <w:rPr>
          <w:rFonts w:ascii="Arial" w:hAnsi="Arial" w:cs="Arial"/>
          <w:i w:val="0"/>
          <w:sz w:val="24"/>
          <w:szCs w:val="24"/>
        </w:rPr>
        <w:t>No Brasil a tecnologia 5G está em fase de licitação para decidir quais empresas serão as responsáveis pela operação da tecnologia.</w:t>
      </w:r>
    </w:p>
    <w:p w14:paraId="51669F97" w14:textId="6E1D4ED4" w:rsidR="0020742E" w:rsidRDefault="0020742E" w:rsidP="0020742E">
      <w:pPr>
        <w:pStyle w:val="Ttulo1"/>
        <w:spacing w:line="360" w:lineRule="auto"/>
        <w:jc w:val="both"/>
      </w:pPr>
      <w:r>
        <w:lastRenderedPageBreak/>
        <w:t>1</w:t>
      </w:r>
      <w:r>
        <w:t xml:space="preserve">. </w:t>
      </w:r>
      <w:r>
        <w:t>A definição de</w:t>
      </w:r>
      <w:r>
        <w:t xml:space="preserve"> 5G</w:t>
      </w:r>
    </w:p>
    <w:p w14:paraId="5A49DB28" w14:textId="1398BF80" w:rsidR="0020742E" w:rsidRPr="0020742E" w:rsidRDefault="0020742E" w:rsidP="0020742E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20742E">
        <w:rPr>
          <w:rFonts w:ascii="Arial" w:hAnsi="Arial" w:cs="Arial"/>
          <w:sz w:val="24"/>
          <w:szCs w:val="24"/>
        </w:rPr>
        <w:t>De acordo com a União Internacional de Telecomunicações, o 5G, ou quinta geração da telefonia móvel, é uma nova tecnologia de transporte de dados em redes envolvendo dispositivos móveis. Ele sucede gerações anteriores, mas autoridades e especialistas apontam que terá melhorias não apenas incrementais, mas qualitativas.</w:t>
      </w:r>
      <w:r>
        <w:rPr>
          <w:rFonts w:ascii="Arial" w:hAnsi="Arial" w:cs="Arial"/>
          <w:sz w:val="24"/>
          <w:szCs w:val="24"/>
        </w:rPr>
        <w:t xml:space="preserve"> </w:t>
      </w:r>
      <w:r w:rsidRPr="0020742E">
        <w:rPr>
          <w:rFonts w:ascii="Arial" w:hAnsi="Arial" w:cs="Arial"/>
          <w:sz w:val="24"/>
          <w:szCs w:val="24"/>
        </w:rPr>
        <w:t xml:space="preserve">Enquanto a tecnologia 1G tinha velocidade de 2kbit /s e o 4G garantia tráfego de 1 </w:t>
      </w:r>
      <w:proofErr w:type="spellStart"/>
      <w:r w:rsidRPr="0020742E">
        <w:rPr>
          <w:rFonts w:ascii="Arial" w:hAnsi="Arial" w:cs="Arial"/>
          <w:sz w:val="24"/>
          <w:szCs w:val="24"/>
        </w:rPr>
        <w:t>Gbit</w:t>
      </w:r>
      <w:proofErr w:type="spellEnd"/>
      <w:r w:rsidRPr="0020742E">
        <w:rPr>
          <w:rFonts w:ascii="Arial" w:hAnsi="Arial" w:cs="Arial"/>
          <w:sz w:val="24"/>
          <w:szCs w:val="24"/>
        </w:rPr>
        <w:t xml:space="preserve"> /s, o 5G terá velocidade para baixar informações de até 100 1 </w:t>
      </w:r>
      <w:proofErr w:type="spellStart"/>
      <w:r w:rsidRPr="0020742E">
        <w:rPr>
          <w:rFonts w:ascii="Arial" w:hAnsi="Arial" w:cs="Arial"/>
          <w:sz w:val="24"/>
          <w:szCs w:val="24"/>
        </w:rPr>
        <w:t>Gbit</w:t>
      </w:r>
      <w:proofErr w:type="spellEnd"/>
      <w:r w:rsidRPr="0020742E">
        <w:rPr>
          <w:rFonts w:ascii="Arial" w:hAnsi="Arial" w:cs="Arial"/>
          <w:sz w:val="24"/>
          <w:szCs w:val="24"/>
        </w:rPr>
        <w:t xml:space="preserve"> /s. Enquanto a latência (diferença na resposta na transmissão de dados) era de 60-98 milissegundos no 4G, no 5G ela será reduzida para menos de 1 milissegundo.</w:t>
      </w:r>
      <w:r>
        <w:rPr>
          <w:rFonts w:ascii="Arial" w:hAnsi="Arial" w:cs="Arial"/>
          <w:sz w:val="24"/>
          <w:szCs w:val="24"/>
        </w:rPr>
        <w:t xml:space="preserve"> </w:t>
      </w:r>
      <w:r w:rsidRPr="0020742E">
        <w:rPr>
          <w:rFonts w:ascii="Arial" w:hAnsi="Arial" w:cs="Arial"/>
          <w:sz w:val="24"/>
          <w:szCs w:val="24"/>
        </w:rPr>
        <w:t>Já a capacidade de conectar dispositivos poderá abranger até 1 milhão de aparelhos por quilômetro quadrado.</w:t>
      </w:r>
    </w:p>
    <w:p w14:paraId="77C84F27" w14:textId="6543D24C" w:rsidR="0020742E" w:rsidRDefault="0020742E" w:rsidP="0020742E">
      <w:pPr>
        <w:pStyle w:val="Recuodecorpodetexto"/>
        <w:ind w:left="0" w:firstLine="0"/>
        <w:rPr>
          <w:rFonts w:ascii="Arial" w:hAnsi="Arial"/>
          <w:sz w:val="24"/>
          <w:szCs w:val="24"/>
        </w:rPr>
      </w:pPr>
    </w:p>
    <w:p w14:paraId="47325F96" w14:textId="5BA9E2DD" w:rsidR="003D456F" w:rsidRDefault="003D456F" w:rsidP="0020742E">
      <w:pPr>
        <w:spacing w:line="360" w:lineRule="auto"/>
        <w:rPr>
          <w:rFonts w:ascii="Arial" w:hAnsi="Arial"/>
        </w:rPr>
      </w:pPr>
    </w:p>
    <w:p w14:paraId="7289DE86" w14:textId="730396AC" w:rsidR="003D456F" w:rsidRDefault="007D18CF">
      <w:pPr>
        <w:pStyle w:val="Ttulo1"/>
        <w:spacing w:line="360" w:lineRule="auto"/>
        <w:jc w:val="both"/>
      </w:pPr>
      <w:r>
        <w:t>2</w:t>
      </w:r>
      <w:r w:rsidR="00552591">
        <w:t xml:space="preserve">. </w:t>
      </w:r>
      <w:r w:rsidR="0059390C">
        <w:t>O impacto da tecnologia 5G</w:t>
      </w:r>
    </w:p>
    <w:p w14:paraId="2E2A9D23" w14:textId="77777777" w:rsidR="003D456F" w:rsidRDefault="003D456F">
      <w:pPr>
        <w:spacing w:line="360" w:lineRule="auto"/>
        <w:ind w:left="357" w:firstLine="357"/>
        <w:jc w:val="both"/>
        <w:rPr>
          <w:rFonts w:ascii="Arial" w:hAnsi="Arial"/>
          <w:sz w:val="24"/>
          <w:szCs w:val="24"/>
        </w:rPr>
      </w:pPr>
    </w:p>
    <w:p w14:paraId="0C4711B4" w14:textId="77777777" w:rsidR="0020742E" w:rsidRPr="0020742E" w:rsidRDefault="0020742E" w:rsidP="0020742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vanish/>
          <w:sz w:val="24"/>
        </w:rPr>
      </w:pPr>
    </w:p>
    <w:p w14:paraId="261FCF55" w14:textId="77777777" w:rsidR="0020742E" w:rsidRPr="0020742E" w:rsidRDefault="0020742E" w:rsidP="0020742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vanish/>
          <w:sz w:val="24"/>
        </w:rPr>
      </w:pPr>
    </w:p>
    <w:p w14:paraId="33DB1544" w14:textId="1D7ED78C" w:rsidR="003D456F" w:rsidRDefault="0059390C" w:rsidP="0020742E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Os setores</w:t>
      </w:r>
    </w:p>
    <w:p w14:paraId="4FE5440B" w14:textId="637FA5F7" w:rsidR="0059390C" w:rsidRDefault="0059390C" w:rsidP="0059390C">
      <w:pPr>
        <w:pStyle w:val="Recuodecorpodetexto"/>
        <w:ind w:left="470" w:firstLine="0"/>
        <w:rPr>
          <w:rFonts w:ascii="Arial" w:hAnsi="Arial"/>
          <w:sz w:val="24"/>
          <w:szCs w:val="24"/>
        </w:rPr>
      </w:pPr>
      <w:r w:rsidRPr="0059390C">
        <w:rPr>
          <w:rFonts w:ascii="Arial" w:hAnsi="Arial"/>
          <w:sz w:val="24"/>
          <w:szCs w:val="24"/>
        </w:rPr>
        <w:t xml:space="preserve">Por meio de experiências da 5G </w:t>
      </w:r>
      <w:proofErr w:type="spellStart"/>
      <w:r w:rsidRPr="0059390C">
        <w:rPr>
          <w:rFonts w:ascii="Arial" w:hAnsi="Arial"/>
          <w:sz w:val="24"/>
          <w:szCs w:val="24"/>
        </w:rPr>
        <w:t>Infrastructure</w:t>
      </w:r>
      <w:proofErr w:type="spellEnd"/>
      <w:r w:rsidRPr="0059390C">
        <w:rPr>
          <w:rFonts w:ascii="Arial" w:hAnsi="Arial"/>
          <w:sz w:val="24"/>
          <w:szCs w:val="24"/>
        </w:rPr>
        <w:t xml:space="preserve"> </w:t>
      </w:r>
      <w:proofErr w:type="spellStart"/>
      <w:r w:rsidRPr="0059390C">
        <w:rPr>
          <w:rFonts w:ascii="Arial" w:hAnsi="Arial"/>
          <w:sz w:val="24"/>
          <w:szCs w:val="24"/>
        </w:rPr>
        <w:t>Public</w:t>
      </w:r>
      <w:proofErr w:type="spellEnd"/>
      <w:r w:rsidRPr="0059390C">
        <w:rPr>
          <w:rFonts w:ascii="Arial" w:hAnsi="Arial"/>
          <w:sz w:val="24"/>
          <w:szCs w:val="24"/>
        </w:rPr>
        <w:t xml:space="preserve"> Private </w:t>
      </w:r>
      <w:proofErr w:type="spellStart"/>
      <w:r w:rsidRPr="0059390C">
        <w:rPr>
          <w:rFonts w:ascii="Arial" w:hAnsi="Arial"/>
          <w:sz w:val="24"/>
          <w:szCs w:val="24"/>
        </w:rPr>
        <w:t>Partnership</w:t>
      </w:r>
      <w:proofErr w:type="spellEnd"/>
      <w:r w:rsidRPr="0059390C">
        <w:rPr>
          <w:rFonts w:ascii="Arial" w:hAnsi="Arial"/>
          <w:sz w:val="24"/>
          <w:szCs w:val="24"/>
        </w:rPr>
        <w:t xml:space="preserve"> (5G PPP), foi elaborado o relatório </w:t>
      </w:r>
      <w:proofErr w:type="spellStart"/>
      <w:r w:rsidRPr="0059390C">
        <w:rPr>
          <w:rFonts w:ascii="Arial" w:hAnsi="Arial"/>
          <w:sz w:val="24"/>
          <w:szCs w:val="24"/>
        </w:rPr>
        <w:t>Empowering</w:t>
      </w:r>
      <w:proofErr w:type="spellEnd"/>
      <w:r w:rsidRPr="0059390C">
        <w:rPr>
          <w:rFonts w:ascii="Arial" w:hAnsi="Arial"/>
          <w:sz w:val="24"/>
          <w:szCs w:val="24"/>
        </w:rPr>
        <w:t xml:space="preserve"> Vertical Industries, que demonstra como essa nova rede impactará alguns setores. Em resumo, algumas das oportunidades em alguns setores são:</w:t>
      </w:r>
    </w:p>
    <w:p w14:paraId="5DF73C18" w14:textId="77777777" w:rsidR="0059390C" w:rsidRPr="0059390C" w:rsidRDefault="0059390C" w:rsidP="005939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/>
          <w:sz w:val="24"/>
          <w:szCs w:val="24"/>
        </w:rPr>
      </w:pPr>
      <w:r w:rsidRPr="0059390C">
        <w:rPr>
          <w:rFonts w:ascii="Arial" w:hAnsi="Arial"/>
          <w:b/>
          <w:bCs/>
          <w:sz w:val="24"/>
          <w:szCs w:val="24"/>
        </w:rPr>
        <w:t>Automotivo</w:t>
      </w:r>
      <w:r w:rsidRPr="0059390C">
        <w:rPr>
          <w:rFonts w:ascii="Arial" w:hAnsi="Arial"/>
          <w:sz w:val="24"/>
          <w:szCs w:val="24"/>
        </w:rPr>
        <w:t>: condução automática de veículos com comunicação / percepção entre outros automóveis e sinalização da via e pedestres. </w:t>
      </w:r>
    </w:p>
    <w:p w14:paraId="70C93BC8" w14:textId="77777777" w:rsidR="0059390C" w:rsidRPr="0059390C" w:rsidRDefault="0059390C" w:rsidP="005939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/>
          <w:sz w:val="24"/>
          <w:szCs w:val="24"/>
        </w:rPr>
      </w:pPr>
      <w:r w:rsidRPr="0059390C">
        <w:rPr>
          <w:rFonts w:ascii="Arial" w:hAnsi="Arial"/>
          <w:b/>
          <w:bCs/>
          <w:sz w:val="24"/>
          <w:szCs w:val="24"/>
        </w:rPr>
        <w:t>Transporte</w:t>
      </w:r>
      <w:r w:rsidRPr="0059390C">
        <w:rPr>
          <w:rFonts w:ascii="Arial" w:hAnsi="Arial"/>
          <w:sz w:val="24"/>
          <w:szCs w:val="24"/>
        </w:rPr>
        <w:t xml:space="preserve">: implantação, no sistema ferroviário, de domínios de redes convergentes de fios-ópticos com suporte para telecomunicação dos passageiros e para operação do trem. Em ônibus poderá ser implantado serviço de </w:t>
      </w:r>
      <w:proofErr w:type="spellStart"/>
      <w:r w:rsidRPr="0059390C">
        <w:rPr>
          <w:rFonts w:ascii="Arial" w:hAnsi="Arial"/>
          <w:sz w:val="24"/>
          <w:szCs w:val="24"/>
        </w:rPr>
        <w:t>infroentretenimento</w:t>
      </w:r>
      <w:proofErr w:type="spellEnd"/>
      <w:r w:rsidRPr="0059390C">
        <w:rPr>
          <w:rFonts w:ascii="Arial" w:hAnsi="Arial"/>
          <w:sz w:val="24"/>
          <w:szCs w:val="24"/>
        </w:rPr>
        <w:t xml:space="preserve"> (informações municipais e display com gestão </w:t>
      </w:r>
      <w:r w:rsidRPr="0059390C">
        <w:rPr>
          <w:rFonts w:ascii="Arial" w:hAnsi="Arial"/>
          <w:sz w:val="24"/>
          <w:szCs w:val="24"/>
        </w:rPr>
        <w:lastRenderedPageBreak/>
        <w:t>de tráfego) e, na segurança pública, câmeras de vigilância identificando ameaças ao público (furtos/saúde, itens de emergência/perda). </w:t>
      </w:r>
    </w:p>
    <w:p w14:paraId="73076A67" w14:textId="77777777" w:rsidR="0059390C" w:rsidRPr="0059390C" w:rsidRDefault="0059390C" w:rsidP="005939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/>
          <w:sz w:val="24"/>
          <w:szCs w:val="24"/>
        </w:rPr>
      </w:pPr>
      <w:proofErr w:type="spellStart"/>
      <w:r w:rsidRPr="0059390C">
        <w:rPr>
          <w:rFonts w:ascii="Arial" w:hAnsi="Arial"/>
          <w:b/>
          <w:bCs/>
          <w:sz w:val="24"/>
          <w:szCs w:val="24"/>
        </w:rPr>
        <w:t>Smart</w:t>
      </w:r>
      <w:proofErr w:type="spellEnd"/>
      <w:r w:rsidRPr="0059390C"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 w:rsidRPr="0059390C">
        <w:rPr>
          <w:rFonts w:ascii="Arial" w:hAnsi="Arial"/>
          <w:b/>
          <w:bCs/>
          <w:sz w:val="24"/>
          <w:szCs w:val="24"/>
        </w:rPr>
        <w:t>city</w:t>
      </w:r>
      <w:proofErr w:type="spellEnd"/>
      <w:r w:rsidRPr="0059390C">
        <w:rPr>
          <w:rFonts w:ascii="Arial" w:hAnsi="Arial"/>
          <w:b/>
          <w:bCs/>
          <w:sz w:val="24"/>
          <w:szCs w:val="24"/>
        </w:rPr>
        <w:t>:</w:t>
      </w:r>
      <w:r w:rsidRPr="0059390C">
        <w:rPr>
          <w:rFonts w:ascii="Arial" w:hAnsi="Arial"/>
          <w:sz w:val="24"/>
          <w:szCs w:val="24"/>
        </w:rPr>
        <w:t xml:space="preserve"> sinalização pública inteligente e identificação de despejo ilegal de resíduos nas áreas de coleta. </w:t>
      </w:r>
    </w:p>
    <w:p w14:paraId="7E89F045" w14:textId="77777777" w:rsidR="0059390C" w:rsidRPr="0059390C" w:rsidRDefault="0059390C" w:rsidP="005939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/>
          <w:sz w:val="24"/>
          <w:szCs w:val="24"/>
        </w:rPr>
      </w:pPr>
      <w:r w:rsidRPr="0059390C">
        <w:rPr>
          <w:rFonts w:ascii="Arial" w:hAnsi="Arial"/>
          <w:b/>
          <w:bCs/>
          <w:sz w:val="24"/>
          <w:szCs w:val="24"/>
        </w:rPr>
        <w:t>Saúde</w:t>
      </w:r>
      <w:r w:rsidRPr="0059390C">
        <w:rPr>
          <w:rFonts w:ascii="Arial" w:hAnsi="Arial"/>
          <w:sz w:val="24"/>
          <w:szCs w:val="24"/>
        </w:rPr>
        <w:t>: monitoramento online de frequências, controle e conectividade dentro de ambulâncias e tratamento remoto de pacientes. </w:t>
      </w:r>
    </w:p>
    <w:p w14:paraId="0CD374D7" w14:textId="77777777" w:rsidR="0059390C" w:rsidRPr="0059390C" w:rsidRDefault="0059390C" w:rsidP="005939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/>
          <w:sz w:val="24"/>
          <w:szCs w:val="24"/>
        </w:rPr>
      </w:pPr>
      <w:r w:rsidRPr="0059390C">
        <w:rPr>
          <w:rFonts w:ascii="Arial" w:hAnsi="Arial"/>
          <w:b/>
          <w:bCs/>
          <w:sz w:val="24"/>
          <w:szCs w:val="24"/>
        </w:rPr>
        <w:t>Indústria</w:t>
      </w:r>
      <w:r w:rsidRPr="0059390C">
        <w:rPr>
          <w:rFonts w:ascii="Arial" w:hAnsi="Arial"/>
          <w:sz w:val="24"/>
          <w:szCs w:val="24"/>
        </w:rPr>
        <w:t>: representação virtual de uma linha de produção (antecipar cenários durante o fluxo) e desenvolvimento de novas funcionalidades para fabricação de produtos sem defeitos. </w:t>
      </w:r>
    </w:p>
    <w:p w14:paraId="273613A1" w14:textId="77777777" w:rsidR="0059390C" w:rsidRPr="0059390C" w:rsidRDefault="0059390C" w:rsidP="005939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/>
          <w:sz w:val="24"/>
          <w:szCs w:val="24"/>
        </w:rPr>
      </w:pPr>
      <w:r w:rsidRPr="0059390C">
        <w:rPr>
          <w:rFonts w:ascii="Arial" w:hAnsi="Arial"/>
          <w:b/>
          <w:bCs/>
          <w:sz w:val="24"/>
          <w:szCs w:val="24"/>
        </w:rPr>
        <w:t>Energia</w:t>
      </w:r>
      <w:r w:rsidRPr="0059390C">
        <w:rPr>
          <w:rFonts w:ascii="Arial" w:hAnsi="Arial"/>
          <w:sz w:val="24"/>
          <w:szCs w:val="24"/>
        </w:rPr>
        <w:t>: auxílio na vigilância de subestações no caso de interrupção de energia, gerenciamento de rede inteligente e eficiência energética de torres de transmissão. </w:t>
      </w:r>
    </w:p>
    <w:p w14:paraId="609BD1D1" w14:textId="77777777" w:rsidR="0059390C" w:rsidRPr="0059390C" w:rsidRDefault="0059390C" w:rsidP="005939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/>
          <w:sz w:val="24"/>
          <w:szCs w:val="24"/>
        </w:rPr>
      </w:pPr>
      <w:r w:rsidRPr="0059390C">
        <w:rPr>
          <w:rFonts w:ascii="Arial" w:hAnsi="Arial"/>
          <w:b/>
          <w:bCs/>
          <w:sz w:val="24"/>
          <w:szCs w:val="24"/>
        </w:rPr>
        <w:t>Segurança pública</w:t>
      </w:r>
      <w:r w:rsidRPr="0059390C">
        <w:rPr>
          <w:rFonts w:ascii="Arial" w:hAnsi="Arial"/>
          <w:sz w:val="24"/>
          <w:szCs w:val="24"/>
        </w:rPr>
        <w:t>: eficiência na execução de planos de segurança, como planos de evacuação em locais públicos de grande infraestrutura, localização avançada e esquemas contra desastres. </w:t>
      </w:r>
    </w:p>
    <w:p w14:paraId="54CD1FF5" w14:textId="77777777" w:rsidR="0059390C" w:rsidRPr="0059390C" w:rsidRDefault="0059390C" w:rsidP="005939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/>
          <w:sz w:val="24"/>
          <w:szCs w:val="24"/>
        </w:rPr>
      </w:pPr>
      <w:r w:rsidRPr="0059390C">
        <w:rPr>
          <w:rFonts w:ascii="Arial" w:hAnsi="Arial"/>
          <w:b/>
          <w:bCs/>
          <w:sz w:val="24"/>
          <w:szCs w:val="24"/>
        </w:rPr>
        <w:t>Portos e aeroportos</w:t>
      </w:r>
      <w:r w:rsidRPr="0059390C">
        <w:rPr>
          <w:rFonts w:ascii="Arial" w:hAnsi="Arial"/>
          <w:sz w:val="24"/>
          <w:szCs w:val="24"/>
        </w:rPr>
        <w:t xml:space="preserve">: automação de terminais de contêineres, </w:t>
      </w:r>
      <w:proofErr w:type="spellStart"/>
      <w:r w:rsidRPr="0059390C">
        <w:rPr>
          <w:rFonts w:ascii="Arial" w:hAnsi="Arial"/>
          <w:sz w:val="24"/>
          <w:szCs w:val="24"/>
        </w:rPr>
        <w:t>smart</w:t>
      </w:r>
      <w:proofErr w:type="spellEnd"/>
      <w:r w:rsidRPr="0059390C">
        <w:rPr>
          <w:rFonts w:ascii="Arial" w:hAnsi="Arial"/>
          <w:sz w:val="24"/>
          <w:szCs w:val="24"/>
        </w:rPr>
        <w:t xml:space="preserve"> </w:t>
      </w:r>
      <w:proofErr w:type="spellStart"/>
      <w:r w:rsidRPr="0059390C">
        <w:rPr>
          <w:rFonts w:ascii="Arial" w:hAnsi="Arial"/>
          <w:sz w:val="24"/>
          <w:szCs w:val="24"/>
        </w:rPr>
        <w:t>port</w:t>
      </w:r>
      <w:proofErr w:type="spellEnd"/>
      <w:r w:rsidRPr="0059390C">
        <w:rPr>
          <w:rFonts w:ascii="Arial" w:hAnsi="Arial"/>
          <w:sz w:val="24"/>
          <w:szCs w:val="24"/>
        </w:rPr>
        <w:t>, evacuação de emergência em aeroportos e precisão de localização. </w:t>
      </w:r>
    </w:p>
    <w:p w14:paraId="5C4FDC75" w14:textId="77777777" w:rsidR="0059390C" w:rsidRPr="0059390C" w:rsidRDefault="0059390C" w:rsidP="005939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/>
          <w:sz w:val="24"/>
          <w:szCs w:val="24"/>
        </w:rPr>
      </w:pPr>
      <w:r w:rsidRPr="0059390C">
        <w:rPr>
          <w:rFonts w:ascii="Arial" w:hAnsi="Arial"/>
          <w:b/>
          <w:bCs/>
          <w:sz w:val="24"/>
          <w:szCs w:val="24"/>
        </w:rPr>
        <w:t>Turismo</w:t>
      </w:r>
      <w:r w:rsidRPr="0059390C">
        <w:rPr>
          <w:rFonts w:ascii="Arial" w:hAnsi="Arial"/>
          <w:sz w:val="24"/>
          <w:szCs w:val="24"/>
        </w:rPr>
        <w:t>: visitação a lugares turísticos por meio de realidade aumentada, telepresença (visita remota), guia e monitoramento de espaços por robôs. </w:t>
      </w:r>
    </w:p>
    <w:p w14:paraId="7EC96844" w14:textId="77777777" w:rsidR="0059390C" w:rsidRPr="0059390C" w:rsidRDefault="0059390C" w:rsidP="005939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/>
          <w:sz w:val="24"/>
          <w:szCs w:val="24"/>
        </w:rPr>
      </w:pPr>
      <w:r w:rsidRPr="0059390C">
        <w:rPr>
          <w:rFonts w:ascii="Arial" w:hAnsi="Arial"/>
          <w:b/>
          <w:bCs/>
          <w:sz w:val="24"/>
          <w:szCs w:val="24"/>
        </w:rPr>
        <w:t>Agricultura</w:t>
      </w:r>
      <w:r w:rsidRPr="0059390C">
        <w:rPr>
          <w:rFonts w:ascii="Arial" w:hAnsi="Arial"/>
          <w:sz w:val="24"/>
          <w:szCs w:val="24"/>
        </w:rPr>
        <w:t>: monitoramento de local de cultura, operações autônomas e remotas de máquinas e controle de drone</w:t>
      </w:r>
    </w:p>
    <w:p w14:paraId="7E7DE54B" w14:textId="77777777" w:rsidR="003D456F" w:rsidRDefault="003D456F">
      <w:pPr>
        <w:spacing w:line="360" w:lineRule="auto"/>
        <w:rPr>
          <w:rFonts w:ascii="Arial" w:hAnsi="Arial" w:cs="Arial"/>
          <w:b/>
          <w:sz w:val="24"/>
        </w:rPr>
      </w:pPr>
    </w:p>
    <w:p w14:paraId="2055CBD9" w14:textId="77777777" w:rsidR="003D456F" w:rsidRPr="0059390C" w:rsidRDefault="003D456F" w:rsidP="0059390C">
      <w:pPr>
        <w:spacing w:line="360" w:lineRule="auto"/>
        <w:rPr>
          <w:rFonts w:ascii="Arial" w:hAnsi="Arial" w:cs="Arial"/>
          <w:b/>
          <w:sz w:val="24"/>
        </w:rPr>
      </w:pPr>
    </w:p>
    <w:p w14:paraId="167A1415" w14:textId="77777777" w:rsidR="003D456F" w:rsidRDefault="00552591">
      <w:pPr>
        <w:rPr>
          <w:rFonts w:ascii="Arial" w:hAnsi="Arial" w:cs="Arial"/>
          <w:b/>
          <w:sz w:val="24"/>
        </w:rPr>
      </w:pPr>
      <w:r>
        <w:br w:type="page"/>
      </w:r>
    </w:p>
    <w:p w14:paraId="646131B5" w14:textId="77777777" w:rsidR="003D456F" w:rsidRDefault="003D456F">
      <w:pPr>
        <w:spacing w:line="360" w:lineRule="auto"/>
        <w:rPr>
          <w:rFonts w:ascii="Arial" w:hAnsi="Arial" w:cs="Arial"/>
          <w:b/>
          <w:sz w:val="24"/>
        </w:rPr>
      </w:pPr>
    </w:p>
    <w:p w14:paraId="7FBCE2EA" w14:textId="511ECD67" w:rsidR="003D456F" w:rsidRDefault="00F00C2B">
      <w:pPr>
        <w:pStyle w:val="Ttulo1"/>
        <w:spacing w:line="360" w:lineRule="auto"/>
        <w:jc w:val="both"/>
      </w:pPr>
      <w:r>
        <w:t>3</w:t>
      </w:r>
      <w:r w:rsidR="00552591">
        <w:t xml:space="preserve">.  </w:t>
      </w:r>
      <w:r>
        <w:t>Características da tecnologia</w:t>
      </w:r>
    </w:p>
    <w:p w14:paraId="777D61BC" w14:textId="77777777" w:rsidR="00F00C2B" w:rsidRPr="00F00C2B" w:rsidRDefault="00F00C2B" w:rsidP="00F00C2B">
      <w:pPr>
        <w:spacing w:before="100" w:beforeAutospacing="1" w:after="100" w:afterAutospacing="1" w:line="360" w:lineRule="auto"/>
        <w:jc w:val="both"/>
        <w:rPr>
          <w:rFonts w:ascii="Arial" w:hAnsi="Arial"/>
          <w:sz w:val="24"/>
          <w:szCs w:val="24"/>
        </w:rPr>
      </w:pPr>
      <w:r w:rsidRPr="00F00C2B">
        <w:rPr>
          <w:rFonts w:ascii="Arial" w:hAnsi="Arial"/>
          <w:sz w:val="24"/>
          <w:szCs w:val="24"/>
        </w:rPr>
        <w:t>O 5G significa um avanço em relação aos padrões anteriores em uma série de aspectos:</w:t>
      </w:r>
    </w:p>
    <w:p w14:paraId="201B5EDD" w14:textId="33AB04A3" w:rsidR="00F00C2B" w:rsidRPr="00F00C2B" w:rsidRDefault="00F00C2B" w:rsidP="00F00C2B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/>
          <w:sz w:val="24"/>
          <w:szCs w:val="24"/>
        </w:rPr>
      </w:pPr>
      <w:r w:rsidRPr="00F00C2B">
        <w:rPr>
          <w:rFonts w:ascii="Arial" w:hAnsi="Arial"/>
          <w:sz w:val="24"/>
          <w:szCs w:val="24"/>
        </w:rPr>
        <w:t>Permite mais dispositivos conectados, o que está se tornando necessário diante do crescimento da chamada “Internet das Coisas”, com o crescimento da comunicação máquina a máquina;</w:t>
      </w:r>
    </w:p>
    <w:p w14:paraId="5512F79C" w14:textId="5F4D3945" w:rsidR="00F00C2B" w:rsidRPr="00F00C2B" w:rsidRDefault="00F00C2B" w:rsidP="00F00C2B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/>
          <w:sz w:val="24"/>
          <w:szCs w:val="24"/>
        </w:rPr>
      </w:pPr>
      <w:r w:rsidRPr="00F00C2B">
        <w:rPr>
          <w:rFonts w:ascii="Arial" w:hAnsi="Arial"/>
          <w:sz w:val="24"/>
          <w:szCs w:val="24"/>
        </w:rPr>
        <w:t>Aumenta a velocidade de conexão, permitindo um consumo de serviços mais complexos com menos dificuldade, como a transferência de arquivos, comunicações em tempo real, o consumo de vídeos e áudios em tempo real (streaming) ou os jogos eletrônicos;</w:t>
      </w:r>
    </w:p>
    <w:p w14:paraId="53B205C5" w14:textId="41A3A4C1" w:rsidR="00F00C2B" w:rsidRPr="00F00C2B" w:rsidRDefault="00F00C2B" w:rsidP="00F00C2B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/>
          <w:sz w:val="24"/>
          <w:szCs w:val="24"/>
        </w:rPr>
      </w:pPr>
      <w:r w:rsidRPr="00F00C2B">
        <w:rPr>
          <w:rFonts w:ascii="Arial" w:hAnsi="Arial"/>
          <w:sz w:val="24"/>
          <w:szCs w:val="24"/>
        </w:rPr>
        <w:t>Diminui a reposta da conexão (latência), melhorando e contribuindo para que os dispositivos móveis tenham uma conexão que permita aplicações em tempo real ou que demandam trocas de informação de forma rápida;</w:t>
      </w:r>
    </w:p>
    <w:p w14:paraId="6F943832" w14:textId="625C221A" w:rsidR="00F00C2B" w:rsidRPr="00F00C2B" w:rsidRDefault="00F00C2B" w:rsidP="00F00C2B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/>
          <w:sz w:val="24"/>
          <w:szCs w:val="24"/>
        </w:rPr>
      </w:pPr>
      <w:r w:rsidRPr="00F00C2B">
        <w:rPr>
          <w:rFonts w:ascii="Arial" w:hAnsi="Arial"/>
          <w:sz w:val="24"/>
          <w:szCs w:val="24"/>
        </w:rPr>
        <w:t xml:space="preserve">Tem maior capacidade de banda, o que é importante diante do aumento de informações que são publicadas e circulam na internet, seja a criação de mais </w:t>
      </w:r>
      <w:r w:rsidRPr="00F00C2B">
        <w:rPr>
          <w:rFonts w:ascii="Arial" w:hAnsi="Arial"/>
          <w:sz w:val="24"/>
          <w:szCs w:val="24"/>
        </w:rPr>
        <w:t>conteúdo</w:t>
      </w:r>
      <w:r w:rsidRPr="00F00C2B">
        <w:rPr>
          <w:rFonts w:ascii="Arial" w:hAnsi="Arial"/>
          <w:sz w:val="24"/>
          <w:szCs w:val="24"/>
        </w:rPr>
        <w:t xml:space="preserve"> ou a melhoria da qualidade, como no áudio ou na definição em vídeo;</w:t>
      </w:r>
    </w:p>
    <w:p w14:paraId="73FC8C1D" w14:textId="30313734" w:rsidR="003D456F" w:rsidRDefault="00F00C2B" w:rsidP="00F00C2B">
      <w:pPr>
        <w:spacing w:before="100" w:beforeAutospacing="1" w:after="100" w:afterAutospacing="1" w:line="360" w:lineRule="auto"/>
        <w:jc w:val="both"/>
        <w:rPr>
          <w:rFonts w:ascii="Arial" w:hAnsi="Arial"/>
          <w:sz w:val="24"/>
          <w:szCs w:val="24"/>
        </w:rPr>
      </w:pPr>
      <w:r w:rsidRPr="00F00C2B">
        <w:rPr>
          <w:rFonts w:ascii="Arial" w:hAnsi="Arial"/>
          <w:sz w:val="24"/>
          <w:szCs w:val="24"/>
        </w:rPr>
        <w:t xml:space="preserve">De acordo com o Ministério da Ciência, Tecnologia, Inovações e Comunicações (MCTIC), o 5G é mais do que apenas uma melhoria das gerações anteriores. “As redes móveis 5G proporcionarão serviços avançados de banda larga móvel, com taxas de dados mais altas, menor latência e mais capacidade, que possibilitarão enorme potencial para novos serviços sem fio de valor agregado”, diz no </w:t>
      </w:r>
      <w:r w:rsidRPr="00F00C2B">
        <w:rPr>
          <w:rFonts w:ascii="Arial" w:hAnsi="Arial"/>
          <w:sz w:val="24"/>
          <w:szCs w:val="24"/>
        </w:rPr>
        <w:t>documento sobre</w:t>
      </w:r>
      <w:r w:rsidRPr="00F00C2B">
        <w:rPr>
          <w:rFonts w:ascii="Arial" w:hAnsi="Arial"/>
          <w:sz w:val="24"/>
          <w:szCs w:val="24"/>
        </w:rPr>
        <w:t xml:space="preserve"> a estratégia brasileira para a tecnologia, colocado em consulta pública no ano passado.</w:t>
      </w:r>
      <w:r w:rsidR="00552591">
        <w:br w:type="page"/>
      </w:r>
    </w:p>
    <w:p w14:paraId="06833B59" w14:textId="4206B198" w:rsidR="00F00C2B" w:rsidRDefault="00F00C2B" w:rsidP="00F00C2B">
      <w:pPr>
        <w:pStyle w:val="Ttulo1"/>
        <w:spacing w:line="360" w:lineRule="auto"/>
        <w:jc w:val="both"/>
      </w:pPr>
      <w:r>
        <w:lastRenderedPageBreak/>
        <w:t>4</w:t>
      </w:r>
      <w:r>
        <w:t xml:space="preserve">.  </w:t>
      </w:r>
      <w:r>
        <w:t>Conclusão</w:t>
      </w:r>
    </w:p>
    <w:p w14:paraId="56AADDC7" w14:textId="77777777" w:rsidR="00F00C2B" w:rsidRDefault="00F00C2B" w:rsidP="00F00C2B">
      <w:pPr>
        <w:pStyle w:val="NormalWeb"/>
        <w:shd w:val="clear" w:color="auto" w:fill="FFFFFF"/>
        <w:spacing w:beforeAutospacing="0" w:after="150" w:afterAutospacing="0" w:line="360" w:lineRule="auto"/>
        <w:jc w:val="both"/>
        <w:rPr>
          <w:rFonts w:ascii="Arial" w:hAnsi="Arial"/>
          <w:lang w:eastAsia="en-US"/>
        </w:rPr>
      </w:pPr>
      <w:r>
        <w:rPr>
          <w:rFonts w:ascii="Arial" w:hAnsi="Arial"/>
          <w:lang w:eastAsia="en-US"/>
        </w:rPr>
        <w:t>A</w:t>
      </w:r>
      <w:r w:rsidRPr="00F00C2B">
        <w:rPr>
          <w:rFonts w:ascii="Arial" w:hAnsi="Arial"/>
          <w:lang w:eastAsia="en-US"/>
        </w:rPr>
        <w:t xml:space="preserve"> Internet de quinta geração promete impactar profundamente o nosso dia-dia, com conexão mais rápida e melhorias em diversos setores. Sobre a regulamentação do 5G, no Brasil, compete à União legislar sobre o tema Telecomunicações, porém, normas estaduais e municipais que tratam principalmente de licenciamento, proteção ao meio ambiente e questões urbanísticas podem influenciar no avanço desta tecnologia.</w:t>
      </w:r>
    </w:p>
    <w:p w14:paraId="7A708EA4" w14:textId="68382EED" w:rsidR="00F00C2B" w:rsidRPr="00F00C2B" w:rsidRDefault="00F00C2B" w:rsidP="00F00C2B">
      <w:pPr>
        <w:pStyle w:val="NormalWeb"/>
        <w:shd w:val="clear" w:color="auto" w:fill="FFFFFF"/>
        <w:spacing w:beforeAutospacing="0" w:after="150" w:afterAutospacing="0" w:line="360" w:lineRule="auto"/>
        <w:jc w:val="both"/>
        <w:rPr>
          <w:rFonts w:ascii="Arial" w:hAnsi="Arial"/>
          <w:lang w:eastAsia="en-US"/>
        </w:rPr>
      </w:pPr>
      <w:r w:rsidRPr="00F00C2B">
        <w:rPr>
          <w:rFonts w:ascii="Arial" w:hAnsi="Arial"/>
          <w:lang w:eastAsia="en-US"/>
        </w:rPr>
        <w:t>Para reduzir problemas que possam travar a implantação do 5G, Estados estão discutindo projetos que uniformizam as regras para o setor em seus municípios. Além disso, a Anatel recomendou aos municípios que evitem obstáculos à infraestrutura 5G, principalmente no que tange a licenças municipais para a instalação de torres e sítios de antenas.</w:t>
      </w:r>
    </w:p>
    <w:p w14:paraId="699B511A" w14:textId="77777777" w:rsidR="00F00C2B" w:rsidRDefault="00F00C2B" w:rsidP="004536CB">
      <w:pPr>
        <w:spacing w:line="360" w:lineRule="auto"/>
        <w:rPr>
          <w:rFonts w:ascii="Arial" w:hAnsi="Arial"/>
          <w:b/>
          <w:kern w:val="2"/>
          <w:sz w:val="32"/>
        </w:rPr>
      </w:pPr>
    </w:p>
    <w:p w14:paraId="6DF2C4D1" w14:textId="4AF9BB82" w:rsidR="004536CB" w:rsidRDefault="00552591" w:rsidP="004536CB">
      <w:pPr>
        <w:spacing w:line="360" w:lineRule="auto"/>
        <w:rPr>
          <w:rFonts w:ascii="Arial" w:hAnsi="Arial"/>
          <w:kern w:val="2"/>
          <w:sz w:val="32"/>
        </w:rPr>
      </w:pPr>
      <w:r>
        <w:rPr>
          <w:rFonts w:ascii="Arial" w:hAnsi="Arial"/>
          <w:b/>
          <w:kern w:val="2"/>
          <w:sz w:val="32"/>
        </w:rPr>
        <w:t>Referências Bibliográficas</w:t>
      </w:r>
      <w:r w:rsidR="004536CB">
        <w:rPr>
          <w:rStyle w:val="Refdenotaderodap"/>
          <w:rFonts w:ascii="Arial" w:hAnsi="Arial"/>
          <w:kern w:val="2"/>
          <w:sz w:val="32"/>
        </w:rPr>
        <w:footnoteReference w:id="1"/>
      </w:r>
    </w:p>
    <w:p w14:paraId="5F2CCBF1" w14:textId="7D5D96F7" w:rsidR="003D456F" w:rsidRDefault="003D456F">
      <w:pPr>
        <w:spacing w:line="360" w:lineRule="auto"/>
        <w:rPr>
          <w:rFonts w:ascii="Arial" w:hAnsi="Arial"/>
          <w:kern w:val="2"/>
          <w:sz w:val="32"/>
        </w:rPr>
      </w:pPr>
    </w:p>
    <w:p w14:paraId="0A756C6F" w14:textId="5E670C10" w:rsidR="00CA5963" w:rsidRDefault="00CA5963" w:rsidP="00991852">
      <w:pPr>
        <w:rPr>
          <w:rFonts w:ascii="Arial" w:hAnsi="Arial"/>
          <w:kern w:val="2"/>
          <w:sz w:val="32"/>
        </w:rPr>
      </w:pPr>
      <w:r w:rsidRPr="00CA5963">
        <w:rPr>
          <w:rFonts w:ascii="Helvetica" w:hAnsi="Helvetica" w:cs="Helvetica"/>
          <w:color w:val="222222"/>
          <w:shd w:val="clear" w:color="auto" w:fill="FFFFFF"/>
        </w:rPr>
        <w:t>ANATEL. </w:t>
      </w:r>
      <w:r w:rsidRPr="00CA5963">
        <w:rPr>
          <w:rFonts w:ascii="Helvetica" w:hAnsi="Helvetica" w:cs="Helvetica"/>
          <w:b/>
          <w:bCs/>
          <w:color w:val="222222"/>
          <w:shd w:val="clear" w:color="auto" w:fill="FFFFFF"/>
        </w:rPr>
        <w:t>Tecnologia 5G</w:t>
      </w:r>
      <w:r w:rsidRPr="00CA5963">
        <w:rPr>
          <w:rFonts w:ascii="Helvetica" w:hAnsi="Helvetica" w:cs="Helvetica"/>
          <w:color w:val="222222"/>
          <w:shd w:val="clear" w:color="auto" w:fill="FFFFFF"/>
        </w:rPr>
        <w:t xml:space="preserve">. 2021. Disponível em: </w:t>
      </w:r>
      <w:r w:rsidR="00FC0855" w:rsidRPr="00FC0855">
        <w:rPr>
          <w:rFonts w:ascii="Helvetica" w:hAnsi="Helvetica" w:cs="Helvetica"/>
          <w:color w:val="222222"/>
          <w:shd w:val="clear" w:color="auto" w:fill="FFFFFF"/>
        </w:rPr>
        <w:t>https://www.gov.br/anatel/pt-br</w:t>
      </w:r>
      <w:r w:rsidRPr="00CA5963">
        <w:rPr>
          <w:rFonts w:ascii="Helvetica" w:hAnsi="Helvetica" w:cs="Helvetica"/>
          <w:color w:val="222222"/>
          <w:shd w:val="clear" w:color="auto" w:fill="FFFFFF"/>
        </w:rPr>
        <w:t>. Acesso em: 04 ago. 2021.</w:t>
      </w:r>
      <w:r w:rsidR="00991852">
        <w:rPr>
          <w:rFonts w:ascii="Helvetica" w:hAnsi="Helvetica" w:cs="Helvetica"/>
          <w:color w:val="222222"/>
          <w:shd w:val="clear" w:color="auto" w:fill="FFFFFF"/>
        </w:rPr>
        <w:br/>
      </w:r>
    </w:p>
    <w:p w14:paraId="339627D6" w14:textId="14C728B7" w:rsidR="00FC0855" w:rsidRPr="00FC0855" w:rsidRDefault="00FC0855" w:rsidP="00991852">
      <w:pPr>
        <w:spacing w:line="360" w:lineRule="auto"/>
        <w:rPr>
          <w:bCs/>
        </w:rPr>
      </w:pPr>
      <w:r>
        <w:rPr>
          <w:rFonts w:ascii="Helvetica" w:hAnsi="Helvetica" w:cs="Helvetica"/>
          <w:color w:val="222222"/>
          <w:shd w:val="clear" w:color="auto" w:fill="FFFFFF"/>
        </w:rPr>
        <w:t>POLITIZE</w:t>
      </w:r>
      <w:r w:rsidRPr="00CA5963">
        <w:rPr>
          <w:rFonts w:ascii="Helvetica" w:hAnsi="Helvetica" w:cs="Helvetica"/>
          <w:color w:val="222222"/>
          <w:shd w:val="clear" w:color="auto" w:fill="FFFFFF"/>
        </w:rPr>
        <w:t>. </w:t>
      </w:r>
      <w:r w:rsidRPr="00CA5963">
        <w:rPr>
          <w:rFonts w:ascii="Helvetica" w:hAnsi="Helvetica" w:cs="Helvetica"/>
          <w:b/>
          <w:bCs/>
          <w:color w:val="222222"/>
          <w:shd w:val="clear" w:color="auto" w:fill="FFFFFF"/>
        </w:rPr>
        <w:t>Tecnologia</w:t>
      </w:r>
      <w:r>
        <w:rPr>
          <w:rFonts w:ascii="Helvetica" w:hAnsi="Helvetica" w:cs="Helvetica"/>
          <w:b/>
          <w:bCs/>
          <w:color w:val="222222"/>
          <w:shd w:val="clear" w:color="auto" w:fill="FFFFFF"/>
        </w:rPr>
        <w:t xml:space="preserve"> e regulamentação </w:t>
      </w:r>
      <w:r w:rsidRPr="00CA5963">
        <w:rPr>
          <w:rFonts w:ascii="Helvetica" w:hAnsi="Helvetica" w:cs="Helvetica"/>
          <w:b/>
          <w:bCs/>
          <w:color w:val="222222"/>
          <w:shd w:val="clear" w:color="auto" w:fill="FFFFFF"/>
        </w:rPr>
        <w:t>5G</w:t>
      </w:r>
      <w:r w:rsidRPr="00CA5963">
        <w:rPr>
          <w:rFonts w:ascii="Helvetica" w:hAnsi="Helvetica" w:cs="Helvetica"/>
          <w:color w:val="222222"/>
          <w:shd w:val="clear" w:color="auto" w:fill="FFFFFF"/>
        </w:rPr>
        <w:t xml:space="preserve">. 2021. Disponível em: </w:t>
      </w:r>
      <w:r w:rsidRPr="00FC0855">
        <w:rPr>
          <w:bCs/>
        </w:rPr>
        <w:t>https://www.politize.com.br/como-esta-a-regulamentacao-do-5g-no-brasil/</w:t>
      </w:r>
      <w:r w:rsidRPr="00CA5963">
        <w:rPr>
          <w:rFonts w:ascii="Helvetica" w:hAnsi="Helvetica" w:cs="Helvetica"/>
          <w:color w:val="222222"/>
          <w:shd w:val="clear" w:color="auto" w:fill="FFFFFF"/>
        </w:rPr>
        <w:t>. Acesso em: 04 ago. 2021.</w:t>
      </w:r>
    </w:p>
    <w:p w14:paraId="18F3A77B" w14:textId="0A54C5F7" w:rsidR="00FC0855" w:rsidRPr="00FC0855" w:rsidRDefault="00991852" w:rsidP="00991852">
      <w:pPr>
        <w:rPr>
          <w:lang w:val="en-US"/>
        </w:rPr>
      </w:pPr>
      <w:r>
        <w:rPr>
          <w:rFonts w:ascii="Helvetica" w:hAnsi="Helvetica" w:cs="Helvetica"/>
          <w:color w:val="222222"/>
          <w:shd w:val="clear" w:color="auto" w:fill="FFFFFF"/>
        </w:rPr>
        <w:br/>
      </w:r>
      <w:r w:rsidR="00FC0855">
        <w:rPr>
          <w:rFonts w:ascii="Helvetica" w:hAnsi="Helvetica" w:cs="Helvetica"/>
          <w:color w:val="222222"/>
          <w:shd w:val="clear" w:color="auto" w:fill="FFFFFF"/>
        </w:rPr>
        <w:t>UFF</w:t>
      </w:r>
      <w:r w:rsidR="00FC0855" w:rsidRPr="00CA5963">
        <w:rPr>
          <w:rFonts w:ascii="Helvetica" w:hAnsi="Helvetica" w:cs="Helvetica"/>
          <w:color w:val="222222"/>
          <w:shd w:val="clear" w:color="auto" w:fill="FFFFFF"/>
        </w:rPr>
        <w:t>. </w:t>
      </w:r>
      <w:r w:rsidR="00FC0855">
        <w:rPr>
          <w:rFonts w:ascii="Helvetica" w:hAnsi="Helvetica" w:cs="Helvetica"/>
          <w:b/>
          <w:bCs/>
          <w:color w:val="222222"/>
          <w:shd w:val="clear" w:color="auto" w:fill="FFFFFF"/>
        </w:rPr>
        <w:t>Evolução</w:t>
      </w:r>
      <w:r w:rsidR="00FC0855">
        <w:rPr>
          <w:rFonts w:ascii="Helvetica" w:hAnsi="Helvetica" w:cs="Helvetica"/>
          <w:b/>
          <w:bCs/>
          <w:color w:val="222222"/>
          <w:shd w:val="clear" w:color="auto" w:fill="FFFFFF"/>
        </w:rPr>
        <w:t xml:space="preserve"> </w:t>
      </w:r>
      <w:r w:rsidR="00FC0855">
        <w:rPr>
          <w:rFonts w:ascii="Helvetica" w:hAnsi="Helvetica" w:cs="Helvetica"/>
          <w:b/>
          <w:bCs/>
          <w:color w:val="222222"/>
          <w:shd w:val="clear" w:color="auto" w:fill="FFFFFF"/>
        </w:rPr>
        <w:t>da telefonia</w:t>
      </w:r>
      <w:r w:rsidR="00FC0855" w:rsidRPr="00CA5963">
        <w:rPr>
          <w:rFonts w:ascii="Helvetica" w:hAnsi="Helvetica" w:cs="Helvetica"/>
          <w:color w:val="222222"/>
          <w:shd w:val="clear" w:color="auto" w:fill="FFFFFF"/>
        </w:rPr>
        <w:t xml:space="preserve">. 2021. Disponível em: </w:t>
      </w:r>
      <w:r w:rsidR="00FC0855" w:rsidRPr="00FC0855">
        <w:rPr>
          <w:lang w:val="en-US"/>
        </w:rPr>
        <w:t>https://periodicos.uff.br/engevista/article/view/27028</w:t>
      </w:r>
      <w:r w:rsidR="00FC0855" w:rsidRPr="00CA5963">
        <w:rPr>
          <w:rFonts w:ascii="Helvetica" w:hAnsi="Helvetica" w:cs="Helvetica"/>
          <w:color w:val="222222"/>
          <w:shd w:val="clear" w:color="auto" w:fill="FFFFFF"/>
        </w:rPr>
        <w:t>. Acesso em: 04 ago. 2021.</w:t>
      </w:r>
      <w:r>
        <w:rPr>
          <w:rFonts w:ascii="Helvetica" w:hAnsi="Helvetica" w:cs="Helvetica"/>
          <w:color w:val="222222"/>
          <w:shd w:val="clear" w:color="auto" w:fill="FFFFFF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br/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AGENCIA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BRASIL</w:t>
      </w:r>
      <w:r w:rsidRPr="00CA5963">
        <w:rPr>
          <w:rFonts w:ascii="Helvetica" w:hAnsi="Helvetica" w:cs="Helvetica"/>
          <w:color w:val="222222"/>
          <w:shd w:val="clear" w:color="auto" w:fill="FFFFFF"/>
        </w:rPr>
        <w:t>. </w:t>
      </w:r>
      <w:r>
        <w:rPr>
          <w:rFonts w:ascii="Helvetica" w:hAnsi="Helvetica" w:cs="Helvetica"/>
          <w:b/>
          <w:bCs/>
          <w:color w:val="222222"/>
          <w:shd w:val="clear" w:color="auto" w:fill="FFFFFF"/>
        </w:rPr>
        <w:t>Explicando Tecnologia 5G</w:t>
      </w:r>
      <w:r w:rsidRPr="00CA5963">
        <w:rPr>
          <w:rFonts w:ascii="Helvetica" w:hAnsi="Helvetica" w:cs="Helvetica"/>
          <w:color w:val="222222"/>
          <w:shd w:val="clear" w:color="auto" w:fill="FFFFFF"/>
        </w:rPr>
        <w:t xml:space="preserve">. 2021. Disponível em: </w:t>
      </w:r>
      <w:r w:rsidRPr="00991852">
        <w:rPr>
          <w:lang w:val="en-US"/>
        </w:rPr>
        <w:t>https://agenciabrasil.ebc.com.br/geral/noticia/2020-03/agencia-brasil-explica-o-que-e-tecnologia-5g</w:t>
      </w:r>
      <w:r w:rsidRPr="00CA5963">
        <w:rPr>
          <w:rFonts w:ascii="Helvetica" w:hAnsi="Helvetica" w:cs="Helvetica"/>
          <w:color w:val="222222"/>
          <w:shd w:val="clear" w:color="auto" w:fill="FFFFFF"/>
        </w:rPr>
        <w:t>. Acesso em: 04 ago. 2021.</w:t>
      </w:r>
      <w:r>
        <w:rPr>
          <w:rFonts w:ascii="Helvetica" w:hAnsi="Helvetica" w:cs="Helvetica"/>
          <w:color w:val="222222"/>
          <w:shd w:val="clear" w:color="auto" w:fill="FFFFFF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br/>
      </w:r>
    </w:p>
    <w:p w14:paraId="4B13AF22" w14:textId="77777777" w:rsidR="003D456F" w:rsidRDefault="003D456F">
      <w:pPr>
        <w:spacing w:line="288" w:lineRule="auto"/>
        <w:jc w:val="both"/>
        <w:rPr>
          <w:b/>
        </w:rPr>
      </w:pPr>
    </w:p>
    <w:p w14:paraId="76D2B71B" w14:textId="5EF36409" w:rsidR="003D456F" w:rsidRPr="00B74240" w:rsidRDefault="003D456F" w:rsidP="00B74240">
      <w:pPr>
        <w:pStyle w:val="NormalWeb"/>
        <w:spacing w:before="100" w:after="100"/>
      </w:pPr>
    </w:p>
    <w:sectPr w:rsidR="003D456F" w:rsidRPr="00B74240" w:rsidSect="008D5C0A">
      <w:footerReference w:type="default" r:id="rId12"/>
      <w:pgSz w:w="12240" w:h="15840"/>
      <w:pgMar w:top="1417" w:right="1701" w:bottom="1417" w:left="1701" w:header="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E5E23" w14:textId="77777777" w:rsidR="00937307" w:rsidRDefault="00937307">
      <w:r>
        <w:separator/>
      </w:r>
    </w:p>
  </w:endnote>
  <w:endnote w:type="continuationSeparator" w:id="0">
    <w:p w14:paraId="2FD64C61" w14:textId="77777777" w:rsidR="00937307" w:rsidRDefault="00937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4CB3" w14:textId="34450F07" w:rsidR="003D456F" w:rsidRDefault="003D456F">
    <w:pPr>
      <w:pStyle w:val="Rodap"/>
      <w:pBdr>
        <w:top w:val="single" w:sz="4" w:space="1" w:color="000000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7096D" w14:textId="77777777" w:rsidR="00937307" w:rsidRDefault="00937307">
      <w:r>
        <w:separator/>
      </w:r>
    </w:p>
  </w:footnote>
  <w:footnote w:type="continuationSeparator" w:id="0">
    <w:p w14:paraId="465900B0" w14:textId="77777777" w:rsidR="00937307" w:rsidRDefault="00937307">
      <w:r>
        <w:continuationSeparator/>
      </w:r>
    </w:p>
  </w:footnote>
  <w:footnote w:id="1">
    <w:p w14:paraId="59316B87" w14:textId="6621A0AF" w:rsidR="004536CB" w:rsidRDefault="004536CB" w:rsidP="004536CB">
      <w:pPr>
        <w:pStyle w:val="Textodenotaderodap"/>
      </w:pPr>
      <w:r>
        <w:rPr>
          <w:rStyle w:val="Refdenotaderodap"/>
        </w:rPr>
        <w:footnoteRef/>
      </w:r>
      <w:r>
        <w:t xml:space="preserve"> Referências bibliográficas elaboradas com uso da ferramenta MORE da UFSC. MORE: Mecanismo online para referências, versão 2.0. Florianópolis: UFSC. Disponível em: ‹ http://www.more.ufsc.br/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7EF2"/>
    <w:multiLevelType w:val="multilevel"/>
    <w:tmpl w:val="CEA06A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4B4748B"/>
    <w:multiLevelType w:val="multilevel"/>
    <w:tmpl w:val="6E46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26B62"/>
    <w:multiLevelType w:val="multilevel"/>
    <w:tmpl w:val="D29C6904"/>
    <w:lvl w:ilvl="0">
      <w:start w:val="1"/>
      <w:numFmt w:val="decimal"/>
      <w:lvlText w:val="%1."/>
      <w:lvlJc w:val="left"/>
      <w:pPr>
        <w:ind w:left="470" w:hanging="47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53DB4748"/>
    <w:multiLevelType w:val="multilevel"/>
    <w:tmpl w:val="D380831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4" w15:restartNumberingAfterBreak="0">
    <w:nsid w:val="72CA714A"/>
    <w:multiLevelType w:val="hybridMultilevel"/>
    <w:tmpl w:val="701AE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56F"/>
    <w:rsid w:val="000B377D"/>
    <w:rsid w:val="000F56A0"/>
    <w:rsid w:val="001617B7"/>
    <w:rsid w:val="001621C9"/>
    <w:rsid w:val="00163B7F"/>
    <w:rsid w:val="001936FB"/>
    <w:rsid w:val="00203808"/>
    <w:rsid w:val="0020742E"/>
    <w:rsid w:val="00253F8F"/>
    <w:rsid w:val="00334F7D"/>
    <w:rsid w:val="003D456F"/>
    <w:rsid w:val="00427CD7"/>
    <w:rsid w:val="00437E9D"/>
    <w:rsid w:val="004413EB"/>
    <w:rsid w:val="004536CB"/>
    <w:rsid w:val="00496EA9"/>
    <w:rsid w:val="004A306E"/>
    <w:rsid w:val="004E2AF5"/>
    <w:rsid w:val="00537C36"/>
    <w:rsid w:val="00552591"/>
    <w:rsid w:val="0059390C"/>
    <w:rsid w:val="005B6237"/>
    <w:rsid w:val="005D5797"/>
    <w:rsid w:val="00640366"/>
    <w:rsid w:val="00690C77"/>
    <w:rsid w:val="006D431E"/>
    <w:rsid w:val="00734F6F"/>
    <w:rsid w:val="00751101"/>
    <w:rsid w:val="007D18CF"/>
    <w:rsid w:val="00835542"/>
    <w:rsid w:val="00886319"/>
    <w:rsid w:val="008A2FAF"/>
    <w:rsid w:val="008A47F7"/>
    <w:rsid w:val="008D5C0A"/>
    <w:rsid w:val="0090358C"/>
    <w:rsid w:val="00937307"/>
    <w:rsid w:val="00991852"/>
    <w:rsid w:val="009D74FA"/>
    <w:rsid w:val="00A839EC"/>
    <w:rsid w:val="00B74240"/>
    <w:rsid w:val="00BB01FF"/>
    <w:rsid w:val="00C53C83"/>
    <w:rsid w:val="00CA5963"/>
    <w:rsid w:val="00CB58D4"/>
    <w:rsid w:val="00CC727E"/>
    <w:rsid w:val="00D83FB3"/>
    <w:rsid w:val="00DE476A"/>
    <w:rsid w:val="00F00C2B"/>
    <w:rsid w:val="00F42343"/>
    <w:rsid w:val="00FC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E3C9"/>
  <w15:docId w15:val="{ABFDF582-DFAF-40E1-91EC-BF84F2F9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"/>
      <w:sz w:val="3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i/>
      <w:sz w:val="24"/>
      <w:lang w:eastAsia="pt-BR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FF"/>
      <w:u w:val="single"/>
    </w:rPr>
  </w:style>
  <w:style w:type="character" w:styleId="Forte">
    <w:name w:val="Strong"/>
    <w:uiPriority w:val="22"/>
    <w:qFormat/>
    <w:rPr>
      <w:b/>
    </w:rPr>
  </w:style>
  <w:style w:type="character" w:styleId="Nmerodepgina">
    <w:name w:val="page number"/>
    <w:basedOn w:val="Fontepargpadro"/>
    <w:qFormat/>
  </w:style>
  <w:style w:type="character" w:styleId="nfase">
    <w:name w:val="Emphasis"/>
    <w:uiPriority w:val="20"/>
    <w:qFormat/>
    <w:rsid w:val="007F158F"/>
    <w:rPr>
      <w:i/>
      <w:iCs/>
    </w:rPr>
  </w:style>
  <w:style w:type="character" w:customStyle="1" w:styleId="Corpodetexto2Char">
    <w:name w:val="Corpo de texto 2 Char"/>
    <w:basedOn w:val="Fontepargpadro"/>
    <w:link w:val="Corpodetexto2"/>
    <w:qFormat/>
    <w:rsid w:val="00B419E4"/>
    <w:rPr>
      <w:i/>
      <w:lang w:eastAsia="en-US"/>
    </w:rPr>
  </w:style>
  <w:style w:type="character" w:styleId="HiperlinkVisitado">
    <w:name w:val="FollowedHyperlink"/>
    <w:basedOn w:val="Fontepargpadro"/>
    <w:qFormat/>
    <w:rsid w:val="00534E6D"/>
    <w:rPr>
      <w:color w:val="954F72" w:themeColor="followedHyperlink"/>
      <w:u w:val="single"/>
    </w:rPr>
  </w:style>
  <w:style w:type="character" w:customStyle="1" w:styleId="TextodebaloChar">
    <w:name w:val="Texto de balão Char"/>
    <w:basedOn w:val="Fontepargpadro"/>
    <w:link w:val="Textodebalo"/>
    <w:semiHidden/>
    <w:qFormat/>
    <w:rsid w:val="002B0BC1"/>
    <w:rPr>
      <w:rFonts w:ascii="Segoe UI" w:hAnsi="Segoe UI" w:cs="Segoe UI"/>
      <w:sz w:val="18"/>
      <w:szCs w:val="18"/>
      <w:lang w:eastAsia="en-US"/>
    </w:rPr>
  </w:style>
  <w:style w:type="paragraph" w:styleId="Ttulo">
    <w:name w:val="Title"/>
    <w:basedOn w:val="Normal"/>
    <w:next w:val="Corpodetexto"/>
    <w:qFormat/>
    <w:pPr>
      <w:spacing w:line="360" w:lineRule="auto"/>
      <w:jc w:val="center"/>
    </w:pPr>
    <w:rPr>
      <w:b/>
      <w:sz w:val="28"/>
    </w:rPr>
  </w:style>
  <w:style w:type="paragraph" w:styleId="Corpodetexto">
    <w:name w:val="Body Text"/>
    <w:basedOn w:val="Normal"/>
    <w:pPr>
      <w:jc w:val="both"/>
    </w:pPr>
    <w:rPr>
      <w:lang w:val="pt-PT"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Recuodecorpodetexto">
    <w:name w:val="Body Text Indent"/>
    <w:basedOn w:val="Normal"/>
    <w:pPr>
      <w:spacing w:line="360" w:lineRule="auto"/>
      <w:ind w:left="357" w:firstLine="357"/>
      <w:jc w:val="both"/>
    </w:pPr>
  </w:style>
  <w:style w:type="paragraph" w:styleId="Corpodetexto2">
    <w:name w:val="Body Text 2"/>
    <w:basedOn w:val="Normal"/>
    <w:link w:val="Corpodetexto2Char"/>
    <w:qFormat/>
    <w:pPr>
      <w:spacing w:line="360" w:lineRule="auto"/>
      <w:jc w:val="both"/>
    </w:pPr>
    <w:rPr>
      <w:i/>
    </w:rPr>
  </w:style>
  <w:style w:type="paragraph" w:customStyle="1" w:styleId="jorge">
    <w:name w:val="jorge"/>
    <w:basedOn w:val="Corpodetexto"/>
    <w:qFormat/>
    <w:pPr>
      <w:spacing w:line="360" w:lineRule="auto"/>
      <w:ind w:left="357" w:firstLine="357"/>
    </w:pPr>
    <w:rPr>
      <w:rFonts w:ascii="Arial" w:hAnsi="Ari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qFormat/>
    <w:rPr>
      <w:rFonts w:ascii="Arial" w:hAnsi="Arial"/>
      <w:i/>
    </w:rPr>
  </w:style>
  <w:style w:type="paragraph" w:styleId="Recuodecorpodetexto2">
    <w:name w:val="Body Text Indent 2"/>
    <w:basedOn w:val="Normal"/>
    <w:qFormat/>
    <w:pPr>
      <w:ind w:left="4678"/>
      <w:jc w:val="right"/>
    </w:pPr>
  </w:style>
  <w:style w:type="paragraph" w:styleId="Recuodecorpodetexto3">
    <w:name w:val="Body Text Indent 3"/>
    <w:basedOn w:val="Normal"/>
    <w:qFormat/>
    <w:pPr>
      <w:ind w:left="4820"/>
      <w:jc w:val="right"/>
    </w:pPr>
  </w:style>
  <w:style w:type="paragraph" w:styleId="Sumrio1">
    <w:name w:val="toc 1"/>
    <w:basedOn w:val="Normal"/>
    <w:next w:val="Normal"/>
    <w:autoRedefine/>
    <w:semiHidden/>
    <w:rsid w:val="00605A13"/>
  </w:style>
  <w:style w:type="paragraph" w:styleId="Sumrio3">
    <w:name w:val="toc 3"/>
    <w:basedOn w:val="Normal"/>
    <w:next w:val="Normal"/>
    <w:autoRedefine/>
    <w:semiHidden/>
    <w:rsid w:val="00605A13"/>
    <w:pPr>
      <w:ind w:left="400"/>
    </w:pPr>
  </w:style>
  <w:style w:type="paragraph" w:styleId="NormalWeb">
    <w:name w:val="Normal (Web)"/>
    <w:basedOn w:val="Normal"/>
    <w:uiPriority w:val="99"/>
    <w:unhideWhenUsed/>
    <w:qFormat/>
    <w:rsid w:val="007F158F"/>
    <w:pPr>
      <w:spacing w:beforeAutospacing="1" w:afterAutospacing="1"/>
    </w:pPr>
    <w:rPr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semiHidden/>
    <w:unhideWhenUsed/>
    <w:qFormat/>
    <w:rsid w:val="002B0BC1"/>
    <w:rPr>
      <w:rFonts w:ascii="Segoe UI" w:hAnsi="Segoe UI" w:cs="Segoe UI"/>
      <w:sz w:val="18"/>
      <w:szCs w:val="18"/>
    </w:rPr>
  </w:style>
  <w:style w:type="paragraph" w:customStyle="1" w:styleId="Standard">
    <w:name w:val="Standard"/>
    <w:qFormat/>
    <w:rsid w:val="00E35C93"/>
    <w:pPr>
      <w:suppressAutoHyphens/>
      <w:textAlignment w:val="baseline"/>
    </w:pPr>
    <w:rPr>
      <w:kern w:val="2"/>
      <w:sz w:val="24"/>
      <w:szCs w:val="24"/>
      <w:lang w:eastAsia="zh-CN"/>
    </w:rPr>
  </w:style>
  <w:style w:type="paragraph" w:styleId="PargrafodaLista">
    <w:name w:val="List Paragraph"/>
    <w:basedOn w:val="Normal"/>
    <w:uiPriority w:val="34"/>
    <w:qFormat/>
    <w:rsid w:val="00CC327D"/>
    <w:pPr>
      <w:ind w:left="720"/>
      <w:contextualSpacing/>
    </w:pPr>
  </w:style>
  <w:style w:type="table" w:styleId="Tabelacomgrade">
    <w:name w:val="Table Grid"/>
    <w:basedOn w:val="Tabelanormal"/>
    <w:rsid w:val="00AC2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comentrio">
    <w:name w:val="annotation text"/>
    <w:basedOn w:val="Normal"/>
    <w:link w:val="TextodecomentrioChar"/>
  </w:style>
  <w:style w:type="character" w:customStyle="1" w:styleId="TextodecomentrioChar">
    <w:name w:val="Texto de comentário Char"/>
    <w:basedOn w:val="Fontepargpadro"/>
    <w:link w:val="Textodecomentrio"/>
    <w:rPr>
      <w:lang w:eastAsia="en-US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E476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E476A"/>
    <w:rPr>
      <w:b/>
      <w:bCs/>
      <w:lang w:eastAsia="en-US"/>
    </w:rPr>
  </w:style>
  <w:style w:type="character" w:customStyle="1" w:styleId="apple-converted-space">
    <w:name w:val="apple-converted-space"/>
    <w:basedOn w:val="Fontepargpadro"/>
    <w:rsid w:val="00DE476A"/>
  </w:style>
  <w:style w:type="paragraph" w:styleId="Textodenotaderodap">
    <w:name w:val="footnote text"/>
    <w:basedOn w:val="Normal"/>
    <w:link w:val="TextodenotaderodapChar"/>
    <w:rsid w:val="004536CB"/>
  </w:style>
  <w:style w:type="character" w:customStyle="1" w:styleId="TextodenotaderodapChar">
    <w:name w:val="Texto de nota de rodapé Char"/>
    <w:basedOn w:val="Fontepargpadro"/>
    <w:link w:val="Textodenotaderodap"/>
    <w:rsid w:val="004536CB"/>
    <w:rPr>
      <w:lang w:eastAsia="en-US"/>
    </w:rPr>
  </w:style>
  <w:style w:type="character" w:styleId="Refdenotaderodap">
    <w:name w:val="footnote reference"/>
    <w:basedOn w:val="Fontepargpadro"/>
    <w:rsid w:val="004536CB"/>
    <w:rPr>
      <w:vertAlign w:val="superscript"/>
    </w:rPr>
  </w:style>
  <w:style w:type="character" w:styleId="Hyperlink">
    <w:name w:val="Hyperlink"/>
    <w:uiPriority w:val="99"/>
    <w:rsid w:val="00253F8F"/>
    <w:rPr>
      <w:color w:val="0000FF"/>
      <w:u w:val="single"/>
    </w:rPr>
  </w:style>
  <w:style w:type="paragraph" w:customStyle="1" w:styleId="Textoreferncias">
    <w:name w:val="Texto referências"/>
    <w:rsid w:val="00253F8F"/>
    <w:pPr>
      <w:spacing w:before="240"/>
      <w:jc w:val="both"/>
    </w:pPr>
    <w:rPr>
      <w:rFonts w:ascii="Arial" w:hAnsi="Arial" w:cs="Arial"/>
      <w:sz w:val="24"/>
      <w:szCs w:val="24"/>
      <w:lang w:eastAsia="en-US"/>
    </w:rPr>
  </w:style>
  <w:style w:type="paragraph" w:customStyle="1" w:styleId="TCC">
    <w:name w:val="TCC"/>
    <w:basedOn w:val="Normal"/>
    <w:link w:val="TCCChar"/>
    <w:qFormat/>
    <w:rsid w:val="00CC727E"/>
    <w:pPr>
      <w:spacing w:line="360" w:lineRule="auto"/>
      <w:ind w:left="357" w:firstLine="352"/>
      <w:jc w:val="both"/>
    </w:pPr>
    <w:rPr>
      <w:rFonts w:ascii="Arial" w:hAnsi="Arial" w:cs="Arial"/>
      <w:sz w:val="24"/>
      <w:szCs w:val="24"/>
    </w:rPr>
  </w:style>
  <w:style w:type="character" w:customStyle="1" w:styleId="TCCChar">
    <w:name w:val="TCC Char"/>
    <w:basedOn w:val="Fontepargpadro"/>
    <w:link w:val="TCC"/>
    <w:rsid w:val="00CC727E"/>
    <w:rPr>
      <w:rFonts w:ascii="Arial" w:hAnsi="Arial" w:cs="Arial"/>
      <w:sz w:val="24"/>
      <w:szCs w:val="24"/>
      <w:lang w:eastAsia="en-US"/>
    </w:rPr>
  </w:style>
  <w:style w:type="paragraph" w:customStyle="1" w:styleId="Figurastitulo">
    <w:name w:val="Figuras titulo"/>
    <w:basedOn w:val="Normal"/>
    <w:link w:val="FigurastituloChar"/>
    <w:qFormat/>
    <w:rsid w:val="00CC727E"/>
    <w:pPr>
      <w:spacing w:line="360" w:lineRule="auto"/>
      <w:ind w:left="357" w:hanging="73"/>
      <w:jc w:val="center"/>
    </w:pPr>
    <w:rPr>
      <w:rFonts w:ascii="Arial" w:hAnsi="Arial"/>
      <w:i/>
      <w:sz w:val="24"/>
      <w:szCs w:val="24"/>
    </w:rPr>
  </w:style>
  <w:style w:type="character" w:customStyle="1" w:styleId="FigurastituloChar">
    <w:name w:val="Figuras titulo Char"/>
    <w:basedOn w:val="Fontepargpadro"/>
    <w:link w:val="Figurastitulo"/>
    <w:rsid w:val="00CC727E"/>
    <w:rPr>
      <w:rFonts w:ascii="Arial" w:hAnsi="Arial"/>
      <w:i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59390C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3" ma:contentTypeDescription="Create a new document." ma:contentTypeScope="" ma:versionID="bf2496a7d1614bfcde90d3d212b81aa8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bee5c05a4af003491077be4ef300419a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224EC-427F-41DD-831A-DF31F4EB7C96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2.xml><?xml version="1.0" encoding="utf-8"?>
<ds:datastoreItem xmlns:ds="http://schemas.openxmlformats.org/officeDocument/2006/customXml" ds:itemID="{A9B42162-8CC6-42A7-A544-D712FD9801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E1810E-F86D-4F6B-8799-BB97AB2832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0011F7-9565-48FD-9A06-3BC3B6776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1077</Words>
  <Characters>5918</Characters>
  <Application>Microsoft Office Word</Application>
  <DocSecurity>0</DocSecurity>
  <Lines>236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LuK do Brasil Embreagens Ltda.</Company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JEFFERSON BLAITT</dc:creator>
  <dc:description/>
  <cp:lastModifiedBy>PAULO VICTOR BALEEIRO FERREIRA</cp:lastModifiedBy>
  <cp:revision>28</cp:revision>
  <cp:lastPrinted>2004-07-04T17:47:00Z</cp:lastPrinted>
  <dcterms:created xsi:type="dcterms:W3CDTF">2020-08-10T19:52:00Z</dcterms:created>
  <dcterms:modified xsi:type="dcterms:W3CDTF">2021-08-05T00:48:00Z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LuK do Brasil Embreagens Ltda.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0x010100F3C0D0D1C4787E479D0DDC6513A84973</vt:lpwstr>
  </property>
</Properties>
</file>