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88362" w14:textId="7D4325C5" w:rsidR="001407BD" w:rsidRDefault="001407BD" w:rsidP="00B20EE9">
      <w:pPr>
        <w:pStyle w:val="NormalWeb"/>
        <w:rPr>
          <w:rFonts w:ascii="Arial" w:hAnsi="Arial" w:cs="Arial"/>
          <w:b/>
          <w:bCs/>
        </w:rPr>
      </w:pPr>
    </w:p>
    <w:p w14:paraId="27E5269C" w14:textId="15E51EFA" w:rsidR="00B20EE9" w:rsidRDefault="00C555D8" w:rsidP="00B20EE9">
      <w:pPr>
        <w:pStyle w:val="NormalWeb"/>
      </w:pPr>
      <w:r>
        <w:rPr>
          <w:rFonts w:ascii="Arial" w:hAnsi="Arial" w:cs="Arial"/>
          <w:b/>
          <w:bCs/>
        </w:rPr>
        <w:t>Instant Wardrobe Changin</w:t>
      </w:r>
      <w:r w:rsidR="00FE03CD">
        <w:rPr>
          <w:rFonts w:ascii="Arial" w:hAnsi="Arial" w:cs="Arial"/>
          <w:b/>
          <w:bCs/>
        </w:rPr>
        <w:t>g Sliding Pole Installation Guide</w:t>
      </w:r>
    </w:p>
    <w:p w14:paraId="4244CAA0" w14:textId="2EEB9BAC" w:rsidR="00B65938" w:rsidRDefault="00683102" w:rsidP="00F9412D">
      <w:pPr>
        <w:rPr>
          <w:rFonts w:ascii="Arial" w:hAnsi="Arial" w:cs="Arial"/>
          <w:sz w:val="20"/>
          <w:szCs w:val="20"/>
        </w:rPr>
        <w:sectPr w:rsidR="00B65938" w:rsidSect="004F2D1B">
          <w:headerReference w:type="default" r:id="rId8"/>
          <w:footerReference w:type="default" r:id="rId9"/>
          <w:pgSz w:w="12240" w:h="15840"/>
          <w:pgMar w:top="1440" w:right="1080" w:bottom="1440" w:left="1080" w:header="720" w:footer="0" w:gutter="0"/>
          <w:cols w:space="720"/>
          <w:docGrid w:linePitch="360"/>
        </w:sectPr>
      </w:pPr>
      <w:r>
        <w:rPr>
          <w:rFonts w:ascii="Arial" w:hAnsi="Arial" w:cs="Arial"/>
          <w:sz w:val="20"/>
          <w:szCs w:val="20"/>
        </w:rPr>
        <w:t>This system provides instantaneous wardrobe changes by using a</w:t>
      </w:r>
      <w:r w:rsidR="00B35453">
        <w:rPr>
          <w:rFonts w:ascii="Arial" w:hAnsi="Arial" w:cs="Arial"/>
          <w:sz w:val="20"/>
          <w:szCs w:val="20"/>
        </w:rPr>
        <w:t xml:space="preserve"> </w:t>
      </w:r>
      <w:r>
        <w:rPr>
          <w:rFonts w:ascii="Arial" w:hAnsi="Arial" w:cs="Arial"/>
          <w:sz w:val="20"/>
          <w:szCs w:val="20"/>
        </w:rPr>
        <w:t>clothes</w:t>
      </w:r>
      <w:r w:rsidR="007A3F5E">
        <w:rPr>
          <w:rFonts w:ascii="Arial" w:hAnsi="Arial" w:cs="Arial"/>
          <w:sz w:val="20"/>
          <w:szCs w:val="20"/>
        </w:rPr>
        <w:t xml:space="preserve"> beam</w:t>
      </w:r>
      <w:r w:rsidR="005377D1">
        <w:rPr>
          <w:rFonts w:ascii="Arial" w:hAnsi="Arial" w:cs="Arial"/>
          <w:sz w:val="20"/>
          <w:szCs w:val="20"/>
        </w:rPr>
        <w:t xml:space="preserve"> t</w:t>
      </w:r>
      <w:r w:rsidR="007A3F5E">
        <w:rPr>
          <w:rFonts w:ascii="Arial" w:hAnsi="Arial" w:cs="Arial"/>
          <w:sz w:val="20"/>
          <w:szCs w:val="20"/>
        </w:rPr>
        <w:t xml:space="preserve">o reconfigure </w:t>
      </w:r>
      <w:r w:rsidR="005377D1">
        <w:rPr>
          <w:rFonts w:ascii="Arial" w:hAnsi="Arial" w:cs="Arial"/>
          <w:sz w:val="20"/>
          <w:szCs w:val="20"/>
        </w:rPr>
        <w:t>the molecular structure of your attire.</w:t>
      </w:r>
    </w:p>
    <w:p w14:paraId="6B3F5E05" w14:textId="77777777" w:rsidR="00432ECC" w:rsidRDefault="00B65938" w:rsidP="00432ECC">
      <w:pPr>
        <w:spacing w:after="0"/>
        <w:rPr>
          <w:rFonts w:ascii="Arial" w:hAnsi="Arial" w:cs="Arial"/>
          <w:b/>
          <w:bCs/>
          <w:sz w:val="20"/>
          <w:szCs w:val="20"/>
          <w:u w:val="single"/>
        </w:rPr>
        <w:sectPr w:rsidR="00432ECC" w:rsidSect="005B25E1">
          <w:type w:val="continuous"/>
          <w:pgSz w:w="12240" w:h="15840"/>
          <w:pgMar w:top="1440" w:right="1080" w:bottom="1440" w:left="1080" w:header="720" w:footer="720" w:gutter="0"/>
          <w:cols w:num="2" w:space="720"/>
          <w:docGrid w:linePitch="360"/>
        </w:sectPr>
      </w:pPr>
      <w:r>
        <w:rPr>
          <w:rFonts w:ascii="Arial" w:hAnsi="Arial" w:cs="Arial"/>
          <w:b/>
          <w:bCs/>
          <w:sz w:val="20"/>
          <w:szCs w:val="20"/>
          <w:u w:val="single"/>
        </w:rPr>
        <w:t>INCLUDED IN THIS KIT</w:t>
      </w:r>
    </w:p>
    <w:p w14:paraId="5376FCDA" w14:textId="680C7E91" w:rsidR="00B65938" w:rsidRPr="00C94AC2" w:rsidRDefault="00C94AC2" w:rsidP="00432ECC">
      <w:pPr>
        <w:pStyle w:val="ListParagraph"/>
        <w:numPr>
          <w:ilvl w:val="0"/>
          <w:numId w:val="1"/>
        </w:numPr>
        <w:spacing w:after="0"/>
        <w:rPr>
          <w:rFonts w:ascii="Arial" w:hAnsi="Arial" w:cs="Arial"/>
          <w:b/>
          <w:bCs/>
          <w:sz w:val="20"/>
          <w:szCs w:val="20"/>
          <w:u w:val="single"/>
        </w:rPr>
      </w:pPr>
      <w:r>
        <w:rPr>
          <w:rFonts w:ascii="Arial" w:hAnsi="Arial" w:cs="Arial"/>
          <w:sz w:val="20"/>
          <w:szCs w:val="20"/>
        </w:rPr>
        <w:t>1 Adjustable Base Pol</w:t>
      </w:r>
      <w:r w:rsidR="001D62FF">
        <w:rPr>
          <w:rFonts w:ascii="Arial" w:hAnsi="Arial" w:cs="Arial"/>
          <w:sz w:val="20"/>
          <w:szCs w:val="20"/>
        </w:rPr>
        <w:t>e</w:t>
      </w:r>
    </w:p>
    <w:p w14:paraId="0810F498" w14:textId="3304821B" w:rsidR="00C94AC2" w:rsidRPr="00C94AC2" w:rsidRDefault="00C94AC2" w:rsidP="00432ECC">
      <w:pPr>
        <w:pStyle w:val="ListParagraph"/>
        <w:numPr>
          <w:ilvl w:val="0"/>
          <w:numId w:val="1"/>
        </w:numPr>
        <w:spacing w:after="0"/>
        <w:rPr>
          <w:rFonts w:ascii="Arial" w:hAnsi="Arial" w:cs="Arial"/>
          <w:b/>
          <w:bCs/>
          <w:sz w:val="20"/>
          <w:szCs w:val="20"/>
          <w:u w:val="single"/>
        </w:rPr>
      </w:pPr>
      <w:r>
        <w:rPr>
          <w:rFonts w:ascii="Arial" w:hAnsi="Arial" w:cs="Arial"/>
          <w:sz w:val="20"/>
          <w:szCs w:val="20"/>
        </w:rPr>
        <w:t>1 Pole Extender</w:t>
      </w:r>
    </w:p>
    <w:p w14:paraId="4ED442A1" w14:textId="35B4194F" w:rsidR="00C94AC2" w:rsidRPr="008736C3" w:rsidRDefault="008736C3" w:rsidP="00432ECC">
      <w:pPr>
        <w:pStyle w:val="ListParagraph"/>
        <w:numPr>
          <w:ilvl w:val="0"/>
          <w:numId w:val="1"/>
        </w:numPr>
        <w:spacing w:after="0"/>
        <w:rPr>
          <w:rFonts w:ascii="Arial" w:hAnsi="Arial" w:cs="Arial"/>
          <w:b/>
          <w:bCs/>
          <w:sz w:val="20"/>
          <w:szCs w:val="20"/>
          <w:u w:val="single"/>
        </w:rPr>
      </w:pPr>
      <w:r>
        <w:rPr>
          <w:rFonts w:ascii="Arial" w:hAnsi="Arial" w:cs="Arial"/>
          <w:sz w:val="20"/>
          <w:szCs w:val="20"/>
        </w:rPr>
        <w:t>1 Control Lever</w:t>
      </w:r>
    </w:p>
    <w:p w14:paraId="6435DAE4" w14:textId="62D720F1" w:rsidR="008736C3" w:rsidRPr="008736C3" w:rsidRDefault="008736C3" w:rsidP="00432ECC">
      <w:pPr>
        <w:pStyle w:val="ListParagraph"/>
        <w:numPr>
          <w:ilvl w:val="0"/>
          <w:numId w:val="1"/>
        </w:numPr>
        <w:spacing w:after="0"/>
        <w:rPr>
          <w:rFonts w:ascii="Arial" w:hAnsi="Arial" w:cs="Arial"/>
          <w:b/>
          <w:bCs/>
          <w:sz w:val="20"/>
          <w:szCs w:val="20"/>
          <w:u w:val="single"/>
        </w:rPr>
      </w:pPr>
      <w:r>
        <w:rPr>
          <w:rFonts w:ascii="Arial" w:hAnsi="Arial" w:cs="Arial"/>
          <w:sz w:val="20"/>
          <w:szCs w:val="20"/>
        </w:rPr>
        <w:t>1 Drilling Template</w:t>
      </w:r>
    </w:p>
    <w:p w14:paraId="10D06E0F" w14:textId="6747BB11" w:rsidR="008736C3" w:rsidRPr="0026324F" w:rsidRDefault="00FF1B76" w:rsidP="00902D2F">
      <w:pPr>
        <w:pStyle w:val="ListParagraph"/>
        <w:numPr>
          <w:ilvl w:val="0"/>
          <w:numId w:val="1"/>
        </w:numPr>
        <w:spacing w:after="0"/>
        <w:rPr>
          <w:rFonts w:ascii="Arial" w:hAnsi="Arial" w:cs="Arial"/>
          <w:b/>
          <w:bCs/>
          <w:sz w:val="20"/>
          <w:szCs w:val="20"/>
          <w:u w:val="single"/>
        </w:rPr>
      </w:pPr>
      <w:r>
        <w:rPr>
          <w:rFonts w:ascii="Arial" w:hAnsi="Arial" w:cs="Arial"/>
          <w:sz w:val="20"/>
          <w:szCs w:val="20"/>
        </w:rPr>
        <w:t>1 Box of</w:t>
      </w:r>
      <w:r w:rsidR="008736C3">
        <w:rPr>
          <w:rFonts w:ascii="Arial" w:hAnsi="Arial" w:cs="Arial"/>
          <w:sz w:val="20"/>
          <w:szCs w:val="20"/>
        </w:rPr>
        <w:t xml:space="preserve"> Acme Screws</w:t>
      </w:r>
      <w:r w:rsidR="00635C4B">
        <w:rPr>
          <w:rFonts w:ascii="Arial" w:hAnsi="Arial" w:cs="Arial"/>
          <w:sz w:val="20"/>
          <w:szCs w:val="20"/>
        </w:rPr>
        <w:t xml:space="preserve"> (Needs</w:t>
      </w:r>
      <w:r w:rsidR="009D4A88">
        <w:rPr>
          <w:rFonts w:ascii="Arial" w:hAnsi="Arial" w:cs="Arial"/>
          <w:sz w:val="20"/>
          <w:szCs w:val="20"/>
        </w:rPr>
        <w:t xml:space="preserve"> Acme Screwdriver or drill bit to be tightened)</w:t>
      </w:r>
    </w:p>
    <w:p w14:paraId="136C0CC7" w14:textId="66876311" w:rsidR="00902D2F" w:rsidRPr="00902D2F" w:rsidRDefault="00902D2F" w:rsidP="00902D2F">
      <w:pPr>
        <w:pStyle w:val="ListParagraph"/>
        <w:numPr>
          <w:ilvl w:val="0"/>
          <w:numId w:val="1"/>
        </w:numPr>
        <w:spacing w:after="0"/>
        <w:rPr>
          <w:rFonts w:ascii="Arial" w:hAnsi="Arial" w:cs="Arial"/>
          <w:b/>
          <w:bCs/>
          <w:sz w:val="20"/>
          <w:szCs w:val="20"/>
          <w:u w:val="single"/>
        </w:rPr>
      </w:pPr>
      <w:r>
        <w:rPr>
          <w:rFonts w:ascii="Arial" w:hAnsi="Arial" w:cs="Arial"/>
          <w:sz w:val="20"/>
          <w:szCs w:val="20"/>
        </w:rPr>
        <w:t>1 Installation Guide</w:t>
      </w:r>
    </w:p>
    <w:p w14:paraId="0F09DC21" w14:textId="191A4F42" w:rsidR="00902D2F" w:rsidRPr="00902D2F" w:rsidRDefault="00902D2F" w:rsidP="00902D2F">
      <w:pPr>
        <w:pStyle w:val="ListParagraph"/>
        <w:numPr>
          <w:ilvl w:val="0"/>
          <w:numId w:val="1"/>
        </w:numPr>
        <w:spacing w:after="0"/>
        <w:rPr>
          <w:rFonts w:ascii="Arial" w:hAnsi="Arial" w:cs="Arial"/>
          <w:b/>
          <w:bCs/>
          <w:sz w:val="20"/>
          <w:szCs w:val="20"/>
          <w:u w:val="single"/>
        </w:rPr>
      </w:pPr>
      <w:r>
        <w:rPr>
          <w:rFonts w:ascii="Arial" w:hAnsi="Arial" w:cs="Arial"/>
          <w:sz w:val="20"/>
          <w:szCs w:val="20"/>
        </w:rPr>
        <w:t>4 Computer Cables</w:t>
      </w:r>
    </w:p>
    <w:p w14:paraId="63EE0550" w14:textId="508B70BB" w:rsidR="00902D2F" w:rsidRPr="00902D2F" w:rsidRDefault="00902D2F" w:rsidP="00902D2F">
      <w:pPr>
        <w:pStyle w:val="ListParagraph"/>
        <w:numPr>
          <w:ilvl w:val="0"/>
          <w:numId w:val="1"/>
        </w:numPr>
        <w:spacing w:after="0"/>
        <w:rPr>
          <w:rFonts w:ascii="Arial" w:hAnsi="Arial" w:cs="Arial"/>
          <w:b/>
          <w:bCs/>
          <w:sz w:val="20"/>
          <w:szCs w:val="20"/>
          <w:u w:val="single"/>
        </w:rPr>
      </w:pPr>
      <w:r>
        <w:rPr>
          <w:rFonts w:ascii="Arial" w:hAnsi="Arial" w:cs="Arial"/>
          <w:sz w:val="20"/>
          <w:szCs w:val="20"/>
        </w:rPr>
        <w:t>1 Motorized Lift Platform</w:t>
      </w:r>
    </w:p>
    <w:p w14:paraId="4AC54F6E" w14:textId="3CFC131E" w:rsidR="00902D2F" w:rsidRPr="005F3AAF" w:rsidRDefault="008852FC" w:rsidP="00902D2F">
      <w:pPr>
        <w:pStyle w:val="ListParagraph"/>
        <w:numPr>
          <w:ilvl w:val="0"/>
          <w:numId w:val="1"/>
        </w:numPr>
        <w:spacing w:after="0"/>
        <w:rPr>
          <w:rFonts w:ascii="Arial" w:hAnsi="Arial" w:cs="Arial"/>
          <w:b/>
          <w:bCs/>
          <w:sz w:val="20"/>
          <w:szCs w:val="20"/>
          <w:u w:val="single"/>
        </w:rPr>
      </w:pPr>
      <w:r>
        <w:rPr>
          <w:rFonts w:ascii="Arial" w:hAnsi="Arial" w:cs="Arial"/>
          <w:sz w:val="20"/>
          <w:szCs w:val="20"/>
        </w:rPr>
        <w:t>1 Emergency Lift Platform Control Box</w:t>
      </w:r>
    </w:p>
    <w:p w14:paraId="3895708E" w14:textId="018E523F" w:rsidR="005F3AAF" w:rsidRPr="0026324F" w:rsidRDefault="005F3AAF" w:rsidP="00902D2F">
      <w:pPr>
        <w:pStyle w:val="ListParagraph"/>
        <w:numPr>
          <w:ilvl w:val="0"/>
          <w:numId w:val="1"/>
        </w:numPr>
        <w:spacing w:after="0"/>
        <w:rPr>
          <w:rFonts w:ascii="Arial" w:hAnsi="Arial" w:cs="Arial"/>
          <w:b/>
          <w:bCs/>
          <w:sz w:val="20"/>
          <w:szCs w:val="20"/>
          <w:u w:val="single"/>
        </w:rPr>
      </w:pPr>
      <w:r>
        <w:rPr>
          <w:rFonts w:ascii="Arial" w:hAnsi="Arial" w:cs="Arial"/>
          <w:sz w:val="20"/>
          <w:szCs w:val="20"/>
        </w:rPr>
        <w:t>1 Clothes Beam</w:t>
      </w:r>
    </w:p>
    <w:p w14:paraId="672FE4E3" w14:textId="3604F524" w:rsidR="0026324F" w:rsidRPr="008852FC" w:rsidRDefault="0026324F" w:rsidP="0026324F">
      <w:pPr>
        <w:pStyle w:val="ListParagraph"/>
        <w:spacing w:after="0"/>
        <w:rPr>
          <w:rFonts w:ascii="Arial" w:hAnsi="Arial" w:cs="Arial"/>
          <w:b/>
          <w:bCs/>
          <w:sz w:val="20"/>
          <w:szCs w:val="20"/>
          <w:u w:val="single"/>
        </w:rPr>
      </w:pPr>
    </w:p>
    <w:p w14:paraId="1099AC32" w14:textId="4F0E67F5" w:rsidR="008852FC" w:rsidRDefault="0026324F" w:rsidP="0026324F">
      <w:pPr>
        <w:spacing w:after="0"/>
        <w:rPr>
          <w:rFonts w:ascii="Arial" w:hAnsi="Arial" w:cs="Arial"/>
          <w:b/>
          <w:bCs/>
          <w:sz w:val="20"/>
          <w:szCs w:val="20"/>
          <w:u w:val="single"/>
        </w:rPr>
      </w:pPr>
      <w:r>
        <w:rPr>
          <w:rFonts w:ascii="Arial" w:hAnsi="Arial" w:cs="Arial"/>
          <w:b/>
          <w:bCs/>
          <w:sz w:val="20"/>
          <w:szCs w:val="20"/>
          <w:u w:val="single"/>
        </w:rPr>
        <w:t>TOOLS NEEDED</w:t>
      </w:r>
    </w:p>
    <w:p w14:paraId="322A2DAF" w14:textId="5A91CAD2" w:rsidR="000B0583" w:rsidRDefault="00635582" w:rsidP="00635582">
      <w:pPr>
        <w:pStyle w:val="ListParagraph"/>
        <w:numPr>
          <w:ilvl w:val="0"/>
          <w:numId w:val="2"/>
        </w:numPr>
        <w:spacing w:after="0"/>
        <w:rPr>
          <w:rFonts w:ascii="Arial" w:hAnsi="Arial" w:cs="Arial"/>
          <w:sz w:val="20"/>
          <w:szCs w:val="20"/>
        </w:rPr>
      </w:pPr>
      <w:r>
        <w:rPr>
          <w:rFonts w:ascii="Arial" w:hAnsi="Arial" w:cs="Arial"/>
          <w:sz w:val="20"/>
          <w:szCs w:val="20"/>
        </w:rPr>
        <w:t>1 Acme Screwdriver</w:t>
      </w:r>
    </w:p>
    <w:p w14:paraId="04A61402" w14:textId="01E4303A" w:rsidR="00635582" w:rsidRDefault="00635582" w:rsidP="00635582">
      <w:pPr>
        <w:pStyle w:val="ListParagraph"/>
        <w:numPr>
          <w:ilvl w:val="0"/>
          <w:numId w:val="2"/>
        </w:numPr>
        <w:spacing w:after="0"/>
        <w:rPr>
          <w:rFonts w:ascii="Arial" w:hAnsi="Arial" w:cs="Arial"/>
          <w:sz w:val="20"/>
          <w:szCs w:val="20"/>
        </w:rPr>
      </w:pPr>
      <w:r>
        <w:rPr>
          <w:rFonts w:ascii="Arial" w:hAnsi="Arial" w:cs="Arial"/>
          <w:sz w:val="20"/>
          <w:szCs w:val="20"/>
        </w:rPr>
        <w:t>1 Pencil</w:t>
      </w:r>
    </w:p>
    <w:p w14:paraId="5FC3AE47" w14:textId="69439B3C" w:rsidR="00635582" w:rsidRDefault="00635582" w:rsidP="00635582">
      <w:pPr>
        <w:pStyle w:val="ListParagraph"/>
        <w:numPr>
          <w:ilvl w:val="0"/>
          <w:numId w:val="2"/>
        </w:numPr>
        <w:spacing w:after="0"/>
        <w:rPr>
          <w:rFonts w:ascii="Arial" w:hAnsi="Arial" w:cs="Arial"/>
          <w:sz w:val="20"/>
          <w:szCs w:val="20"/>
        </w:rPr>
      </w:pPr>
      <w:r>
        <w:rPr>
          <w:rFonts w:ascii="Arial" w:hAnsi="Arial" w:cs="Arial"/>
          <w:sz w:val="20"/>
          <w:szCs w:val="20"/>
        </w:rPr>
        <w:t>1 Power Drill</w:t>
      </w:r>
    </w:p>
    <w:p w14:paraId="66EC1114" w14:textId="23B65A54" w:rsidR="00635582" w:rsidRDefault="00812AAD" w:rsidP="00635582">
      <w:pPr>
        <w:pStyle w:val="ListParagraph"/>
        <w:numPr>
          <w:ilvl w:val="0"/>
          <w:numId w:val="2"/>
        </w:numPr>
        <w:spacing w:after="0"/>
        <w:rPr>
          <w:rFonts w:ascii="Arial" w:hAnsi="Arial" w:cs="Arial"/>
          <w:sz w:val="20"/>
          <w:szCs w:val="20"/>
        </w:rPr>
      </w:pPr>
      <w:r>
        <w:rPr>
          <w:rFonts w:ascii="Arial" w:hAnsi="Arial" w:cs="Arial"/>
          <w:sz w:val="20"/>
          <w:szCs w:val="20"/>
        </w:rPr>
        <w:t>1 Pair of Safety Gloves</w:t>
      </w:r>
    </w:p>
    <w:p w14:paraId="07CB0EF0" w14:textId="17A6F497" w:rsidR="00812AAD" w:rsidRDefault="00812AAD" w:rsidP="00635582">
      <w:pPr>
        <w:pStyle w:val="ListParagraph"/>
        <w:numPr>
          <w:ilvl w:val="0"/>
          <w:numId w:val="2"/>
        </w:numPr>
        <w:spacing w:after="0"/>
        <w:rPr>
          <w:rFonts w:ascii="Arial" w:hAnsi="Arial" w:cs="Arial"/>
          <w:sz w:val="20"/>
          <w:szCs w:val="20"/>
        </w:rPr>
      </w:pPr>
      <w:r>
        <w:rPr>
          <w:rFonts w:ascii="Arial" w:hAnsi="Arial" w:cs="Arial"/>
          <w:sz w:val="20"/>
          <w:szCs w:val="20"/>
        </w:rPr>
        <w:t>1 Pair of Safety Goggles</w:t>
      </w:r>
    </w:p>
    <w:p w14:paraId="4FDEA0D3" w14:textId="44F0CB4E" w:rsidR="008E5194" w:rsidRPr="00902D2F" w:rsidRDefault="008E5194" w:rsidP="008E5194">
      <w:pPr>
        <w:pStyle w:val="ListParagraph"/>
        <w:numPr>
          <w:ilvl w:val="0"/>
          <w:numId w:val="2"/>
        </w:numPr>
        <w:spacing w:after="0"/>
        <w:rPr>
          <w:rFonts w:ascii="Arial" w:hAnsi="Arial" w:cs="Arial"/>
          <w:b/>
          <w:bCs/>
          <w:sz w:val="20"/>
          <w:szCs w:val="20"/>
          <w:u w:val="single"/>
        </w:rPr>
      </w:pPr>
      <w:r>
        <w:rPr>
          <w:rFonts w:ascii="Arial" w:hAnsi="Arial" w:cs="Arial"/>
          <w:sz w:val="20"/>
          <w:szCs w:val="20"/>
        </w:rPr>
        <w:t>1 Acme Drill Bit</w:t>
      </w:r>
    </w:p>
    <w:p w14:paraId="19A2D862" w14:textId="53D09482" w:rsidR="00812AAD" w:rsidRDefault="005D123B" w:rsidP="008E5194">
      <w:pPr>
        <w:pStyle w:val="ListParagraph"/>
        <w:spacing w:after="0"/>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6408A9DC" wp14:editId="03BE192F">
                <wp:simplePos x="0" y="0"/>
                <wp:positionH relativeFrom="column">
                  <wp:posOffset>166236</wp:posOffset>
                </wp:positionH>
                <wp:positionV relativeFrom="paragraph">
                  <wp:posOffset>71755</wp:posOffset>
                </wp:positionV>
                <wp:extent cx="3139440" cy="1038860"/>
                <wp:effectExtent l="304800" t="38100" r="118110" b="161290"/>
                <wp:wrapNone/>
                <wp:docPr id="1699212809" name="Speech Bubble: Rectangle with Corners Rounded 1"/>
                <wp:cNvGraphicFramePr/>
                <a:graphic xmlns:a="http://schemas.openxmlformats.org/drawingml/2006/main">
                  <a:graphicData uri="http://schemas.microsoft.com/office/word/2010/wordprocessingShape">
                    <wps:wsp>
                      <wps:cNvSpPr/>
                      <wps:spPr>
                        <a:xfrm>
                          <a:off x="0" y="0"/>
                          <a:ext cx="3139440" cy="1038860"/>
                        </a:xfrm>
                        <a:prstGeom prst="wedgeRoundRectCallout">
                          <a:avLst>
                            <a:gd name="adj1" fmla="val -57999"/>
                            <a:gd name="adj2" fmla="val 52834"/>
                            <a:gd name="adj3" fmla="val 16667"/>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10AF268" w14:textId="74C40056" w:rsidR="007D5662" w:rsidRPr="00C362ED" w:rsidRDefault="00342A2B" w:rsidP="00C87425">
                            <w:pPr>
                              <w:jc w:val="both"/>
                              <w:rPr>
                                <w:rFonts w:ascii="Arial" w:hAnsi="Arial" w:cs="Arial"/>
                                <w:sz w:val="18"/>
                                <w:szCs w:val="18"/>
                              </w:rPr>
                            </w:pPr>
                            <w:r w:rsidRPr="00C362ED">
                              <w:rPr>
                                <w:rFonts w:ascii="Arial" w:hAnsi="Arial" w:cs="Arial"/>
                                <w:sz w:val="18"/>
                                <w:szCs w:val="18"/>
                              </w:rPr>
                              <w:t xml:space="preserve">Our clothes beam </w:t>
                            </w:r>
                            <w:r w:rsidRPr="00C362ED">
                              <w:rPr>
                                <w:rFonts w:ascii="Arial" w:hAnsi="Arial" w:cs="Arial"/>
                                <w:b/>
                                <w:bCs/>
                                <w:sz w:val="18"/>
                                <w:szCs w:val="18"/>
                              </w:rPr>
                              <w:t>CANNOT</w:t>
                            </w:r>
                            <w:r w:rsidRPr="00C362ED">
                              <w:rPr>
                                <w:rFonts w:ascii="Arial" w:hAnsi="Arial" w:cs="Arial"/>
                                <w:sz w:val="18"/>
                                <w:szCs w:val="18"/>
                              </w:rPr>
                              <w:t xml:space="preserve"> replicate</w:t>
                            </w:r>
                            <w:r w:rsidR="00CC38AF" w:rsidRPr="00C362ED">
                              <w:rPr>
                                <w:rFonts w:ascii="Arial" w:hAnsi="Arial" w:cs="Arial"/>
                                <w:sz w:val="18"/>
                                <w:szCs w:val="18"/>
                              </w:rPr>
                              <w:t xml:space="preserve"> </w:t>
                            </w:r>
                            <w:r w:rsidR="009275C1">
                              <w:rPr>
                                <w:rFonts w:ascii="Arial" w:hAnsi="Arial" w:cs="Arial"/>
                                <w:sz w:val="18"/>
                                <w:szCs w:val="18"/>
                              </w:rPr>
                              <w:t>medical-grade</w:t>
                            </w:r>
                            <w:r w:rsidR="00CC38AF" w:rsidRPr="00C362ED">
                              <w:rPr>
                                <w:rFonts w:ascii="Arial" w:hAnsi="Arial" w:cs="Arial"/>
                                <w:sz w:val="18"/>
                                <w:szCs w:val="18"/>
                              </w:rPr>
                              <w:t xml:space="preserve"> personal protection equipment (PPE). </w:t>
                            </w:r>
                            <w:r w:rsidR="000958A4">
                              <w:rPr>
                                <w:rFonts w:ascii="Arial" w:hAnsi="Arial" w:cs="Arial"/>
                                <w:sz w:val="18"/>
                                <w:szCs w:val="18"/>
                              </w:rPr>
                              <w:t>M</w:t>
                            </w:r>
                            <w:r w:rsidR="00CC38AF" w:rsidRPr="00C362ED">
                              <w:rPr>
                                <w:rFonts w:ascii="Arial" w:hAnsi="Arial" w:cs="Arial"/>
                                <w:sz w:val="18"/>
                                <w:szCs w:val="18"/>
                              </w:rPr>
                              <w:t>asks</w:t>
                            </w:r>
                            <w:r w:rsidR="00011DB9" w:rsidRPr="00C362ED">
                              <w:rPr>
                                <w:rFonts w:ascii="Arial" w:hAnsi="Arial" w:cs="Arial"/>
                                <w:sz w:val="18"/>
                                <w:szCs w:val="18"/>
                              </w:rPr>
                              <w:t xml:space="preserve"> </w:t>
                            </w:r>
                            <w:r w:rsidR="000958A4">
                              <w:rPr>
                                <w:rFonts w:ascii="Arial" w:hAnsi="Arial" w:cs="Arial"/>
                                <w:sz w:val="18"/>
                                <w:szCs w:val="18"/>
                              </w:rPr>
                              <w:t>generated</w:t>
                            </w:r>
                            <w:r w:rsidR="00011DB9" w:rsidRPr="00C362ED">
                              <w:rPr>
                                <w:rFonts w:ascii="Arial" w:hAnsi="Arial" w:cs="Arial"/>
                                <w:sz w:val="18"/>
                                <w:szCs w:val="18"/>
                              </w:rPr>
                              <w:t xml:space="preserve"> by </w:t>
                            </w:r>
                            <w:r w:rsidR="00EB6404">
                              <w:rPr>
                                <w:rFonts w:ascii="Arial" w:hAnsi="Arial" w:cs="Arial"/>
                                <w:sz w:val="18"/>
                                <w:szCs w:val="18"/>
                              </w:rPr>
                              <w:t xml:space="preserve">the Clothes Beam </w:t>
                            </w:r>
                            <w:r w:rsidR="00011DB9" w:rsidRPr="00C362ED">
                              <w:rPr>
                                <w:rFonts w:ascii="Arial" w:hAnsi="Arial" w:cs="Arial"/>
                                <w:sz w:val="18"/>
                                <w:szCs w:val="18"/>
                              </w:rPr>
                              <w:t>cannot protect against germs</w:t>
                            </w:r>
                            <w:r w:rsidR="00740830" w:rsidRPr="00C362ED">
                              <w:rPr>
                                <w:rFonts w:ascii="Arial" w:hAnsi="Arial" w:cs="Arial"/>
                                <w:sz w:val="18"/>
                                <w:szCs w:val="18"/>
                              </w:rPr>
                              <w:t xml:space="preserve"> and other viral agents such as COVID-19,</w:t>
                            </w:r>
                            <w:r w:rsidR="00C362ED" w:rsidRPr="00C362ED">
                              <w:rPr>
                                <w:rFonts w:ascii="Arial" w:hAnsi="Arial" w:cs="Arial"/>
                                <w:sz w:val="18"/>
                                <w:szCs w:val="18"/>
                              </w:rPr>
                              <w:t xml:space="preserve"> the Common Cold,</w:t>
                            </w:r>
                            <w:r w:rsidR="00740830" w:rsidRPr="00C362ED">
                              <w:rPr>
                                <w:rFonts w:ascii="Arial" w:hAnsi="Arial" w:cs="Arial"/>
                                <w:sz w:val="18"/>
                                <w:szCs w:val="18"/>
                              </w:rPr>
                              <w:t xml:space="preserve"> Joker</w:t>
                            </w:r>
                            <w:r w:rsidR="00C362ED" w:rsidRPr="00C362ED">
                              <w:rPr>
                                <w:rFonts w:ascii="Arial" w:hAnsi="Arial" w:cs="Arial"/>
                                <w:sz w:val="18"/>
                                <w:szCs w:val="18"/>
                              </w:rPr>
                              <w:t xml:space="preserve"> Gas, Scarecrow Toxin</w:t>
                            </w:r>
                            <w:r w:rsidR="00F52CD5">
                              <w:rPr>
                                <w:rFonts w:ascii="Arial" w:hAnsi="Arial" w:cs="Arial"/>
                                <w:sz w:val="18"/>
                                <w:szCs w:val="18"/>
                              </w:rPr>
                              <w:t>,</w:t>
                            </w:r>
                            <w:r w:rsidR="00740830" w:rsidRPr="00C362ED">
                              <w:rPr>
                                <w:rFonts w:ascii="Arial" w:hAnsi="Arial" w:cs="Arial"/>
                                <w:sz w:val="18"/>
                                <w:szCs w:val="18"/>
                              </w:rPr>
                              <w:t xml:space="preserve"> </w:t>
                            </w:r>
                            <w:r w:rsidR="007D5662">
                              <w:rPr>
                                <w:rFonts w:ascii="Arial" w:hAnsi="Arial" w:cs="Arial"/>
                                <w:sz w:val="18"/>
                                <w:szCs w:val="18"/>
                              </w:rPr>
                              <w:t>Poison Ivy</w:t>
                            </w:r>
                            <w:r w:rsidR="002E687A">
                              <w:rPr>
                                <w:rFonts w:ascii="Arial" w:hAnsi="Arial" w:cs="Arial"/>
                                <w:sz w:val="18"/>
                                <w:szCs w:val="18"/>
                              </w:rPr>
                              <w:t xml:space="preserve"> (plant)</w:t>
                            </w:r>
                            <w:r w:rsidR="001C31F8">
                              <w:rPr>
                                <w:rFonts w:ascii="Arial" w:hAnsi="Arial" w:cs="Arial"/>
                                <w:sz w:val="18"/>
                                <w:szCs w:val="18"/>
                              </w:rPr>
                              <w:t>,</w:t>
                            </w:r>
                            <w:r w:rsidR="002E687A">
                              <w:rPr>
                                <w:rFonts w:ascii="Arial" w:hAnsi="Arial" w:cs="Arial"/>
                                <w:sz w:val="18"/>
                                <w:szCs w:val="18"/>
                              </w:rPr>
                              <w:t xml:space="preserve"> Poison Ivy (supervillain)</w:t>
                            </w:r>
                            <w:r w:rsidR="001C31F8">
                              <w:rPr>
                                <w:rFonts w:ascii="Arial" w:hAnsi="Arial" w:cs="Arial"/>
                                <w:sz w:val="18"/>
                                <w:szCs w:val="18"/>
                              </w:rPr>
                              <w:t>,</w:t>
                            </w:r>
                            <w:r w:rsidR="002E687A">
                              <w:rPr>
                                <w:rFonts w:ascii="Arial" w:hAnsi="Arial" w:cs="Arial"/>
                                <w:sz w:val="18"/>
                                <w:szCs w:val="18"/>
                              </w:rPr>
                              <w:t xml:space="preserve"> or the Flu</w:t>
                            </w:r>
                            <w:r w:rsidR="005D123B">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8A9D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 o:spid="_x0000_s1026" type="#_x0000_t62" style="position:absolute;left:0;text-align:left;margin-left:13.1pt;margin-top:5.65pt;width:247.2pt;height:8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" adj="-1728,22212" fillcolor="white [3201]" strokecolor="black [3213]" strokeweight="1pt">
                <v:shadow on="t" color="black" opacity="26214f" origin="-.5,-.5" offset=".74836mm,.74836mm"/>
                <v:textbox>
                  <w:txbxContent>
                    <w:p w14:paraId="710AF268" w14:textId="74C40056" w:rsidR="007D5662" w:rsidRPr="00C362ED" w:rsidRDefault="00342A2B" w:rsidP="00C87425">
                      <w:pPr>
                        <w:jc w:val="both"/>
                        <w:rPr>
                          <w:rFonts w:ascii="Arial" w:hAnsi="Arial" w:cs="Arial"/>
                          <w:sz w:val="18"/>
                          <w:szCs w:val="18"/>
                        </w:rPr>
                      </w:pPr>
                      <w:r w:rsidRPr="00C362ED">
                        <w:rPr>
                          <w:rFonts w:ascii="Arial" w:hAnsi="Arial" w:cs="Arial"/>
                          <w:sz w:val="18"/>
                          <w:szCs w:val="18"/>
                        </w:rPr>
                        <w:t xml:space="preserve">Our clothes beam </w:t>
                      </w:r>
                      <w:r w:rsidRPr="00C362ED">
                        <w:rPr>
                          <w:rFonts w:ascii="Arial" w:hAnsi="Arial" w:cs="Arial"/>
                          <w:b/>
                          <w:bCs/>
                          <w:sz w:val="18"/>
                          <w:szCs w:val="18"/>
                        </w:rPr>
                        <w:t>CANNOT</w:t>
                      </w:r>
                      <w:r w:rsidRPr="00C362ED">
                        <w:rPr>
                          <w:rFonts w:ascii="Arial" w:hAnsi="Arial" w:cs="Arial"/>
                          <w:sz w:val="18"/>
                          <w:szCs w:val="18"/>
                        </w:rPr>
                        <w:t xml:space="preserve"> replicate</w:t>
                      </w:r>
                      <w:r w:rsidR="00CC38AF" w:rsidRPr="00C362ED">
                        <w:rPr>
                          <w:rFonts w:ascii="Arial" w:hAnsi="Arial" w:cs="Arial"/>
                          <w:sz w:val="18"/>
                          <w:szCs w:val="18"/>
                        </w:rPr>
                        <w:t xml:space="preserve"> </w:t>
                      </w:r>
                      <w:r w:rsidR="009275C1">
                        <w:rPr>
                          <w:rFonts w:ascii="Arial" w:hAnsi="Arial" w:cs="Arial"/>
                          <w:sz w:val="18"/>
                          <w:szCs w:val="18"/>
                        </w:rPr>
                        <w:t>medical-grade</w:t>
                      </w:r>
                      <w:r w:rsidR="00CC38AF" w:rsidRPr="00C362ED">
                        <w:rPr>
                          <w:rFonts w:ascii="Arial" w:hAnsi="Arial" w:cs="Arial"/>
                          <w:sz w:val="18"/>
                          <w:szCs w:val="18"/>
                        </w:rPr>
                        <w:t xml:space="preserve"> personal protection equipment (PPE). </w:t>
                      </w:r>
                      <w:r w:rsidR="000958A4">
                        <w:rPr>
                          <w:rFonts w:ascii="Arial" w:hAnsi="Arial" w:cs="Arial"/>
                          <w:sz w:val="18"/>
                          <w:szCs w:val="18"/>
                        </w:rPr>
                        <w:t>M</w:t>
                      </w:r>
                      <w:r w:rsidR="00CC38AF" w:rsidRPr="00C362ED">
                        <w:rPr>
                          <w:rFonts w:ascii="Arial" w:hAnsi="Arial" w:cs="Arial"/>
                          <w:sz w:val="18"/>
                          <w:szCs w:val="18"/>
                        </w:rPr>
                        <w:t>asks</w:t>
                      </w:r>
                      <w:r w:rsidR="00011DB9" w:rsidRPr="00C362ED">
                        <w:rPr>
                          <w:rFonts w:ascii="Arial" w:hAnsi="Arial" w:cs="Arial"/>
                          <w:sz w:val="18"/>
                          <w:szCs w:val="18"/>
                        </w:rPr>
                        <w:t xml:space="preserve"> </w:t>
                      </w:r>
                      <w:r w:rsidR="000958A4">
                        <w:rPr>
                          <w:rFonts w:ascii="Arial" w:hAnsi="Arial" w:cs="Arial"/>
                          <w:sz w:val="18"/>
                          <w:szCs w:val="18"/>
                        </w:rPr>
                        <w:t>generated</w:t>
                      </w:r>
                      <w:r w:rsidR="00011DB9" w:rsidRPr="00C362ED">
                        <w:rPr>
                          <w:rFonts w:ascii="Arial" w:hAnsi="Arial" w:cs="Arial"/>
                          <w:sz w:val="18"/>
                          <w:szCs w:val="18"/>
                        </w:rPr>
                        <w:t xml:space="preserve"> by </w:t>
                      </w:r>
                      <w:r w:rsidR="00EB6404">
                        <w:rPr>
                          <w:rFonts w:ascii="Arial" w:hAnsi="Arial" w:cs="Arial"/>
                          <w:sz w:val="18"/>
                          <w:szCs w:val="18"/>
                        </w:rPr>
                        <w:t xml:space="preserve">the Clothes Beam </w:t>
                      </w:r>
                      <w:r w:rsidR="00011DB9" w:rsidRPr="00C362ED">
                        <w:rPr>
                          <w:rFonts w:ascii="Arial" w:hAnsi="Arial" w:cs="Arial"/>
                          <w:sz w:val="18"/>
                          <w:szCs w:val="18"/>
                        </w:rPr>
                        <w:t>cannot protect against germs</w:t>
                      </w:r>
                      <w:r w:rsidR="00740830" w:rsidRPr="00C362ED">
                        <w:rPr>
                          <w:rFonts w:ascii="Arial" w:hAnsi="Arial" w:cs="Arial"/>
                          <w:sz w:val="18"/>
                          <w:szCs w:val="18"/>
                        </w:rPr>
                        <w:t xml:space="preserve"> and other viral agents such as COVID-19,</w:t>
                      </w:r>
                      <w:r w:rsidR="00C362ED" w:rsidRPr="00C362ED">
                        <w:rPr>
                          <w:rFonts w:ascii="Arial" w:hAnsi="Arial" w:cs="Arial"/>
                          <w:sz w:val="18"/>
                          <w:szCs w:val="18"/>
                        </w:rPr>
                        <w:t xml:space="preserve"> the Common Cold,</w:t>
                      </w:r>
                      <w:r w:rsidR="00740830" w:rsidRPr="00C362ED">
                        <w:rPr>
                          <w:rFonts w:ascii="Arial" w:hAnsi="Arial" w:cs="Arial"/>
                          <w:sz w:val="18"/>
                          <w:szCs w:val="18"/>
                        </w:rPr>
                        <w:t xml:space="preserve"> Joker</w:t>
                      </w:r>
                      <w:r w:rsidR="00C362ED" w:rsidRPr="00C362ED">
                        <w:rPr>
                          <w:rFonts w:ascii="Arial" w:hAnsi="Arial" w:cs="Arial"/>
                          <w:sz w:val="18"/>
                          <w:szCs w:val="18"/>
                        </w:rPr>
                        <w:t xml:space="preserve"> Gas, Scarecrow Toxin</w:t>
                      </w:r>
                      <w:r w:rsidR="00F52CD5">
                        <w:rPr>
                          <w:rFonts w:ascii="Arial" w:hAnsi="Arial" w:cs="Arial"/>
                          <w:sz w:val="18"/>
                          <w:szCs w:val="18"/>
                        </w:rPr>
                        <w:t>,</w:t>
                      </w:r>
                      <w:r w:rsidR="00740830" w:rsidRPr="00C362ED">
                        <w:rPr>
                          <w:rFonts w:ascii="Arial" w:hAnsi="Arial" w:cs="Arial"/>
                          <w:sz w:val="18"/>
                          <w:szCs w:val="18"/>
                        </w:rPr>
                        <w:t xml:space="preserve"> </w:t>
                      </w:r>
                      <w:r w:rsidR="007D5662">
                        <w:rPr>
                          <w:rFonts w:ascii="Arial" w:hAnsi="Arial" w:cs="Arial"/>
                          <w:sz w:val="18"/>
                          <w:szCs w:val="18"/>
                        </w:rPr>
                        <w:t>Poison Ivy</w:t>
                      </w:r>
                      <w:r w:rsidR="002E687A">
                        <w:rPr>
                          <w:rFonts w:ascii="Arial" w:hAnsi="Arial" w:cs="Arial"/>
                          <w:sz w:val="18"/>
                          <w:szCs w:val="18"/>
                        </w:rPr>
                        <w:t xml:space="preserve"> (plant)</w:t>
                      </w:r>
                      <w:r w:rsidR="001C31F8">
                        <w:rPr>
                          <w:rFonts w:ascii="Arial" w:hAnsi="Arial" w:cs="Arial"/>
                          <w:sz w:val="18"/>
                          <w:szCs w:val="18"/>
                        </w:rPr>
                        <w:t>,</w:t>
                      </w:r>
                      <w:r w:rsidR="002E687A">
                        <w:rPr>
                          <w:rFonts w:ascii="Arial" w:hAnsi="Arial" w:cs="Arial"/>
                          <w:sz w:val="18"/>
                          <w:szCs w:val="18"/>
                        </w:rPr>
                        <w:t xml:space="preserve"> Poison Ivy (supervillain)</w:t>
                      </w:r>
                      <w:r w:rsidR="001C31F8">
                        <w:rPr>
                          <w:rFonts w:ascii="Arial" w:hAnsi="Arial" w:cs="Arial"/>
                          <w:sz w:val="18"/>
                          <w:szCs w:val="18"/>
                        </w:rPr>
                        <w:t>,</w:t>
                      </w:r>
                      <w:r w:rsidR="002E687A">
                        <w:rPr>
                          <w:rFonts w:ascii="Arial" w:hAnsi="Arial" w:cs="Arial"/>
                          <w:sz w:val="18"/>
                          <w:szCs w:val="18"/>
                        </w:rPr>
                        <w:t xml:space="preserve"> or the Flu</w:t>
                      </w:r>
                      <w:r w:rsidR="005D123B">
                        <w:rPr>
                          <w:rFonts w:ascii="Arial" w:hAnsi="Arial" w:cs="Arial"/>
                          <w:sz w:val="18"/>
                          <w:szCs w:val="18"/>
                        </w:rPr>
                        <w:t>.</w:t>
                      </w:r>
                    </w:p>
                  </w:txbxContent>
                </v:textbox>
              </v:shape>
            </w:pict>
          </mc:Fallback>
        </mc:AlternateContent>
      </w:r>
    </w:p>
    <w:p w14:paraId="4BAA1557" w14:textId="7B1BA9CD" w:rsidR="009D20A5" w:rsidRDefault="009D20A5" w:rsidP="00812AAD">
      <w:pPr>
        <w:pStyle w:val="ListParagraph"/>
        <w:spacing w:after="0"/>
        <w:rPr>
          <w:rFonts w:ascii="Arial" w:hAnsi="Arial" w:cs="Arial"/>
          <w:sz w:val="20"/>
          <w:szCs w:val="20"/>
        </w:rPr>
      </w:pPr>
    </w:p>
    <w:p w14:paraId="6FE6DF39" w14:textId="77777777" w:rsidR="009D20A5" w:rsidRDefault="009D20A5" w:rsidP="00812AAD">
      <w:pPr>
        <w:pStyle w:val="ListParagraph"/>
        <w:spacing w:after="0"/>
        <w:rPr>
          <w:rFonts w:ascii="Arial" w:hAnsi="Arial" w:cs="Arial"/>
          <w:sz w:val="20"/>
          <w:szCs w:val="20"/>
        </w:rPr>
      </w:pPr>
    </w:p>
    <w:p w14:paraId="5119DB6A" w14:textId="761E08C8" w:rsidR="009D20A5" w:rsidRPr="00635582" w:rsidRDefault="009D20A5" w:rsidP="00812AAD">
      <w:pPr>
        <w:pStyle w:val="ListParagraph"/>
        <w:spacing w:after="0"/>
        <w:rPr>
          <w:rFonts w:ascii="Arial" w:hAnsi="Arial" w:cs="Arial"/>
          <w:sz w:val="20"/>
          <w:szCs w:val="20"/>
        </w:rPr>
      </w:pPr>
    </w:p>
    <w:p w14:paraId="57CC7256" w14:textId="77777777" w:rsidR="000B0583" w:rsidRDefault="000B0583" w:rsidP="00F9412D">
      <w:pPr>
        <w:rPr>
          <w:rFonts w:ascii="Arial" w:hAnsi="Arial" w:cs="Arial"/>
          <w:b/>
          <w:bCs/>
          <w:sz w:val="20"/>
          <w:szCs w:val="20"/>
          <w:u w:val="single"/>
        </w:rPr>
        <w:sectPr w:rsidR="000B0583" w:rsidSect="005B25E1">
          <w:type w:val="continuous"/>
          <w:pgSz w:w="12240" w:h="15840"/>
          <w:pgMar w:top="1440" w:right="1080" w:bottom="1440" w:left="1080" w:header="720" w:footer="720" w:gutter="0"/>
          <w:cols w:num="2" w:sep="1" w:space="720"/>
          <w:docGrid w:linePitch="360"/>
        </w:sectPr>
      </w:pPr>
    </w:p>
    <w:p w14:paraId="2AC12ABC" w14:textId="7C0DF94E" w:rsidR="00432ECC" w:rsidRDefault="00276A71" w:rsidP="0085552A">
      <w:pPr>
        <w:spacing w:line="240" w:lineRule="auto"/>
        <w:rPr>
          <w:rFonts w:ascii="Arial" w:hAnsi="Arial" w:cs="Arial"/>
          <w:sz w:val="20"/>
          <w:szCs w:val="20"/>
        </w:rPr>
      </w:pPr>
      <w:r>
        <w:rPr>
          <w:rFonts w:ascii="Arial" w:hAnsi="Arial" w:cs="Arial"/>
          <w:b/>
          <w:bCs/>
          <w:sz w:val="20"/>
          <w:szCs w:val="20"/>
          <w:u w:val="single"/>
        </w:rPr>
        <w:t>INSTRUCTION</w:t>
      </w:r>
      <w:r w:rsidR="000F551E">
        <w:rPr>
          <w:rFonts w:ascii="Arial" w:hAnsi="Arial" w:cs="Arial"/>
          <w:b/>
          <w:bCs/>
          <w:sz w:val="20"/>
          <w:szCs w:val="20"/>
          <w:u w:val="single"/>
        </w:rPr>
        <w:t>S</w:t>
      </w:r>
    </w:p>
    <w:p w14:paraId="0C653A69" w14:textId="0E5E7AF3" w:rsidR="00CA7F9A" w:rsidRDefault="00577F7D" w:rsidP="00461FA8">
      <w:pPr>
        <w:spacing w:after="0" w:line="360" w:lineRule="auto"/>
        <w:rPr>
          <w:rFonts w:ascii="Arial" w:hAnsi="Arial" w:cs="Arial"/>
          <w:sz w:val="20"/>
          <w:szCs w:val="20"/>
        </w:rPr>
      </w:pPr>
      <w:r>
        <w:rPr>
          <w:rFonts w:ascii="Arial" w:hAnsi="Arial" w:cs="Arial"/>
          <w:b/>
          <w:bCs/>
          <w:sz w:val="20"/>
          <w:szCs w:val="20"/>
        </w:rPr>
        <w:t>NOTE</w:t>
      </w:r>
      <w:r w:rsidR="00CB0DC0">
        <w:rPr>
          <w:rFonts w:ascii="Arial" w:hAnsi="Arial" w:cs="Arial"/>
          <w:b/>
          <w:bCs/>
          <w:sz w:val="20"/>
          <w:szCs w:val="20"/>
        </w:rPr>
        <w:t>S</w:t>
      </w:r>
      <w:r>
        <w:rPr>
          <w:rFonts w:ascii="Arial" w:hAnsi="Arial" w:cs="Arial"/>
          <w:b/>
          <w:bCs/>
          <w:sz w:val="20"/>
          <w:szCs w:val="20"/>
        </w:rPr>
        <w:t>:</w:t>
      </w:r>
      <w:r w:rsidR="0085552A">
        <w:rPr>
          <w:rFonts w:ascii="Arial" w:hAnsi="Arial" w:cs="Arial"/>
          <w:sz w:val="20"/>
          <w:szCs w:val="20"/>
        </w:rPr>
        <w:t xml:space="preserve"> </w:t>
      </w:r>
    </w:p>
    <w:p w14:paraId="53C277B4" w14:textId="46CC6955" w:rsidR="00B85678" w:rsidRPr="002009B5" w:rsidRDefault="00CB0DC0" w:rsidP="00461FA8">
      <w:pPr>
        <w:pStyle w:val="ListParagraph"/>
        <w:numPr>
          <w:ilvl w:val="0"/>
          <w:numId w:val="5"/>
        </w:numPr>
        <w:spacing w:after="0" w:line="360" w:lineRule="auto"/>
        <w:rPr>
          <w:rFonts w:ascii="Arial" w:hAnsi="Arial" w:cs="Arial"/>
          <w:sz w:val="20"/>
          <w:szCs w:val="20"/>
        </w:rPr>
      </w:pPr>
      <w:r w:rsidRPr="002009B5">
        <w:rPr>
          <w:rFonts w:ascii="Arial" w:hAnsi="Arial" w:cs="Arial"/>
          <w:sz w:val="20"/>
          <w:szCs w:val="20"/>
        </w:rPr>
        <w:t>Prior to beginning the installation process,</w:t>
      </w:r>
      <w:r w:rsidR="00053304" w:rsidRPr="002009B5">
        <w:rPr>
          <w:rFonts w:ascii="Arial" w:hAnsi="Arial" w:cs="Arial"/>
          <w:sz w:val="20"/>
          <w:szCs w:val="20"/>
        </w:rPr>
        <w:t xml:space="preserve"> cut a hole through the floor(s) that has a </w:t>
      </w:r>
      <w:r w:rsidR="003C1266" w:rsidRPr="002009B5">
        <w:rPr>
          <w:rFonts w:ascii="Arial" w:hAnsi="Arial" w:cs="Arial"/>
          <w:sz w:val="20"/>
          <w:szCs w:val="20"/>
        </w:rPr>
        <w:t>diameter</w:t>
      </w:r>
      <w:r w:rsidR="00053304" w:rsidRPr="002009B5">
        <w:rPr>
          <w:rFonts w:ascii="Arial" w:hAnsi="Arial" w:cs="Arial"/>
          <w:sz w:val="20"/>
          <w:szCs w:val="20"/>
        </w:rPr>
        <w:t xml:space="preserve"> of </w:t>
      </w:r>
      <w:r w:rsidR="003C1266" w:rsidRPr="002009B5">
        <w:rPr>
          <w:rFonts w:ascii="Arial" w:hAnsi="Arial" w:cs="Arial"/>
          <w:sz w:val="20"/>
          <w:szCs w:val="20"/>
        </w:rPr>
        <w:t xml:space="preserve">at least 40”. If the </w:t>
      </w:r>
      <w:r w:rsidR="009E36A3" w:rsidRPr="002009B5">
        <w:rPr>
          <w:rFonts w:ascii="Arial" w:hAnsi="Arial" w:cs="Arial"/>
          <w:sz w:val="20"/>
          <w:szCs w:val="20"/>
        </w:rPr>
        <w:t>hole(s) are too small, the motorized lift platform</w:t>
      </w:r>
      <w:r w:rsidR="00B85678" w:rsidRPr="002009B5">
        <w:rPr>
          <w:rFonts w:ascii="Arial" w:hAnsi="Arial" w:cs="Arial"/>
          <w:sz w:val="20"/>
          <w:szCs w:val="20"/>
        </w:rPr>
        <w:t xml:space="preserve"> can get stuck. </w:t>
      </w:r>
    </w:p>
    <w:p w14:paraId="168FE4E0" w14:textId="6877EF34" w:rsidR="00B85678" w:rsidRDefault="001A09B2" w:rsidP="00461FA8">
      <w:pPr>
        <w:pStyle w:val="ListParagraph"/>
        <w:numPr>
          <w:ilvl w:val="0"/>
          <w:numId w:val="4"/>
        </w:numPr>
        <w:spacing w:line="360" w:lineRule="auto"/>
        <w:rPr>
          <w:rFonts w:ascii="Arial" w:hAnsi="Arial" w:cs="Arial"/>
          <w:sz w:val="20"/>
          <w:szCs w:val="20"/>
        </w:rPr>
      </w:pPr>
      <w:r>
        <w:rPr>
          <w:rFonts w:ascii="Arial" w:hAnsi="Arial" w:cs="Arial"/>
          <w:sz w:val="20"/>
          <w:szCs w:val="20"/>
        </w:rPr>
        <w:t xml:space="preserve">Make sure the electrical power to the room(s) where the installation will occur has been shut off at the circuit breaker. </w:t>
      </w:r>
    </w:p>
    <w:p w14:paraId="2AEB87C2" w14:textId="2E6B4439" w:rsidR="002009B5" w:rsidRDefault="002009B5" w:rsidP="00461FA8">
      <w:pPr>
        <w:pStyle w:val="ListParagraph"/>
        <w:numPr>
          <w:ilvl w:val="0"/>
          <w:numId w:val="6"/>
        </w:numPr>
        <w:spacing w:line="360" w:lineRule="auto"/>
        <w:rPr>
          <w:rFonts w:ascii="Arial" w:hAnsi="Arial" w:cs="Arial"/>
          <w:sz w:val="20"/>
          <w:szCs w:val="20"/>
        </w:rPr>
      </w:pPr>
      <w:r>
        <w:rPr>
          <w:rFonts w:ascii="Arial" w:hAnsi="Arial" w:cs="Arial"/>
          <w:sz w:val="20"/>
          <w:szCs w:val="20"/>
        </w:rPr>
        <w:t>Gather and identify all materials.</w:t>
      </w:r>
    </w:p>
    <w:p w14:paraId="4F3AB11D" w14:textId="77777777" w:rsidR="008712B6" w:rsidRDefault="00DA0987" w:rsidP="00461FA8">
      <w:pPr>
        <w:pStyle w:val="ListParagraph"/>
        <w:numPr>
          <w:ilvl w:val="0"/>
          <w:numId w:val="6"/>
        </w:numPr>
        <w:spacing w:line="360" w:lineRule="auto"/>
        <w:rPr>
          <w:rFonts w:ascii="Arial" w:hAnsi="Arial" w:cs="Arial"/>
          <w:sz w:val="20"/>
          <w:szCs w:val="20"/>
        </w:rPr>
      </w:pPr>
      <w:r w:rsidRPr="00DA0987">
        <w:rPr>
          <w:rFonts w:ascii="Arial" w:hAnsi="Arial" w:cs="Arial"/>
          <w:sz w:val="20"/>
          <w:szCs w:val="20"/>
        </w:rPr>
        <w:t>Use the drilling template and a pencil to mark the mounting points and screw locations for the top base on the ceiling and the bottom base on the floor.</w:t>
      </w:r>
    </w:p>
    <w:p w14:paraId="233AC64A" w14:textId="0A20CCDC" w:rsidR="005761B3" w:rsidRPr="00426FA8" w:rsidRDefault="00C763F2" w:rsidP="00426FA8">
      <w:pPr>
        <w:pStyle w:val="ListParagraph"/>
        <w:numPr>
          <w:ilvl w:val="0"/>
          <w:numId w:val="6"/>
        </w:numPr>
        <w:spacing w:line="36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1" behindDoc="1" locked="0" layoutInCell="1" allowOverlap="1" wp14:anchorId="4144DAA1" wp14:editId="65A4402F">
                <wp:simplePos x="0" y="0"/>
                <wp:positionH relativeFrom="column">
                  <wp:posOffset>4308475</wp:posOffset>
                </wp:positionH>
                <wp:positionV relativeFrom="paragraph">
                  <wp:posOffset>475615</wp:posOffset>
                </wp:positionV>
                <wp:extent cx="2195830" cy="938530"/>
                <wp:effectExtent l="323850" t="38100" r="109220" b="114300"/>
                <wp:wrapSquare wrapText="bothSides"/>
                <wp:docPr id="1263651080" name="Speech Bubble: Rectangle with Corners Rounded 3"/>
                <wp:cNvGraphicFramePr/>
                <a:graphic xmlns:a="http://schemas.openxmlformats.org/drawingml/2006/main">
                  <a:graphicData uri="http://schemas.microsoft.com/office/word/2010/wordprocessingShape">
                    <wps:wsp>
                      <wps:cNvSpPr/>
                      <wps:spPr>
                        <a:xfrm>
                          <a:off x="0" y="0"/>
                          <a:ext cx="2195830" cy="938530"/>
                        </a:xfrm>
                        <a:prstGeom prst="wedgeRoundRectCallout">
                          <a:avLst>
                            <a:gd name="adj1" fmla="val -63046"/>
                            <a:gd name="adj2" fmla="val 30925"/>
                            <a:gd name="adj3" fmla="val 16667"/>
                          </a:avLst>
                        </a:prstGeom>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752A6C37" w14:textId="4833DC24" w:rsidR="005A0B1E" w:rsidRPr="00DF560B" w:rsidRDefault="005A0B1E" w:rsidP="00C87425">
                            <w:pPr>
                              <w:pStyle w:val="ListParagraph"/>
                              <w:spacing w:after="0" w:line="240" w:lineRule="auto"/>
                              <w:ind w:left="0"/>
                              <w:jc w:val="both"/>
                              <w:rPr>
                                <w:rFonts w:ascii="Arial" w:hAnsi="Arial" w:cs="Arial"/>
                                <w:sz w:val="16"/>
                                <w:szCs w:val="16"/>
                              </w:rPr>
                            </w:pPr>
                            <w:r w:rsidRPr="00DF560B">
                              <w:rPr>
                                <w:rFonts w:ascii="Arial" w:hAnsi="Arial" w:cs="Arial"/>
                                <w:sz w:val="16"/>
                                <w:szCs w:val="16"/>
                              </w:rPr>
                              <w:t>I</w:t>
                            </w:r>
                            <w:r w:rsidR="00AB6797">
                              <w:rPr>
                                <w:rFonts w:ascii="Arial" w:hAnsi="Arial" w:cs="Arial"/>
                                <w:sz w:val="16"/>
                                <w:szCs w:val="16"/>
                              </w:rPr>
                              <w:t>n</w:t>
                            </w:r>
                            <w:r w:rsidRPr="00DF560B">
                              <w:rPr>
                                <w:rFonts w:ascii="Arial" w:hAnsi="Arial" w:cs="Arial"/>
                                <w:sz w:val="16"/>
                                <w:szCs w:val="16"/>
                              </w:rPr>
                              <w:t xml:space="preserve"> a multi-room installation, we recommend installing the Cloths Beam on the ceiling of the </w:t>
                            </w:r>
                            <w:r w:rsidR="00D76A63">
                              <w:rPr>
                                <w:rFonts w:ascii="Arial" w:hAnsi="Arial" w:cs="Arial"/>
                                <w:sz w:val="16"/>
                                <w:szCs w:val="16"/>
                              </w:rPr>
                              <w:t xml:space="preserve">second level and angling it so that </w:t>
                            </w:r>
                            <w:r w:rsidRPr="00DF560B">
                              <w:rPr>
                                <w:rFonts w:ascii="Arial" w:hAnsi="Arial" w:cs="Arial"/>
                                <w:sz w:val="16"/>
                                <w:szCs w:val="16"/>
                              </w:rPr>
                              <w:t xml:space="preserve">the user enters the path of the beam feet-first. </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44DAA1" id="Speech Bubble: Rectangle with Corners Rounded 3" o:spid="_x0000_s1027" type="#_x0000_t62" style="position:absolute;left:0;text-align:left;margin-left:339.25pt;margin-top:37.45pt;width:172.9pt;height:73.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" adj="-2818,17480" fillcolor="white [3201]" strokecolor="black [3200]" strokeweight="1pt">
                <v:shadow on="t" color="black" opacity="26214f" origin="-.5,-.5" offset=".74836mm,.74836mm"/>
                <v:textbox style="mso-fit-shape-to-text:t" inset="0,0,0,0">
                  <w:txbxContent>
                    <w:p w14:paraId="752A6C37" w14:textId="4833DC24" w:rsidR="005A0B1E" w:rsidRPr="00DF560B" w:rsidRDefault="005A0B1E" w:rsidP="00C87425">
                      <w:pPr>
                        <w:pStyle w:val="ListParagraph"/>
                        <w:spacing w:after="0" w:line="240" w:lineRule="auto"/>
                        <w:ind w:left="0"/>
                        <w:jc w:val="both"/>
                        <w:rPr>
                          <w:rFonts w:ascii="Arial" w:hAnsi="Arial" w:cs="Arial"/>
                          <w:sz w:val="16"/>
                          <w:szCs w:val="16"/>
                        </w:rPr>
                      </w:pPr>
                      <w:r w:rsidRPr="00DF560B">
                        <w:rPr>
                          <w:rFonts w:ascii="Arial" w:hAnsi="Arial" w:cs="Arial"/>
                          <w:sz w:val="16"/>
                          <w:szCs w:val="16"/>
                        </w:rPr>
                        <w:t>I</w:t>
                      </w:r>
                      <w:r w:rsidR="00AB6797">
                        <w:rPr>
                          <w:rFonts w:ascii="Arial" w:hAnsi="Arial" w:cs="Arial"/>
                          <w:sz w:val="16"/>
                          <w:szCs w:val="16"/>
                        </w:rPr>
                        <w:t>n</w:t>
                      </w:r>
                      <w:r w:rsidRPr="00DF560B">
                        <w:rPr>
                          <w:rFonts w:ascii="Arial" w:hAnsi="Arial" w:cs="Arial"/>
                          <w:sz w:val="16"/>
                          <w:szCs w:val="16"/>
                        </w:rPr>
                        <w:t xml:space="preserve"> a multi-room installation, we recommend installing the Cloths Beam on the ceiling of the </w:t>
                      </w:r>
                      <w:r w:rsidR="00D76A63">
                        <w:rPr>
                          <w:rFonts w:ascii="Arial" w:hAnsi="Arial" w:cs="Arial"/>
                          <w:sz w:val="16"/>
                          <w:szCs w:val="16"/>
                        </w:rPr>
                        <w:t xml:space="preserve">second level and angling it so that </w:t>
                      </w:r>
                      <w:r w:rsidRPr="00DF560B">
                        <w:rPr>
                          <w:rFonts w:ascii="Arial" w:hAnsi="Arial" w:cs="Arial"/>
                          <w:sz w:val="16"/>
                          <w:szCs w:val="16"/>
                        </w:rPr>
                        <w:t xml:space="preserve">the user enters the path of the beam feet-first. </w:t>
                      </w:r>
                    </w:p>
                  </w:txbxContent>
                </v:textbox>
                <w10:wrap type="square"/>
              </v:shape>
            </w:pict>
          </mc:Fallback>
        </mc:AlternateContent>
      </w:r>
      <w:r w:rsidR="00862CDB">
        <w:rPr>
          <w:rFonts w:ascii="Arial" w:hAnsi="Arial" w:cs="Arial"/>
          <w:sz w:val="20"/>
          <w:szCs w:val="20"/>
        </w:rPr>
        <w:t>Using the provided Acm</w:t>
      </w:r>
      <w:r w:rsidR="00906C89">
        <w:rPr>
          <w:rFonts w:ascii="Arial" w:hAnsi="Arial" w:cs="Arial"/>
          <w:sz w:val="20"/>
          <w:szCs w:val="20"/>
        </w:rPr>
        <w:t>e screws,</w:t>
      </w:r>
      <w:r w:rsidR="00E56F7C">
        <w:rPr>
          <w:rFonts w:ascii="Arial" w:hAnsi="Arial" w:cs="Arial"/>
          <w:sz w:val="20"/>
          <w:szCs w:val="20"/>
        </w:rPr>
        <w:t xml:space="preserve"> attach the top base</w:t>
      </w:r>
      <w:r w:rsidR="00C179AA">
        <w:rPr>
          <w:rFonts w:ascii="Arial" w:hAnsi="Arial" w:cs="Arial"/>
          <w:sz w:val="20"/>
          <w:szCs w:val="20"/>
        </w:rPr>
        <w:t xml:space="preserve"> to the ceiling</w:t>
      </w:r>
      <w:r w:rsidR="00843CC7">
        <w:rPr>
          <w:rFonts w:ascii="Arial" w:hAnsi="Arial" w:cs="Arial"/>
          <w:sz w:val="20"/>
          <w:szCs w:val="20"/>
        </w:rPr>
        <w:t xml:space="preserve">. </w:t>
      </w:r>
      <w:r w:rsidR="00D35C58" w:rsidRPr="00D35C58">
        <w:rPr>
          <w:rFonts w:ascii="Arial" w:hAnsi="Arial" w:cs="Arial"/>
          <w:sz w:val="20"/>
          <w:szCs w:val="20"/>
        </w:rPr>
        <w:t xml:space="preserve">Align the base’s mounting holes with your pencil marks. Then, connect a computer cable from the </w:t>
      </w:r>
      <w:r w:rsidR="00D35C58" w:rsidRPr="00426FA8">
        <w:rPr>
          <w:rFonts w:ascii="Arial" w:hAnsi="Arial" w:cs="Arial"/>
          <w:b/>
          <w:bCs/>
          <w:sz w:val="20"/>
          <w:szCs w:val="20"/>
        </w:rPr>
        <w:t xml:space="preserve">CO port </w:t>
      </w:r>
      <w:r w:rsidR="00D35C58" w:rsidRPr="00426FA8">
        <w:rPr>
          <w:rFonts w:ascii="Arial" w:hAnsi="Arial" w:cs="Arial"/>
          <w:sz w:val="20"/>
          <w:szCs w:val="20"/>
        </w:rPr>
        <w:t>on the top base to your computer.</w:t>
      </w:r>
      <w:r w:rsidR="00426FA8">
        <w:rPr>
          <w:rFonts w:ascii="Arial" w:hAnsi="Arial" w:cs="Arial"/>
          <w:sz w:val="20"/>
          <w:szCs w:val="20"/>
        </w:rPr>
        <w:t xml:space="preserve"> </w:t>
      </w:r>
      <w:r w:rsidR="009B2A09" w:rsidRPr="00426FA8">
        <w:rPr>
          <w:rFonts w:ascii="Arial" w:hAnsi="Arial" w:cs="Arial"/>
          <w:sz w:val="20"/>
          <w:szCs w:val="20"/>
        </w:rPr>
        <w:t xml:space="preserve">The end that connects to the base must be plugged into the </w:t>
      </w:r>
      <w:r w:rsidR="009B2A09" w:rsidRPr="00426FA8">
        <w:rPr>
          <w:rFonts w:ascii="Arial" w:hAnsi="Arial" w:cs="Arial"/>
          <w:b/>
          <w:bCs/>
          <w:sz w:val="20"/>
          <w:szCs w:val="20"/>
        </w:rPr>
        <w:t xml:space="preserve">CO </w:t>
      </w:r>
      <w:r w:rsidR="009B2A09" w:rsidRPr="00426FA8">
        <w:rPr>
          <w:rFonts w:ascii="Arial" w:hAnsi="Arial" w:cs="Arial"/>
          <w:sz w:val="20"/>
          <w:szCs w:val="20"/>
        </w:rPr>
        <w:t>port.</w:t>
      </w:r>
    </w:p>
    <w:p w14:paraId="55F5273C" w14:textId="5DCB7151" w:rsidR="009B2A09" w:rsidRDefault="001C27BF" w:rsidP="00461FA8">
      <w:pPr>
        <w:pStyle w:val="ListParagraph"/>
        <w:numPr>
          <w:ilvl w:val="0"/>
          <w:numId w:val="6"/>
        </w:numPr>
        <w:spacing w:line="36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3" behindDoc="1" locked="0" layoutInCell="1" allowOverlap="1" wp14:anchorId="1F6DAF02" wp14:editId="5EB5BC03">
                <wp:simplePos x="0" y="0"/>
                <wp:positionH relativeFrom="page">
                  <wp:posOffset>5472430</wp:posOffset>
                </wp:positionH>
                <wp:positionV relativeFrom="paragraph">
                  <wp:posOffset>465455</wp:posOffset>
                </wp:positionV>
                <wp:extent cx="2174875" cy="1723390"/>
                <wp:effectExtent l="361950" t="38100" r="111125" b="105410"/>
                <wp:wrapTight wrapText="bothSides">
                  <wp:wrapPolygon edited="0">
                    <wp:start x="2649" y="-478"/>
                    <wp:lineTo x="-378" y="-239"/>
                    <wp:lineTo x="-568" y="11222"/>
                    <wp:lineTo x="-2649" y="11222"/>
                    <wp:lineTo x="-2649" y="15042"/>
                    <wp:lineTo x="-3595" y="15042"/>
                    <wp:lineTo x="-3595" y="18862"/>
                    <wp:lineTo x="-378" y="18862"/>
                    <wp:lineTo x="-378" y="22205"/>
                    <wp:lineTo x="2460" y="22682"/>
                    <wp:lineTo x="19676" y="22682"/>
                    <wp:lineTo x="19866" y="22444"/>
                    <wp:lineTo x="22514" y="19101"/>
                    <wp:lineTo x="22514" y="3581"/>
                    <wp:lineTo x="19676" y="0"/>
                    <wp:lineTo x="19487" y="-478"/>
                    <wp:lineTo x="2649" y="-478"/>
                  </wp:wrapPolygon>
                </wp:wrapTight>
                <wp:docPr id="1825455069" name="Speech Bubble: Rectangle with Corners Rounded 3"/>
                <wp:cNvGraphicFramePr/>
                <a:graphic xmlns:a="http://schemas.openxmlformats.org/drawingml/2006/main">
                  <a:graphicData uri="http://schemas.microsoft.com/office/word/2010/wordprocessingShape">
                    <wps:wsp>
                      <wps:cNvSpPr/>
                      <wps:spPr>
                        <a:xfrm>
                          <a:off x="0" y="0"/>
                          <a:ext cx="2174875" cy="1723390"/>
                        </a:xfrm>
                        <a:prstGeom prst="wedgeRoundRectCallout">
                          <a:avLst>
                            <a:gd name="adj1" fmla="val -64966"/>
                            <a:gd name="adj2" fmla="val 26080"/>
                            <a:gd name="adj3" fmla="val 16667"/>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txbx>
                        <w:txbxContent>
                          <w:p w14:paraId="6B684C2B" w14:textId="1BBE66A7" w:rsidR="001C27BF" w:rsidRPr="00DF560B" w:rsidRDefault="001C27BF" w:rsidP="00C87425">
                            <w:pPr>
                              <w:spacing w:after="0" w:line="360" w:lineRule="auto"/>
                              <w:jc w:val="both"/>
                              <w:rPr>
                                <w:rFonts w:ascii="Arial" w:hAnsi="Arial" w:cs="Arial"/>
                                <w:sz w:val="16"/>
                                <w:szCs w:val="16"/>
                              </w:rPr>
                            </w:pPr>
                            <w:r w:rsidRPr="001C27BF">
                              <w:rPr>
                                <w:rFonts w:ascii="Arial" w:hAnsi="Arial" w:cs="Arial"/>
                                <w:sz w:val="16"/>
                                <w:szCs w:val="16"/>
                              </w:rPr>
                              <w:t xml:space="preserve">If you are installing the Clothes Beam on a wall, drill two Acme Screws onto wall studs. The screws must be 5” apart and protrude from the wall by 1”. Position the device so that the screw holes at the rear of the device are facing the screws. Push the Clothes Beam onto the screws until you hear a click, signaling that the locking mechanism has been </w:t>
                            </w:r>
                            <w:r w:rsidR="00D834CA">
                              <w:rPr>
                                <w:rFonts w:ascii="Arial" w:hAnsi="Arial" w:cs="Arial"/>
                                <w:sz w:val="16"/>
                                <w:szCs w:val="16"/>
                              </w:rPr>
                              <w:t xml:space="preserve">active </w:t>
                            </w:r>
                            <w:r w:rsidRPr="001C27BF">
                              <w:rPr>
                                <w:rFonts w:ascii="Arial" w:hAnsi="Arial" w:cs="Arial"/>
                                <w:sz w:val="16"/>
                                <w:szCs w:val="16"/>
                              </w:rPr>
                              <w:t>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DAF02" id="_x0000_s1028" type="#_x0000_t62" style="position:absolute;left:0;text-align:left;margin-left:430.9pt;margin-top:36.65pt;width:171.25pt;height:135.7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" adj="-3233,16433" fillcolor="window" strokecolor="windowText" strokeweight="1pt">
                <v:shadow on="t" color="black" opacity="26214f" origin="-.5,-.5" offset=".74836mm,.74836mm"/>
                <v:textbox inset="0,0,0,0">
                  <w:txbxContent>
                    <w:p w14:paraId="6B684C2B" w14:textId="1BBE66A7" w:rsidR="001C27BF" w:rsidRPr="00DF560B" w:rsidRDefault="001C27BF" w:rsidP="00C87425">
                      <w:pPr>
                        <w:spacing w:after="0" w:line="360" w:lineRule="auto"/>
                        <w:jc w:val="both"/>
                        <w:rPr>
                          <w:rFonts w:ascii="Arial" w:hAnsi="Arial" w:cs="Arial"/>
                          <w:sz w:val="16"/>
                          <w:szCs w:val="16"/>
                        </w:rPr>
                      </w:pPr>
                      <w:r w:rsidRPr="001C27BF">
                        <w:rPr>
                          <w:rFonts w:ascii="Arial" w:hAnsi="Arial" w:cs="Arial"/>
                          <w:sz w:val="16"/>
                          <w:szCs w:val="16"/>
                        </w:rPr>
                        <w:t xml:space="preserve">If you are installing the Clothes Beam on a wall, drill two Acme Screws onto wall studs. The screws must be 5” apart and protrude from the wall by 1”. Position the device so that the screw holes at the rear of the device are facing the screws. Push the Clothes Beam onto the screws until you hear a click, signaling that the locking mechanism has been </w:t>
                      </w:r>
                      <w:r w:rsidR="00D834CA">
                        <w:rPr>
                          <w:rFonts w:ascii="Arial" w:hAnsi="Arial" w:cs="Arial"/>
                          <w:sz w:val="16"/>
                          <w:szCs w:val="16"/>
                        </w:rPr>
                        <w:t xml:space="preserve">active </w:t>
                      </w:r>
                      <w:r w:rsidRPr="001C27BF">
                        <w:rPr>
                          <w:rFonts w:ascii="Arial" w:hAnsi="Arial" w:cs="Arial"/>
                          <w:sz w:val="16"/>
                          <w:szCs w:val="16"/>
                        </w:rPr>
                        <w:t>ted.</w:t>
                      </w:r>
                    </w:p>
                  </w:txbxContent>
                </v:textbox>
                <w10:wrap type="tight" anchorx="page"/>
              </v:shape>
            </w:pict>
          </mc:Fallback>
        </mc:AlternateContent>
      </w:r>
      <w:r w:rsidR="008574BC">
        <w:rPr>
          <w:rFonts w:ascii="Arial" w:hAnsi="Arial" w:cs="Arial"/>
          <w:noProof/>
          <w:sz w:val="20"/>
          <w:szCs w:val="20"/>
        </w:rPr>
        <mc:AlternateContent>
          <mc:Choice Requires="wps">
            <w:drawing>
              <wp:anchor distT="0" distB="0" distL="114300" distR="114300" simplePos="0" relativeHeight="251658242" behindDoc="1" locked="0" layoutInCell="1" allowOverlap="1" wp14:anchorId="24149370" wp14:editId="7572E912">
                <wp:simplePos x="0" y="0"/>
                <wp:positionH relativeFrom="page">
                  <wp:align>left</wp:align>
                </wp:positionH>
                <wp:positionV relativeFrom="paragraph">
                  <wp:posOffset>40545</wp:posOffset>
                </wp:positionV>
                <wp:extent cx="2195830" cy="800735"/>
                <wp:effectExtent l="95250" t="38100" r="299720" b="113665"/>
                <wp:wrapTight wrapText="bothSides">
                  <wp:wrapPolygon edited="0">
                    <wp:start x="750" y="-1028"/>
                    <wp:lineTo x="-937" y="-514"/>
                    <wp:lineTo x="-937" y="22097"/>
                    <wp:lineTo x="562" y="24152"/>
                    <wp:lineTo x="20426" y="24152"/>
                    <wp:lineTo x="20613" y="23638"/>
                    <wp:lineTo x="24361" y="16444"/>
                    <wp:lineTo x="24361" y="15930"/>
                    <wp:lineTo x="22112" y="7194"/>
                    <wp:lineTo x="20426" y="-514"/>
                    <wp:lineTo x="20238" y="-1028"/>
                    <wp:lineTo x="750" y="-1028"/>
                  </wp:wrapPolygon>
                </wp:wrapTight>
                <wp:docPr id="879849084" name="Speech Bubble: Rectangle with Corners Rounded 3"/>
                <wp:cNvGraphicFramePr/>
                <a:graphic xmlns:a="http://schemas.openxmlformats.org/drawingml/2006/main">
                  <a:graphicData uri="http://schemas.microsoft.com/office/word/2010/wordprocessingShape">
                    <wps:wsp>
                      <wps:cNvSpPr/>
                      <wps:spPr>
                        <a:xfrm>
                          <a:off x="95250" y="7106955"/>
                          <a:ext cx="2195830" cy="800735"/>
                        </a:xfrm>
                        <a:prstGeom prst="wedgeRoundRectCallout">
                          <a:avLst>
                            <a:gd name="adj1" fmla="val 60931"/>
                            <a:gd name="adj2" fmla="val 23914"/>
                            <a:gd name="adj3" fmla="val 16667"/>
                          </a:avLst>
                        </a:prstGeom>
                        <a:effectLst>
                          <a:outerShdw blurRad="50800" dist="38100" dir="8100000" algn="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7944D8B6" w14:textId="054F7C0F" w:rsidR="000C0694" w:rsidRPr="00DF560B" w:rsidRDefault="00025148" w:rsidP="00C87425">
                            <w:pPr>
                              <w:pStyle w:val="ListParagraph"/>
                              <w:spacing w:after="0" w:line="240" w:lineRule="auto"/>
                              <w:ind w:left="0"/>
                              <w:jc w:val="both"/>
                              <w:rPr>
                                <w:rFonts w:ascii="Arial" w:hAnsi="Arial" w:cs="Arial"/>
                                <w:sz w:val="16"/>
                                <w:szCs w:val="16"/>
                              </w:rPr>
                            </w:pPr>
                            <w:r w:rsidRPr="00025148">
                              <w:rPr>
                                <w:rFonts w:ascii="Arial" w:hAnsi="Arial" w:cs="Arial"/>
                                <w:sz w:val="16"/>
                                <w:szCs w:val="16"/>
                              </w:rPr>
                              <w:t>If the installation is in the same</w:t>
                            </w:r>
                            <w:r w:rsidR="00FB47B2">
                              <w:rPr>
                                <w:rFonts w:ascii="Arial" w:hAnsi="Arial" w:cs="Arial"/>
                                <w:sz w:val="16"/>
                                <w:szCs w:val="16"/>
                              </w:rPr>
                              <w:t xml:space="preserve"> </w:t>
                            </w:r>
                            <w:r w:rsidRPr="00025148">
                              <w:rPr>
                                <w:rFonts w:ascii="Arial" w:hAnsi="Arial" w:cs="Arial"/>
                                <w:sz w:val="16"/>
                                <w:szCs w:val="16"/>
                              </w:rPr>
                              <w:t>room but with multiple levels (i.e., a duplex/loft apartment), we recommend installing the clothes beam on</w:t>
                            </w:r>
                            <w:r w:rsidR="0020415A">
                              <w:rPr>
                                <w:rFonts w:ascii="Arial" w:hAnsi="Arial" w:cs="Arial"/>
                                <w:sz w:val="16"/>
                                <w:szCs w:val="16"/>
                              </w:rPr>
                              <w:t xml:space="preserve"> </w:t>
                            </w:r>
                            <w:r w:rsidRPr="0020415A">
                              <w:rPr>
                                <w:rFonts w:ascii="Arial" w:hAnsi="Arial" w:cs="Arial"/>
                                <w:sz w:val="16"/>
                                <w:szCs w:val="16"/>
                              </w:rPr>
                              <w:t>a wall that has an unobstructed view of the pole. Adjust the beam to the “Wide” setting instead of the</w:t>
                            </w:r>
                            <w:r w:rsidR="00FB47B2">
                              <w:rPr>
                                <w:rFonts w:ascii="Arial" w:hAnsi="Arial" w:cs="Arial"/>
                                <w:sz w:val="16"/>
                                <w:szCs w:val="16"/>
                              </w:rPr>
                              <w:t xml:space="preserve"> </w:t>
                            </w:r>
                            <w:r w:rsidRPr="00025148">
                              <w:rPr>
                                <w:rFonts w:ascii="Arial" w:hAnsi="Arial" w:cs="Arial"/>
                                <w:sz w:val="16"/>
                                <w:szCs w:val="16"/>
                              </w:rPr>
                              <w:t>“Normal” setting.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49370" id="_x0000_s1029" type="#_x0000_t62" style="position:absolute;left:0;text-align:left;margin-left:0;margin-top:3.2pt;width:172.9pt;height:63.05pt;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" adj="23961,15965" fillcolor="white [3201]" strokecolor="black [3200]" strokeweight="1pt">
                <v:shadow on="t" color="black" opacity="26214f" origin=".5,-.5" offset="-.74836mm,.74836mm"/>
                <v:textbox inset="0,0,0,0">
                  <w:txbxContent>
                    <w:p w14:paraId="7944D8B6" w14:textId="054F7C0F" w:rsidR="000C0694" w:rsidRPr="00DF560B" w:rsidRDefault="00025148" w:rsidP="00C87425">
                      <w:pPr>
                        <w:pStyle w:val="ListParagraph"/>
                        <w:spacing w:after="0" w:line="240" w:lineRule="auto"/>
                        <w:ind w:left="0"/>
                        <w:jc w:val="both"/>
                        <w:rPr>
                          <w:rFonts w:ascii="Arial" w:hAnsi="Arial" w:cs="Arial"/>
                          <w:sz w:val="16"/>
                          <w:szCs w:val="16"/>
                        </w:rPr>
                      </w:pPr>
                      <w:r w:rsidRPr="00025148">
                        <w:rPr>
                          <w:rFonts w:ascii="Arial" w:hAnsi="Arial" w:cs="Arial"/>
                          <w:sz w:val="16"/>
                          <w:szCs w:val="16"/>
                        </w:rPr>
                        <w:t>If the installation is in the same</w:t>
                      </w:r>
                      <w:r w:rsidR="00FB47B2">
                        <w:rPr>
                          <w:rFonts w:ascii="Arial" w:hAnsi="Arial" w:cs="Arial"/>
                          <w:sz w:val="16"/>
                          <w:szCs w:val="16"/>
                        </w:rPr>
                        <w:t xml:space="preserve"> </w:t>
                      </w:r>
                      <w:r w:rsidRPr="00025148">
                        <w:rPr>
                          <w:rFonts w:ascii="Arial" w:hAnsi="Arial" w:cs="Arial"/>
                          <w:sz w:val="16"/>
                          <w:szCs w:val="16"/>
                        </w:rPr>
                        <w:t>room but with multiple levels (i.e., a duplex/loft apartment), we recommend installing the clothes beam on</w:t>
                      </w:r>
                      <w:r w:rsidR="0020415A">
                        <w:rPr>
                          <w:rFonts w:ascii="Arial" w:hAnsi="Arial" w:cs="Arial"/>
                          <w:sz w:val="16"/>
                          <w:szCs w:val="16"/>
                        </w:rPr>
                        <w:t xml:space="preserve"> </w:t>
                      </w:r>
                      <w:r w:rsidRPr="0020415A">
                        <w:rPr>
                          <w:rFonts w:ascii="Arial" w:hAnsi="Arial" w:cs="Arial"/>
                          <w:sz w:val="16"/>
                          <w:szCs w:val="16"/>
                        </w:rPr>
                        <w:t>a wall that has an unobstructed view of the pole. Adjust the beam to the “Wide” setting instead of the</w:t>
                      </w:r>
                      <w:r w:rsidR="00FB47B2">
                        <w:rPr>
                          <w:rFonts w:ascii="Arial" w:hAnsi="Arial" w:cs="Arial"/>
                          <w:sz w:val="16"/>
                          <w:szCs w:val="16"/>
                        </w:rPr>
                        <w:t xml:space="preserve"> </w:t>
                      </w:r>
                      <w:r w:rsidRPr="00025148">
                        <w:rPr>
                          <w:rFonts w:ascii="Arial" w:hAnsi="Arial" w:cs="Arial"/>
                          <w:sz w:val="16"/>
                          <w:szCs w:val="16"/>
                        </w:rPr>
                        <w:t>“Normal” setting.</w:t>
                      </w:r>
                    </w:p>
                  </w:txbxContent>
                </v:textbox>
                <w10:wrap type="tight" anchorx="page"/>
              </v:shape>
            </w:pict>
          </mc:Fallback>
        </mc:AlternateContent>
      </w:r>
      <w:r w:rsidR="005F3AAF">
        <w:rPr>
          <w:rFonts w:ascii="Arial" w:hAnsi="Arial" w:cs="Arial"/>
          <w:sz w:val="20"/>
          <w:szCs w:val="20"/>
        </w:rPr>
        <w:t xml:space="preserve">Connect the </w:t>
      </w:r>
      <w:r w:rsidR="009A12A7">
        <w:rPr>
          <w:rFonts w:ascii="Arial" w:hAnsi="Arial" w:cs="Arial"/>
          <w:sz w:val="20"/>
          <w:szCs w:val="20"/>
        </w:rPr>
        <w:t>top base</w:t>
      </w:r>
      <w:r w:rsidR="008D763D">
        <w:rPr>
          <w:rFonts w:ascii="Arial" w:hAnsi="Arial" w:cs="Arial"/>
          <w:sz w:val="20"/>
          <w:szCs w:val="20"/>
        </w:rPr>
        <w:t xml:space="preserve"> to the clothes beam by running a wire from the base </w:t>
      </w:r>
      <w:r w:rsidR="006B033B">
        <w:rPr>
          <w:rFonts w:ascii="Arial" w:hAnsi="Arial" w:cs="Arial"/>
          <w:sz w:val="20"/>
          <w:szCs w:val="20"/>
        </w:rPr>
        <w:t>to where the Clothes Beam will be installed.</w:t>
      </w:r>
      <w:r w:rsidR="00932FE6">
        <w:rPr>
          <w:rFonts w:ascii="Arial" w:hAnsi="Arial" w:cs="Arial"/>
          <w:sz w:val="20"/>
          <w:szCs w:val="20"/>
        </w:rPr>
        <w:t xml:space="preserve"> Make sure the end that connects to the base </w:t>
      </w:r>
      <w:r w:rsidR="006F58D3">
        <w:rPr>
          <w:rFonts w:ascii="Arial" w:hAnsi="Arial" w:cs="Arial"/>
          <w:sz w:val="20"/>
          <w:szCs w:val="20"/>
        </w:rPr>
        <w:t xml:space="preserve">goes into the </w:t>
      </w:r>
      <w:r w:rsidR="006F58D3">
        <w:rPr>
          <w:rFonts w:ascii="Arial" w:hAnsi="Arial" w:cs="Arial"/>
          <w:b/>
          <w:bCs/>
          <w:sz w:val="20"/>
          <w:szCs w:val="20"/>
        </w:rPr>
        <w:t xml:space="preserve">CL </w:t>
      </w:r>
      <w:r w:rsidR="006F58D3">
        <w:rPr>
          <w:rFonts w:ascii="Arial" w:hAnsi="Arial" w:cs="Arial"/>
          <w:sz w:val="20"/>
          <w:szCs w:val="20"/>
        </w:rPr>
        <w:t>port.</w:t>
      </w:r>
    </w:p>
    <w:p w14:paraId="1C90FE52" w14:textId="6A84960C" w:rsidR="003D03FE" w:rsidRDefault="003E4757" w:rsidP="00461FA8">
      <w:pPr>
        <w:pStyle w:val="ListParagraph"/>
        <w:numPr>
          <w:ilvl w:val="0"/>
          <w:numId w:val="6"/>
        </w:numPr>
        <w:spacing w:line="360" w:lineRule="auto"/>
        <w:rPr>
          <w:rFonts w:ascii="Arial" w:hAnsi="Arial" w:cs="Arial"/>
          <w:sz w:val="20"/>
          <w:szCs w:val="20"/>
        </w:rPr>
      </w:pPr>
      <w:r>
        <w:rPr>
          <w:rFonts w:ascii="Arial" w:hAnsi="Arial" w:cs="Arial"/>
          <w:sz w:val="20"/>
          <w:szCs w:val="20"/>
        </w:rPr>
        <w:t xml:space="preserve">Drill two Acme screws into the ceiling </w:t>
      </w:r>
      <w:r w:rsidR="00CF1B58">
        <w:rPr>
          <w:rFonts w:ascii="Arial" w:hAnsi="Arial" w:cs="Arial"/>
          <w:sz w:val="20"/>
          <w:szCs w:val="20"/>
        </w:rPr>
        <w:t xml:space="preserve">joists 5” </w:t>
      </w:r>
      <w:r w:rsidR="00D90590">
        <w:rPr>
          <w:rFonts w:ascii="Arial" w:hAnsi="Arial" w:cs="Arial"/>
          <w:sz w:val="20"/>
          <w:szCs w:val="20"/>
        </w:rPr>
        <w:t xml:space="preserve">apart from each other. </w:t>
      </w:r>
      <w:r w:rsidR="00E73999">
        <w:rPr>
          <w:rFonts w:ascii="Arial" w:hAnsi="Arial" w:cs="Arial"/>
          <w:sz w:val="20"/>
          <w:szCs w:val="20"/>
        </w:rPr>
        <w:t>Both screws must protrude from the wall by 1</w:t>
      </w:r>
      <w:r w:rsidR="00FF1B76">
        <w:rPr>
          <w:rFonts w:ascii="Arial" w:hAnsi="Arial" w:cs="Arial"/>
          <w:sz w:val="20"/>
          <w:szCs w:val="20"/>
        </w:rPr>
        <w:t xml:space="preserve">”. </w:t>
      </w:r>
      <w:r w:rsidR="00E1463F" w:rsidRPr="00E1463F">
        <w:rPr>
          <w:rFonts w:ascii="Arial" w:hAnsi="Arial" w:cs="Arial"/>
          <w:sz w:val="20"/>
          <w:szCs w:val="20"/>
        </w:rPr>
        <w:t xml:space="preserve">Align the keyhole slots on the Clothes Beam with the installed screw heads. Gently push the device away from you until it clicks into place, which signals that the locking mechanism is engaged. </w:t>
      </w:r>
    </w:p>
    <w:p w14:paraId="767048A1" w14:textId="55E8BF6F" w:rsidR="004A72CA" w:rsidRDefault="004A72CA" w:rsidP="00461FA8">
      <w:pPr>
        <w:pStyle w:val="ListParagraph"/>
        <w:numPr>
          <w:ilvl w:val="0"/>
          <w:numId w:val="6"/>
        </w:numPr>
        <w:spacing w:line="360" w:lineRule="auto"/>
        <w:rPr>
          <w:rFonts w:ascii="Arial" w:hAnsi="Arial" w:cs="Arial"/>
          <w:sz w:val="20"/>
          <w:szCs w:val="20"/>
        </w:rPr>
      </w:pPr>
      <w:r>
        <w:rPr>
          <w:rFonts w:ascii="Arial" w:hAnsi="Arial" w:cs="Arial"/>
          <w:sz w:val="20"/>
          <w:szCs w:val="20"/>
        </w:rPr>
        <w:lastRenderedPageBreak/>
        <w:t>Using the Acme drill bit</w:t>
      </w:r>
      <w:r w:rsidR="00A96CAB">
        <w:rPr>
          <w:rFonts w:ascii="Arial" w:hAnsi="Arial" w:cs="Arial"/>
          <w:sz w:val="20"/>
          <w:szCs w:val="20"/>
        </w:rPr>
        <w:t xml:space="preserve"> and screws, attach the base to th</w:t>
      </w:r>
      <w:r w:rsidR="00FB2BC6">
        <w:rPr>
          <w:rFonts w:ascii="Arial" w:hAnsi="Arial" w:cs="Arial"/>
          <w:sz w:val="20"/>
          <w:szCs w:val="20"/>
        </w:rPr>
        <w:t>e marked spots on th</w:t>
      </w:r>
      <w:r w:rsidR="00B0020F">
        <w:rPr>
          <w:rFonts w:ascii="Arial" w:hAnsi="Arial" w:cs="Arial"/>
          <w:sz w:val="20"/>
          <w:szCs w:val="20"/>
        </w:rPr>
        <w:t>e</w:t>
      </w:r>
      <w:r w:rsidR="008054E8">
        <w:rPr>
          <w:rFonts w:ascii="Arial" w:hAnsi="Arial" w:cs="Arial"/>
          <w:sz w:val="20"/>
          <w:szCs w:val="20"/>
        </w:rPr>
        <w:t xml:space="preserve"> floor. Then, place the motorized lift atop the bottom base</w:t>
      </w:r>
      <w:r w:rsidR="007461EF">
        <w:rPr>
          <w:rFonts w:ascii="Arial" w:hAnsi="Arial" w:cs="Arial"/>
          <w:sz w:val="20"/>
          <w:szCs w:val="20"/>
        </w:rPr>
        <w:t xml:space="preserve">; </w:t>
      </w:r>
      <w:r w:rsidR="00FB6922">
        <w:rPr>
          <w:rFonts w:ascii="Arial" w:hAnsi="Arial" w:cs="Arial"/>
          <w:sz w:val="20"/>
          <w:szCs w:val="20"/>
        </w:rPr>
        <w:t>make sure</w:t>
      </w:r>
      <w:r w:rsidR="007461EF">
        <w:rPr>
          <w:rFonts w:ascii="Arial" w:hAnsi="Arial" w:cs="Arial"/>
          <w:sz w:val="20"/>
          <w:szCs w:val="20"/>
        </w:rPr>
        <w:t xml:space="preserve"> the golden ring is facing up.</w:t>
      </w:r>
    </w:p>
    <w:p w14:paraId="06510600" w14:textId="16D434B5" w:rsidR="007461EF" w:rsidRDefault="00B95590" w:rsidP="00461FA8">
      <w:pPr>
        <w:pStyle w:val="ListParagraph"/>
        <w:numPr>
          <w:ilvl w:val="0"/>
          <w:numId w:val="6"/>
        </w:numPr>
        <w:spacing w:line="360" w:lineRule="auto"/>
        <w:rPr>
          <w:rFonts w:ascii="Arial" w:hAnsi="Arial" w:cs="Arial"/>
          <w:sz w:val="20"/>
          <w:szCs w:val="20"/>
        </w:rPr>
      </w:pPr>
      <w:r w:rsidRPr="00B95590">
        <w:rPr>
          <w:rFonts w:ascii="Arial" w:hAnsi="Arial" w:cs="Arial"/>
          <w:sz w:val="20"/>
          <w:szCs w:val="20"/>
        </w:rPr>
        <w:t>The adjustable pole is packaged in its collapsed form. Press the central button to release the locking mechanism</w:t>
      </w:r>
      <w:r w:rsidR="002830F5">
        <w:rPr>
          <w:rFonts w:ascii="Arial" w:hAnsi="Arial" w:cs="Arial"/>
          <w:sz w:val="20"/>
          <w:szCs w:val="20"/>
        </w:rPr>
        <w:t>. Pull both ends of the pole until</w:t>
      </w:r>
      <w:r w:rsidR="00E0111D">
        <w:rPr>
          <w:rFonts w:ascii="Arial" w:hAnsi="Arial" w:cs="Arial"/>
          <w:sz w:val="20"/>
          <w:szCs w:val="20"/>
        </w:rPr>
        <w:t xml:space="preserve"> the desired length is reached.</w:t>
      </w:r>
      <w:r w:rsidR="009B5D6A">
        <w:rPr>
          <w:rFonts w:ascii="Arial" w:hAnsi="Arial" w:cs="Arial"/>
          <w:sz w:val="20"/>
          <w:szCs w:val="20"/>
        </w:rPr>
        <w:t xml:space="preserve"> Insert both ends </w:t>
      </w:r>
      <w:r w:rsidR="005412C6">
        <w:rPr>
          <w:rFonts w:ascii="Arial" w:hAnsi="Arial" w:cs="Arial"/>
          <w:sz w:val="20"/>
          <w:szCs w:val="20"/>
        </w:rPr>
        <w:t xml:space="preserve">into their respective bases (For the bottom base, </w:t>
      </w:r>
      <w:r w:rsidR="00693E07">
        <w:rPr>
          <w:rFonts w:ascii="Arial" w:hAnsi="Arial" w:cs="Arial"/>
          <w:sz w:val="20"/>
          <w:szCs w:val="20"/>
        </w:rPr>
        <w:t>make sure the pole also goes through the motorized lift</w:t>
      </w:r>
      <w:r w:rsidR="00FB6922">
        <w:rPr>
          <w:rFonts w:ascii="Arial" w:hAnsi="Arial" w:cs="Arial"/>
          <w:sz w:val="20"/>
          <w:szCs w:val="20"/>
        </w:rPr>
        <w:t xml:space="preserve"> platform.</w:t>
      </w:r>
      <w:r w:rsidR="00F55CF1">
        <w:rPr>
          <w:rFonts w:ascii="Arial" w:hAnsi="Arial" w:cs="Arial"/>
          <w:sz w:val="20"/>
          <w:szCs w:val="20"/>
        </w:rPr>
        <w:t>)</w:t>
      </w:r>
    </w:p>
    <w:p w14:paraId="1FAA17A8" w14:textId="187760E7" w:rsidR="00FB6922" w:rsidRDefault="00FB6922" w:rsidP="00461FA8">
      <w:pPr>
        <w:pStyle w:val="ListParagraph"/>
        <w:numPr>
          <w:ilvl w:val="0"/>
          <w:numId w:val="6"/>
        </w:numPr>
        <w:spacing w:line="360" w:lineRule="auto"/>
        <w:rPr>
          <w:rFonts w:ascii="Arial" w:hAnsi="Arial" w:cs="Arial"/>
          <w:sz w:val="20"/>
          <w:szCs w:val="20"/>
        </w:rPr>
      </w:pPr>
      <w:r>
        <w:rPr>
          <w:rFonts w:ascii="Arial" w:hAnsi="Arial" w:cs="Arial"/>
          <w:sz w:val="20"/>
          <w:szCs w:val="20"/>
        </w:rPr>
        <w:t>Plug in the bottom base to the electrical supply</w:t>
      </w:r>
      <w:r w:rsidR="00A05A6B">
        <w:rPr>
          <w:rFonts w:ascii="Arial" w:hAnsi="Arial" w:cs="Arial"/>
          <w:sz w:val="20"/>
          <w:szCs w:val="20"/>
        </w:rPr>
        <w:t xml:space="preserve"> to power the motorized lift.</w:t>
      </w:r>
    </w:p>
    <w:p w14:paraId="7C2E5BDB" w14:textId="153192C7" w:rsidR="00A05A6B" w:rsidRDefault="00A05A6B" w:rsidP="00461FA8">
      <w:pPr>
        <w:pStyle w:val="ListParagraph"/>
        <w:numPr>
          <w:ilvl w:val="0"/>
          <w:numId w:val="6"/>
        </w:numPr>
        <w:spacing w:line="360" w:lineRule="auto"/>
        <w:rPr>
          <w:rFonts w:ascii="Arial" w:hAnsi="Arial" w:cs="Arial"/>
          <w:sz w:val="20"/>
          <w:szCs w:val="20"/>
        </w:rPr>
      </w:pPr>
      <w:r>
        <w:rPr>
          <w:rFonts w:ascii="Arial" w:hAnsi="Arial" w:cs="Arial"/>
          <w:sz w:val="20"/>
          <w:szCs w:val="20"/>
        </w:rPr>
        <w:t>To connect the bottom base to the</w:t>
      </w:r>
      <w:r w:rsidR="00A126C5">
        <w:rPr>
          <w:rFonts w:ascii="Arial" w:hAnsi="Arial" w:cs="Arial"/>
          <w:sz w:val="20"/>
          <w:szCs w:val="20"/>
        </w:rPr>
        <w:t xml:space="preserve"> Emergency Lift Platform Control Box, run a wire from the </w:t>
      </w:r>
      <w:r w:rsidR="00D4341D">
        <w:rPr>
          <w:rFonts w:ascii="Arial" w:hAnsi="Arial" w:cs="Arial"/>
          <w:sz w:val="20"/>
          <w:szCs w:val="20"/>
        </w:rPr>
        <w:t>bottom base to where the control box will be installed. To attach</w:t>
      </w:r>
      <w:r w:rsidR="008647C8">
        <w:rPr>
          <w:rFonts w:ascii="Arial" w:hAnsi="Arial" w:cs="Arial"/>
          <w:sz w:val="20"/>
          <w:szCs w:val="20"/>
        </w:rPr>
        <w:t xml:space="preserve"> the control box to the wall, drill two Acme screws</w:t>
      </w:r>
      <w:r w:rsidR="00E03F47">
        <w:rPr>
          <w:rFonts w:ascii="Arial" w:hAnsi="Arial" w:cs="Arial"/>
          <w:sz w:val="20"/>
          <w:szCs w:val="20"/>
        </w:rPr>
        <w:t xml:space="preserve"> into the wall studs</w:t>
      </w:r>
      <w:r w:rsidR="006F3218">
        <w:rPr>
          <w:rFonts w:ascii="Arial" w:hAnsi="Arial" w:cs="Arial"/>
          <w:sz w:val="20"/>
          <w:szCs w:val="20"/>
        </w:rPr>
        <w:t>. The screws must be 8” apart</w:t>
      </w:r>
      <w:r w:rsidR="00D62E60">
        <w:rPr>
          <w:rFonts w:ascii="Arial" w:hAnsi="Arial" w:cs="Arial"/>
          <w:sz w:val="20"/>
          <w:szCs w:val="20"/>
        </w:rPr>
        <w:t xml:space="preserve"> and protrude by 1”. Mount the control box onto the wall</w:t>
      </w:r>
      <w:r w:rsidR="00C635B9">
        <w:rPr>
          <w:rFonts w:ascii="Arial" w:hAnsi="Arial" w:cs="Arial"/>
          <w:sz w:val="20"/>
          <w:szCs w:val="20"/>
        </w:rPr>
        <w:t xml:space="preserve"> by hanging </w:t>
      </w:r>
      <w:r w:rsidR="00B95590">
        <w:rPr>
          <w:rFonts w:ascii="Arial" w:hAnsi="Arial" w:cs="Arial"/>
          <w:sz w:val="20"/>
          <w:szCs w:val="20"/>
        </w:rPr>
        <w:t>it</w:t>
      </w:r>
      <w:r w:rsidR="00C635B9">
        <w:rPr>
          <w:rFonts w:ascii="Arial" w:hAnsi="Arial" w:cs="Arial"/>
          <w:sz w:val="20"/>
          <w:szCs w:val="20"/>
        </w:rPr>
        <w:t xml:space="preserve"> by the rear mounting holes. Once you hear the box click, the locking mechanis</w:t>
      </w:r>
      <w:r w:rsidR="00942D73">
        <w:rPr>
          <w:rFonts w:ascii="Arial" w:hAnsi="Arial" w:cs="Arial"/>
          <w:sz w:val="20"/>
          <w:szCs w:val="20"/>
        </w:rPr>
        <w:t>m has been engaged.</w:t>
      </w:r>
    </w:p>
    <w:p w14:paraId="0C401DF3" w14:textId="39827421" w:rsidR="00942D73" w:rsidRDefault="00942D73" w:rsidP="00461FA8">
      <w:pPr>
        <w:pStyle w:val="ListParagraph"/>
        <w:numPr>
          <w:ilvl w:val="0"/>
          <w:numId w:val="6"/>
        </w:numPr>
        <w:spacing w:line="360" w:lineRule="auto"/>
        <w:rPr>
          <w:rFonts w:ascii="Arial" w:hAnsi="Arial" w:cs="Arial"/>
          <w:sz w:val="20"/>
          <w:szCs w:val="20"/>
        </w:rPr>
      </w:pPr>
      <w:r>
        <w:rPr>
          <w:rFonts w:ascii="Arial" w:hAnsi="Arial" w:cs="Arial"/>
          <w:sz w:val="20"/>
          <w:szCs w:val="20"/>
        </w:rPr>
        <w:t>Restore the power to the room</w:t>
      </w:r>
      <w:r w:rsidR="00843841">
        <w:rPr>
          <w:rFonts w:ascii="Arial" w:hAnsi="Arial" w:cs="Arial"/>
          <w:sz w:val="20"/>
          <w:szCs w:val="20"/>
        </w:rPr>
        <w:t>(</w:t>
      </w:r>
      <w:r>
        <w:rPr>
          <w:rFonts w:ascii="Arial" w:hAnsi="Arial" w:cs="Arial"/>
          <w:sz w:val="20"/>
          <w:szCs w:val="20"/>
        </w:rPr>
        <w:t>s</w:t>
      </w:r>
      <w:r w:rsidR="00843841">
        <w:rPr>
          <w:rFonts w:ascii="Arial" w:hAnsi="Arial" w:cs="Arial"/>
          <w:sz w:val="20"/>
          <w:szCs w:val="20"/>
        </w:rPr>
        <w:t>)</w:t>
      </w:r>
      <w:r>
        <w:rPr>
          <w:rFonts w:ascii="Arial" w:hAnsi="Arial" w:cs="Arial"/>
          <w:sz w:val="20"/>
          <w:szCs w:val="20"/>
        </w:rPr>
        <w:t xml:space="preserve"> where the installation </w:t>
      </w:r>
      <w:r w:rsidR="00D752DB">
        <w:rPr>
          <w:rFonts w:ascii="Arial" w:hAnsi="Arial" w:cs="Arial"/>
          <w:sz w:val="20"/>
          <w:szCs w:val="20"/>
        </w:rPr>
        <w:t>took place.</w:t>
      </w:r>
    </w:p>
    <w:p w14:paraId="7B39E01F" w14:textId="1D4C1451" w:rsidR="00D752DB" w:rsidRDefault="007F0864" w:rsidP="00461FA8">
      <w:pPr>
        <w:pStyle w:val="ListParagraph"/>
        <w:numPr>
          <w:ilvl w:val="0"/>
          <w:numId w:val="6"/>
        </w:numPr>
        <w:spacing w:line="36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4" behindDoc="1" locked="0" layoutInCell="1" allowOverlap="1" wp14:anchorId="371E432C" wp14:editId="31F060E0">
                <wp:simplePos x="0" y="0"/>
                <wp:positionH relativeFrom="page">
                  <wp:posOffset>5148580</wp:posOffset>
                </wp:positionH>
                <wp:positionV relativeFrom="paragraph">
                  <wp:posOffset>41275</wp:posOffset>
                </wp:positionV>
                <wp:extent cx="2195830" cy="925830"/>
                <wp:effectExtent l="342900" t="38100" r="109220" b="121920"/>
                <wp:wrapSquare wrapText="bothSides"/>
                <wp:docPr id="947789679" name="Speech Bubble: Rectangle with Corners Rounded 3"/>
                <wp:cNvGraphicFramePr/>
                <a:graphic xmlns:a="http://schemas.openxmlformats.org/drawingml/2006/main">
                  <a:graphicData uri="http://schemas.microsoft.com/office/word/2010/wordprocessingShape">
                    <wps:wsp>
                      <wps:cNvSpPr/>
                      <wps:spPr>
                        <a:xfrm>
                          <a:off x="0" y="0"/>
                          <a:ext cx="2195830" cy="925830"/>
                        </a:xfrm>
                        <a:prstGeom prst="wedgeRoundRectCallout">
                          <a:avLst>
                            <a:gd name="adj1" fmla="val -63616"/>
                            <a:gd name="adj2" fmla="val 30339"/>
                            <a:gd name="adj3" fmla="val 16667"/>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txbx>
                        <w:txbxContent>
                          <w:p w14:paraId="52DA918F" w14:textId="20F309DF" w:rsidR="007F0864" w:rsidRPr="00833A33" w:rsidRDefault="009568A1" w:rsidP="00B27F12">
                            <w:pPr>
                              <w:pStyle w:val="ListParagraph"/>
                              <w:spacing w:after="0" w:line="240" w:lineRule="auto"/>
                              <w:ind w:left="0"/>
                              <w:rPr>
                                <w:rFonts w:ascii="Arial" w:hAnsi="Arial" w:cs="Arial"/>
                                <w:sz w:val="16"/>
                                <w:szCs w:val="16"/>
                              </w:rPr>
                            </w:pPr>
                            <w:r>
                              <w:rPr>
                                <w:rFonts w:ascii="Arial" w:hAnsi="Arial" w:cs="Arial"/>
                                <w:sz w:val="16"/>
                                <w:szCs w:val="16"/>
                              </w:rPr>
                              <w:t xml:space="preserve">The QR code will also offer an </w:t>
                            </w:r>
                            <w:r w:rsidR="00833A33">
                              <w:rPr>
                                <w:rFonts w:ascii="Arial" w:hAnsi="Arial" w:cs="Arial"/>
                                <w:b/>
                                <w:bCs/>
                                <w:sz w:val="16"/>
                                <w:szCs w:val="16"/>
                              </w:rPr>
                              <w:t xml:space="preserve">optional </w:t>
                            </w:r>
                            <w:r w:rsidR="00416594">
                              <w:rPr>
                                <w:rFonts w:ascii="Arial" w:hAnsi="Arial" w:cs="Arial"/>
                                <w:sz w:val="16"/>
                                <w:szCs w:val="16"/>
                              </w:rPr>
                              <w:t xml:space="preserve">and </w:t>
                            </w:r>
                            <w:r w:rsidR="00930106">
                              <w:rPr>
                                <w:rFonts w:ascii="Arial" w:hAnsi="Arial" w:cs="Arial"/>
                                <w:b/>
                                <w:bCs/>
                                <w:sz w:val="16"/>
                                <w:szCs w:val="16"/>
                              </w:rPr>
                              <w:t>complimentary</w:t>
                            </w:r>
                            <w:r w:rsidR="00833A33">
                              <w:rPr>
                                <w:rFonts w:ascii="Arial" w:hAnsi="Arial" w:cs="Arial"/>
                                <w:b/>
                                <w:bCs/>
                                <w:sz w:val="16"/>
                                <w:szCs w:val="16"/>
                              </w:rPr>
                              <w:t xml:space="preserve"> </w:t>
                            </w:r>
                            <w:r w:rsidR="00833A33">
                              <w:rPr>
                                <w:rFonts w:ascii="Arial" w:hAnsi="Arial" w:cs="Arial"/>
                                <w:sz w:val="16"/>
                                <w:szCs w:val="16"/>
                              </w:rPr>
                              <w:t xml:space="preserve">copy of </w:t>
                            </w:r>
                            <w:r w:rsidR="00833A33" w:rsidRPr="00B27F12">
                              <w:rPr>
                                <w:rFonts w:ascii="Arial" w:hAnsi="Arial" w:cs="Arial"/>
                                <w:b/>
                                <w:bCs/>
                                <w:sz w:val="16"/>
                                <w:szCs w:val="16"/>
                              </w:rPr>
                              <w:t>WAYNETECH</w:t>
                            </w:r>
                            <w:r w:rsidR="00B27F12">
                              <w:rPr>
                                <w:rFonts w:ascii="Arial" w:hAnsi="Arial" w:cs="Arial"/>
                                <w:b/>
                                <w:bCs/>
                                <w:sz w:val="16"/>
                                <w:szCs w:val="16"/>
                              </w:rPr>
                              <w:t>’</w:t>
                            </w:r>
                            <w:r w:rsidR="00D152E3" w:rsidRPr="00B27F12">
                              <w:rPr>
                                <w:rFonts w:ascii="Arial" w:hAnsi="Arial" w:cs="Arial"/>
                                <w:b/>
                                <w:bCs/>
                                <w:sz w:val="16"/>
                                <w:szCs w:val="16"/>
                              </w:rPr>
                              <w:t>S ORACLE</w:t>
                            </w:r>
                            <w:r w:rsidR="00046336" w:rsidRPr="00B27F12">
                              <w:rPr>
                                <w:rFonts w:ascii="Arial" w:hAnsi="Arial" w:cs="Arial"/>
                                <w:b/>
                                <w:bCs/>
                                <w:sz w:val="16"/>
                                <w:szCs w:val="16"/>
                              </w:rPr>
                              <w:t xml:space="preserve"> SECURITY SOFTWARE</w:t>
                            </w:r>
                            <w:r w:rsidR="00046336">
                              <w:rPr>
                                <w:rFonts w:ascii="Arial" w:hAnsi="Arial" w:cs="Arial"/>
                                <w:sz w:val="16"/>
                                <w:szCs w:val="16"/>
                              </w:rPr>
                              <w:t xml:space="preserve"> </w:t>
                            </w:r>
                            <w:r w:rsidR="008A46FE">
                              <w:rPr>
                                <w:rFonts w:ascii="Arial" w:hAnsi="Arial" w:cs="Arial"/>
                                <w:sz w:val="16"/>
                                <w:szCs w:val="16"/>
                              </w:rPr>
                              <w:t xml:space="preserve">that protects against viruses and cyberattacks </w:t>
                            </w:r>
                            <w:r w:rsidR="008F5022">
                              <w:rPr>
                                <w:rFonts w:ascii="Arial" w:hAnsi="Arial" w:cs="Arial"/>
                                <w:sz w:val="16"/>
                                <w:szCs w:val="16"/>
                              </w:rPr>
                              <w:t xml:space="preserve">from cyberterrorists such as The Riddler, the </w:t>
                            </w:r>
                            <w:proofErr w:type="spellStart"/>
                            <w:r w:rsidR="008F5022">
                              <w:rPr>
                                <w:rFonts w:ascii="Arial" w:hAnsi="Arial" w:cs="Arial"/>
                                <w:sz w:val="16"/>
                                <w:szCs w:val="16"/>
                              </w:rPr>
                              <w:t>Cluemaster</w:t>
                            </w:r>
                            <w:proofErr w:type="spellEnd"/>
                            <w:r w:rsidR="00FA3EDC">
                              <w:rPr>
                                <w:rFonts w:ascii="Arial" w:hAnsi="Arial" w:cs="Arial"/>
                                <w:sz w:val="16"/>
                                <w:szCs w:val="16"/>
                              </w:rPr>
                              <w:t>,</w:t>
                            </w:r>
                            <w:r w:rsidR="008F5022">
                              <w:rPr>
                                <w:rFonts w:ascii="Arial" w:hAnsi="Arial" w:cs="Arial"/>
                                <w:sz w:val="16"/>
                                <w:szCs w:val="16"/>
                              </w:rPr>
                              <w:t xml:space="preserve"> </w:t>
                            </w:r>
                            <w:r w:rsidR="00297836">
                              <w:rPr>
                                <w:rFonts w:ascii="Arial" w:hAnsi="Arial" w:cs="Arial"/>
                                <w:sz w:val="16"/>
                                <w:szCs w:val="16"/>
                              </w:rPr>
                              <w:t>or Brainiac.</w:t>
                            </w:r>
                            <w:r w:rsidR="00DB27F3">
                              <w:rPr>
                                <w:rFonts w:ascii="Arial" w:hAnsi="Arial" w:cs="Arial"/>
                                <w:sz w:val="16"/>
                                <w:szCs w:val="16"/>
                              </w:rPr>
                              <w:t xml:space="preserve"> </w:t>
                            </w:r>
                            <w:r w:rsidR="00B27F12">
                              <w:rPr>
                                <w:rFonts w:ascii="Arial" w:hAnsi="Arial" w:cs="Arial"/>
                                <w:sz w:val="16"/>
                                <w:szCs w:val="16"/>
                              </w:rPr>
                              <w:t xml:space="preserve">Now with </w:t>
                            </w:r>
                            <w:r w:rsidR="00B27F12" w:rsidRPr="00930106">
                              <w:rPr>
                                <w:rFonts w:ascii="Arial" w:hAnsi="Arial" w:cs="Arial"/>
                                <w:b/>
                                <w:bCs/>
                                <w:sz w:val="16"/>
                                <w:szCs w:val="16"/>
                              </w:rPr>
                              <w:t>2x</w:t>
                            </w:r>
                            <w:r w:rsidR="00B27F12">
                              <w:rPr>
                                <w:rFonts w:ascii="Arial" w:hAnsi="Arial" w:cs="Arial"/>
                                <w:sz w:val="16"/>
                                <w:szCs w:val="16"/>
                              </w:rPr>
                              <w:t xml:space="preserve"> the speed</w:t>
                            </w:r>
                            <w:r w:rsidR="006C66AE">
                              <w:rPr>
                                <w:rFonts w:ascii="Arial" w:hAnsi="Arial" w:cs="Arial"/>
                                <w:sz w:val="16"/>
                                <w:szCs w:val="16"/>
                              </w:rPr>
                              <w:t xml:space="preserve"> </w:t>
                            </w:r>
                            <w:r w:rsidR="00930106">
                              <w:rPr>
                                <w:rFonts w:ascii="Arial" w:hAnsi="Arial" w:cs="Arial"/>
                                <w:sz w:val="16"/>
                                <w:szCs w:val="16"/>
                              </w:rPr>
                              <w:t>of</w:t>
                            </w:r>
                            <w:r w:rsidR="006C66AE">
                              <w:rPr>
                                <w:rFonts w:ascii="Arial" w:hAnsi="Arial" w:cs="Arial"/>
                                <w:sz w:val="16"/>
                                <w:szCs w:val="16"/>
                              </w:rPr>
                              <w:t xml:space="preserve"> the leading </w:t>
                            </w:r>
                            <w:r w:rsidR="002D0A9A">
                              <w:rPr>
                                <w:rFonts w:ascii="Arial" w:hAnsi="Arial" w:cs="Arial"/>
                                <w:sz w:val="16"/>
                                <w:szCs w:val="16"/>
                              </w:rPr>
                              <w:t>competition. *</w:t>
                            </w:r>
                            <w:r w:rsidR="006D7CB3">
                              <w:rPr>
                                <w:rFonts w:ascii="Arial" w:hAnsi="Arial" w:cs="Arial"/>
                                <w:sz w:val="16"/>
                                <w:szCs w:val="16"/>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432C" id="_x0000_s1030" type="#_x0000_t62" style="position:absolute;left:0;text-align:left;margin-left:405.4pt;margin-top:3.25pt;width:172.9pt;height:72.9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" adj="-2941,17353" fillcolor="window" strokecolor="windowText" strokeweight="1pt">
                <v:shadow on="t" color="black" opacity="26214f" origin="-.5,-.5" offset=".74836mm,.74836mm"/>
                <v:textbox inset="0,0,0,0">
                  <w:txbxContent>
                    <w:p w14:paraId="52DA918F" w14:textId="20F309DF" w:rsidR="007F0864" w:rsidRPr="00833A33" w:rsidRDefault="009568A1" w:rsidP="00B27F12">
                      <w:pPr>
                        <w:pStyle w:val="ListParagraph"/>
                        <w:spacing w:after="0" w:line="240" w:lineRule="auto"/>
                        <w:ind w:left="0"/>
                        <w:rPr>
                          <w:rFonts w:ascii="Arial" w:hAnsi="Arial" w:cs="Arial"/>
                          <w:sz w:val="16"/>
                          <w:szCs w:val="16"/>
                        </w:rPr>
                      </w:pPr>
                      <w:r>
                        <w:rPr>
                          <w:rFonts w:ascii="Arial" w:hAnsi="Arial" w:cs="Arial"/>
                          <w:sz w:val="16"/>
                          <w:szCs w:val="16"/>
                        </w:rPr>
                        <w:t xml:space="preserve">The QR code will also offer an </w:t>
                      </w:r>
                      <w:r w:rsidR="00833A33">
                        <w:rPr>
                          <w:rFonts w:ascii="Arial" w:hAnsi="Arial" w:cs="Arial"/>
                          <w:b/>
                          <w:bCs/>
                          <w:sz w:val="16"/>
                          <w:szCs w:val="16"/>
                        </w:rPr>
                        <w:t xml:space="preserve">optional </w:t>
                      </w:r>
                      <w:r w:rsidR="00416594">
                        <w:rPr>
                          <w:rFonts w:ascii="Arial" w:hAnsi="Arial" w:cs="Arial"/>
                          <w:sz w:val="16"/>
                          <w:szCs w:val="16"/>
                        </w:rPr>
                        <w:t xml:space="preserve">and </w:t>
                      </w:r>
                      <w:r w:rsidR="00930106">
                        <w:rPr>
                          <w:rFonts w:ascii="Arial" w:hAnsi="Arial" w:cs="Arial"/>
                          <w:b/>
                          <w:bCs/>
                          <w:sz w:val="16"/>
                          <w:szCs w:val="16"/>
                        </w:rPr>
                        <w:t>complimentary</w:t>
                      </w:r>
                      <w:r w:rsidR="00833A33">
                        <w:rPr>
                          <w:rFonts w:ascii="Arial" w:hAnsi="Arial" w:cs="Arial"/>
                          <w:b/>
                          <w:bCs/>
                          <w:sz w:val="16"/>
                          <w:szCs w:val="16"/>
                        </w:rPr>
                        <w:t xml:space="preserve"> </w:t>
                      </w:r>
                      <w:r w:rsidR="00833A33">
                        <w:rPr>
                          <w:rFonts w:ascii="Arial" w:hAnsi="Arial" w:cs="Arial"/>
                          <w:sz w:val="16"/>
                          <w:szCs w:val="16"/>
                        </w:rPr>
                        <w:t xml:space="preserve">copy of </w:t>
                      </w:r>
                      <w:r w:rsidR="00833A33" w:rsidRPr="00B27F12">
                        <w:rPr>
                          <w:rFonts w:ascii="Arial" w:hAnsi="Arial" w:cs="Arial"/>
                          <w:b/>
                          <w:bCs/>
                          <w:sz w:val="16"/>
                          <w:szCs w:val="16"/>
                        </w:rPr>
                        <w:t>WAYNETECH</w:t>
                      </w:r>
                      <w:r w:rsidR="00B27F12">
                        <w:rPr>
                          <w:rFonts w:ascii="Arial" w:hAnsi="Arial" w:cs="Arial"/>
                          <w:b/>
                          <w:bCs/>
                          <w:sz w:val="16"/>
                          <w:szCs w:val="16"/>
                        </w:rPr>
                        <w:t>’</w:t>
                      </w:r>
                      <w:r w:rsidR="00D152E3" w:rsidRPr="00B27F12">
                        <w:rPr>
                          <w:rFonts w:ascii="Arial" w:hAnsi="Arial" w:cs="Arial"/>
                          <w:b/>
                          <w:bCs/>
                          <w:sz w:val="16"/>
                          <w:szCs w:val="16"/>
                        </w:rPr>
                        <w:t>S ORACLE</w:t>
                      </w:r>
                      <w:r w:rsidR="00046336" w:rsidRPr="00B27F12">
                        <w:rPr>
                          <w:rFonts w:ascii="Arial" w:hAnsi="Arial" w:cs="Arial"/>
                          <w:b/>
                          <w:bCs/>
                          <w:sz w:val="16"/>
                          <w:szCs w:val="16"/>
                        </w:rPr>
                        <w:t xml:space="preserve"> SECURITY SOFTWARE</w:t>
                      </w:r>
                      <w:r w:rsidR="00046336">
                        <w:rPr>
                          <w:rFonts w:ascii="Arial" w:hAnsi="Arial" w:cs="Arial"/>
                          <w:sz w:val="16"/>
                          <w:szCs w:val="16"/>
                        </w:rPr>
                        <w:t xml:space="preserve"> </w:t>
                      </w:r>
                      <w:r w:rsidR="008A46FE">
                        <w:rPr>
                          <w:rFonts w:ascii="Arial" w:hAnsi="Arial" w:cs="Arial"/>
                          <w:sz w:val="16"/>
                          <w:szCs w:val="16"/>
                        </w:rPr>
                        <w:t xml:space="preserve">that protects against viruses and cyberattacks </w:t>
                      </w:r>
                      <w:r w:rsidR="008F5022">
                        <w:rPr>
                          <w:rFonts w:ascii="Arial" w:hAnsi="Arial" w:cs="Arial"/>
                          <w:sz w:val="16"/>
                          <w:szCs w:val="16"/>
                        </w:rPr>
                        <w:t xml:space="preserve">from cyberterrorists such as The Riddler, the </w:t>
                      </w:r>
                      <w:proofErr w:type="spellStart"/>
                      <w:r w:rsidR="008F5022">
                        <w:rPr>
                          <w:rFonts w:ascii="Arial" w:hAnsi="Arial" w:cs="Arial"/>
                          <w:sz w:val="16"/>
                          <w:szCs w:val="16"/>
                        </w:rPr>
                        <w:t>Cluemaster</w:t>
                      </w:r>
                      <w:proofErr w:type="spellEnd"/>
                      <w:r w:rsidR="00FA3EDC">
                        <w:rPr>
                          <w:rFonts w:ascii="Arial" w:hAnsi="Arial" w:cs="Arial"/>
                          <w:sz w:val="16"/>
                          <w:szCs w:val="16"/>
                        </w:rPr>
                        <w:t>,</w:t>
                      </w:r>
                      <w:r w:rsidR="008F5022">
                        <w:rPr>
                          <w:rFonts w:ascii="Arial" w:hAnsi="Arial" w:cs="Arial"/>
                          <w:sz w:val="16"/>
                          <w:szCs w:val="16"/>
                        </w:rPr>
                        <w:t xml:space="preserve"> </w:t>
                      </w:r>
                      <w:r w:rsidR="00297836">
                        <w:rPr>
                          <w:rFonts w:ascii="Arial" w:hAnsi="Arial" w:cs="Arial"/>
                          <w:sz w:val="16"/>
                          <w:szCs w:val="16"/>
                        </w:rPr>
                        <w:t>or Brainiac.</w:t>
                      </w:r>
                      <w:r w:rsidR="00DB27F3">
                        <w:rPr>
                          <w:rFonts w:ascii="Arial" w:hAnsi="Arial" w:cs="Arial"/>
                          <w:sz w:val="16"/>
                          <w:szCs w:val="16"/>
                        </w:rPr>
                        <w:t xml:space="preserve"> </w:t>
                      </w:r>
                      <w:r w:rsidR="00B27F12">
                        <w:rPr>
                          <w:rFonts w:ascii="Arial" w:hAnsi="Arial" w:cs="Arial"/>
                          <w:sz w:val="16"/>
                          <w:szCs w:val="16"/>
                        </w:rPr>
                        <w:t xml:space="preserve">Now with </w:t>
                      </w:r>
                      <w:r w:rsidR="00B27F12" w:rsidRPr="00930106">
                        <w:rPr>
                          <w:rFonts w:ascii="Arial" w:hAnsi="Arial" w:cs="Arial"/>
                          <w:b/>
                          <w:bCs/>
                          <w:sz w:val="16"/>
                          <w:szCs w:val="16"/>
                        </w:rPr>
                        <w:t>2x</w:t>
                      </w:r>
                      <w:r w:rsidR="00B27F12">
                        <w:rPr>
                          <w:rFonts w:ascii="Arial" w:hAnsi="Arial" w:cs="Arial"/>
                          <w:sz w:val="16"/>
                          <w:szCs w:val="16"/>
                        </w:rPr>
                        <w:t xml:space="preserve"> the speed</w:t>
                      </w:r>
                      <w:r w:rsidR="006C66AE">
                        <w:rPr>
                          <w:rFonts w:ascii="Arial" w:hAnsi="Arial" w:cs="Arial"/>
                          <w:sz w:val="16"/>
                          <w:szCs w:val="16"/>
                        </w:rPr>
                        <w:t xml:space="preserve"> </w:t>
                      </w:r>
                      <w:r w:rsidR="00930106">
                        <w:rPr>
                          <w:rFonts w:ascii="Arial" w:hAnsi="Arial" w:cs="Arial"/>
                          <w:sz w:val="16"/>
                          <w:szCs w:val="16"/>
                        </w:rPr>
                        <w:t>of</w:t>
                      </w:r>
                      <w:r w:rsidR="006C66AE">
                        <w:rPr>
                          <w:rFonts w:ascii="Arial" w:hAnsi="Arial" w:cs="Arial"/>
                          <w:sz w:val="16"/>
                          <w:szCs w:val="16"/>
                        </w:rPr>
                        <w:t xml:space="preserve"> the leading </w:t>
                      </w:r>
                      <w:r w:rsidR="002D0A9A">
                        <w:rPr>
                          <w:rFonts w:ascii="Arial" w:hAnsi="Arial" w:cs="Arial"/>
                          <w:sz w:val="16"/>
                          <w:szCs w:val="16"/>
                        </w:rPr>
                        <w:t>competition. *</w:t>
                      </w:r>
                      <w:r w:rsidR="006D7CB3">
                        <w:rPr>
                          <w:rFonts w:ascii="Arial" w:hAnsi="Arial" w:cs="Arial"/>
                          <w:sz w:val="16"/>
                          <w:szCs w:val="16"/>
                        </w:rPr>
                        <w:t xml:space="preserve"> </w:t>
                      </w:r>
                    </w:p>
                  </w:txbxContent>
                </v:textbox>
                <w10:wrap type="square" anchorx="page"/>
              </v:shape>
            </w:pict>
          </mc:Fallback>
        </mc:AlternateContent>
      </w:r>
      <w:r w:rsidR="00B9293E" w:rsidRPr="00B9293E">
        <w:rPr>
          <w:rFonts w:ascii="Arial" w:hAnsi="Arial" w:cs="Arial"/>
          <w:noProof/>
          <w:sz w:val="20"/>
          <w:szCs w:val="20"/>
        </w:rPr>
        <w:t xml:space="preserve">Scan the QR code on the front of this manual to download the control application to your computer. </w:t>
      </w:r>
      <w:r w:rsidR="00A03465">
        <w:rPr>
          <w:rFonts w:ascii="Arial" w:hAnsi="Arial" w:cs="Arial"/>
          <w:sz w:val="20"/>
          <w:szCs w:val="20"/>
        </w:rPr>
        <w:t>This will download a</w:t>
      </w:r>
      <w:r w:rsidR="00546C98">
        <w:rPr>
          <w:rFonts w:ascii="Arial" w:hAnsi="Arial" w:cs="Arial"/>
          <w:sz w:val="20"/>
          <w:szCs w:val="20"/>
        </w:rPr>
        <w:t xml:space="preserve">n application onto your computer. This application </w:t>
      </w:r>
      <w:r w:rsidR="002C0A70">
        <w:rPr>
          <w:rFonts w:ascii="Arial" w:hAnsi="Arial" w:cs="Arial"/>
          <w:sz w:val="20"/>
          <w:szCs w:val="20"/>
        </w:rPr>
        <w:t xml:space="preserve">will allow you to choose your wardrobe, adjust the controls on the </w:t>
      </w:r>
      <w:r w:rsidR="00DF260B">
        <w:rPr>
          <w:rFonts w:ascii="Arial" w:hAnsi="Arial" w:cs="Arial"/>
          <w:sz w:val="20"/>
          <w:szCs w:val="20"/>
        </w:rPr>
        <w:t>motorized</w:t>
      </w:r>
      <w:r w:rsidR="002C0A70">
        <w:rPr>
          <w:rFonts w:ascii="Arial" w:hAnsi="Arial" w:cs="Arial"/>
          <w:sz w:val="20"/>
          <w:szCs w:val="20"/>
        </w:rPr>
        <w:t xml:space="preserve"> lift platform</w:t>
      </w:r>
      <w:r w:rsidR="00DF260B">
        <w:rPr>
          <w:rFonts w:ascii="Arial" w:hAnsi="Arial" w:cs="Arial"/>
          <w:sz w:val="20"/>
          <w:szCs w:val="20"/>
        </w:rPr>
        <w:t xml:space="preserve">, change other settings and access further information about your product. </w:t>
      </w:r>
    </w:p>
    <w:p w14:paraId="37AE377B" w14:textId="60849DCE" w:rsidR="000B1F3D" w:rsidRPr="00086517" w:rsidRDefault="00B9293E" w:rsidP="000B1F3D">
      <w:pPr>
        <w:spacing w:line="360" w:lineRule="auto"/>
        <w:rPr>
          <w:rFonts w:ascii="Arial" w:hAnsi="Arial" w:cs="Arial"/>
          <w:b/>
          <w:bCs/>
          <w:sz w:val="20"/>
          <w:szCs w:val="20"/>
        </w:rPr>
      </w:pPr>
      <w:r>
        <w:rPr>
          <w:rFonts w:ascii="Arial" w:hAnsi="Arial" w:cs="Arial"/>
          <w:sz w:val="20"/>
          <w:szCs w:val="20"/>
        </w:rPr>
        <w:t>For additional support, contact</w:t>
      </w:r>
      <w:r w:rsidR="000B1F3D">
        <w:rPr>
          <w:rFonts w:ascii="Arial" w:hAnsi="Arial" w:cs="Arial"/>
          <w:sz w:val="20"/>
          <w:szCs w:val="20"/>
        </w:rPr>
        <w:t xml:space="preserve"> Wayne Enterprises at </w:t>
      </w:r>
      <w:r w:rsidR="000B1F3D">
        <w:rPr>
          <w:rFonts w:ascii="Arial" w:hAnsi="Arial" w:cs="Arial"/>
          <w:b/>
          <w:bCs/>
          <w:sz w:val="20"/>
          <w:szCs w:val="20"/>
        </w:rPr>
        <w:t xml:space="preserve">(201)-555-1939 </w:t>
      </w:r>
      <w:r w:rsidR="000B1F3D" w:rsidRPr="009403A3">
        <w:rPr>
          <w:rFonts w:ascii="Arial" w:hAnsi="Arial" w:cs="Arial"/>
          <w:sz w:val="20"/>
          <w:szCs w:val="20"/>
        </w:rPr>
        <w:t xml:space="preserve">from </w:t>
      </w:r>
      <w:r>
        <w:rPr>
          <w:rFonts w:ascii="Arial" w:hAnsi="Arial" w:cs="Arial"/>
          <w:sz w:val="20"/>
          <w:szCs w:val="20"/>
        </w:rPr>
        <w:t xml:space="preserve">8:00 PM – 6:00 </w:t>
      </w:r>
      <w:r w:rsidR="000B1F3D" w:rsidRPr="009403A3">
        <w:rPr>
          <w:rFonts w:ascii="Arial" w:hAnsi="Arial" w:cs="Arial"/>
          <w:sz w:val="20"/>
          <w:szCs w:val="20"/>
        </w:rPr>
        <w:t>PM</w:t>
      </w:r>
      <w:r w:rsidR="000B1F3D">
        <w:rPr>
          <w:rFonts w:ascii="Arial" w:hAnsi="Arial" w:cs="Arial"/>
          <w:sz w:val="20"/>
          <w:szCs w:val="20"/>
        </w:rPr>
        <w:t xml:space="preserve"> or anytime at www.wayneent.dc/hireme.</w:t>
      </w:r>
    </w:p>
    <w:p w14:paraId="56AEBF01" w14:textId="77777777" w:rsidR="001B4114" w:rsidRDefault="001B4114" w:rsidP="00461FA8">
      <w:pPr>
        <w:spacing w:line="360" w:lineRule="auto"/>
        <w:rPr>
          <w:rFonts w:ascii="Arial" w:hAnsi="Arial" w:cs="Arial"/>
          <w:sz w:val="20"/>
          <w:szCs w:val="20"/>
        </w:rPr>
      </w:pPr>
    </w:p>
    <w:p w14:paraId="315162E3" w14:textId="124B6B69" w:rsidR="00DF260B" w:rsidRPr="00F429B7" w:rsidRDefault="004B63DC" w:rsidP="00461FA8">
      <w:pPr>
        <w:spacing w:line="360" w:lineRule="auto"/>
        <w:rPr>
          <w:rFonts w:ascii="Arial" w:hAnsi="Arial" w:cs="Arial"/>
          <w:b/>
          <w:color w:val="44546A" w:themeColor="text2"/>
          <w:sz w:val="14"/>
          <w:szCs w:val="14"/>
        </w:rPr>
      </w:pPr>
      <w:r w:rsidRPr="00F429B7">
        <w:rPr>
          <w:rFonts w:ascii="Arial" w:hAnsi="Arial" w:cs="Arial"/>
          <w:color w:val="44546A" w:themeColor="text2"/>
          <w:sz w:val="14"/>
          <w:szCs w:val="14"/>
        </w:rPr>
        <w:t>*When compared to LEXCORP, KORD INDUSTRIES</w:t>
      </w:r>
      <w:r w:rsidR="00B9293E">
        <w:rPr>
          <w:rFonts w:ascii="Arial" w:hAnsi="Arial" w:cs="Arial"/>
          <w:color w:val="44546A" w:themeColor="text2"/>
          <w:sz w:val="14"/>
          <w:szCs w:val="14"/>
        </w:rPr>
        <w:t>,</w:t>
      </w:r>
      <w:r w:rsidR="00B1343E" w:rsidRPr="00F429B7">
        <w:rPr>
          <w:rFonts w:ascii="Arial" w:hAnsi="Arial" w:cs="Arial"/>
          <w:color w:val="44546A" w:themeColor="text2"/>
          <w:sz w:val="14"/>
          <w:szCs w:val="14"/>
        </w:rPr>
        <w:t xml:space="preserve"> AND QUEEN </w:t>
      </w:r>
      <w:r w:rsidR="00E423A0" w:rsidRPr="00F429B7">
        <w:rPr>
          <w:rFonts w:ascii="Arial" w:hAnsi="Arial" w:cs="Arial"/>
          <w:color w:val="44546A" w:themeColor="text2"/>
          <w:sz w:val="14"/>
          <w:szCs w:val="14"/>
        </w:rPr>
        <w:t>INDUSTRIES.</w:t>
      </w:r>
      <w:r w:rsidRPr="00F429B7">
        <w:rPr>
          <w:rFonts w:ascii="Arial" w:hAnsi="Arial" w:cs="Arial"/>
          <w:color w:val="44546A" w:themeColor="text2"/>
          <w:sz w:val="14"/>
          <w:szCs w:val="14"/>
        </w:rPr>
        <w:t xml:space="preserve"> </w:t>
      </w:r>
    </w:p>
    <w:sectPr w:rsidR="00DF260B" w:rsidRPr="00F429B7" w:rsidSect="005B25E1">
      <w:type w:val="continuous"/>
      <w:pgSz w:w="12240" w:h="15840"/>
      <w:pgMar w:top="1440" w:right="1080" w:bottom="1440" w:left="1080" w:header="720" w:footer="144"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CFB71" w14:textId="77777777" w:rsidR="00302FAC" w:rsidRDefault="00302FAC" w:rsidP="00461FA8">
      <w:pPr>
        <w:spacing w:after="0" w:line="240" w:lineRule="auto"/>
      </w:pPr>
      <w:r>
        <w:separator/>
      </w:r>
    </w:p>
  </w:endnote>
  <w:endnote w:type="continuationSeparator" w:id="0">
    <w:p w14:paraId="351DF296" w14:textId="77777777" w:rsidR="00302FAC" w:rsidRDefault="00302FAC" w:rsidP="00461FA8">
      <w:pPr>
        <w:spacing w:after="0" w:line="240" w:lineRule="auto"/>
      </w:pPr>
      <w:r>
        <w:continuationSeparator/>
      </w:r>
    </w:p>
  </w:endnote>
  <w:endnote w:type="continuationNotice" w:id="1">
    <w:p w14:paraId="130A1AC3" w14:textId="77777777" w:rsidR="00302FAC" w:rsidRDefault="00302F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315587"/>
      <w:docPartObj>
        <w:docPartGallery w:val="Page Numbers (Bottom of Page)"/>
        <w:docPartUnique/>
      </w:docPartObj>
    </w:sdtPr>
    <w:sdtEndPr>
      <w:rPr>
        <w:noProof/>
      </w:rPr>
    </w:sdtEndPr>
    <w:sdtContent>
      <w:p w14:paraId="41346C82" w14:textId="6220401E" w:rsidR="00FB1637" w:rsidRDefault="00FB16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9F93B" w14:textId="56DEECEF" w:rsidR="00461FA8" w:rsidRPr="00ED2B05" w:rsidRDefault="00461FA8" w:rsidP="00C06731">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E32D9" w14:textId="77777777" w:rsidR="00302FAC" w:rsidRDefault="00302FAC" w:rsidP="00461FA8">
      <w:pPr>
        <w:spacing w:after="0" w:line="240" w:lineRule="auto"/>
      </w:pPr>
      <w:r>
        <w:separator/>
      </w:r>
    </w:p>
  </w:footnote>
  <w:footnote w:type="continuationSeparator" w:id="0">
    <w:p w14:paraId="64AC203A" w14:textId="77777777" w:rsidR="00302FAC" w:rsidRDefault="00302FAC" w:rsidP="00461FA8">
      <w:pPr>
        <w:spacing w:after="0" w:line="240" w:lineRule="auto"/>
      </w:pPr>
      <w:r>
        <w:continuationSeparator/>
      </w:r>
    </w:p>
  </w:footnote>
  <w:footnote w:type="continuationNotice" w:id="1">
    <w:p w14:paraId="26E194AD" w14:textId="77777777" w:rsidR="00302FAC" w:rsidRDefault="00302F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1F2DD" w14:textId="125B6F30" w:rsidR="00ED2B05" w:rsidRDefault="00ED2B05">
    <w:pPr>
      <w:pStyle w:val="Header"/>
      <w:jc w:val="right"/>
    </w:pPr>
  </w:p>
  <w:p w14:paraId="2C64432C" w14:textId="77777777" w:rsidR="00461FA8" w:rsidRDefault="00461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B0"/>
    <w:multiLevelType w:val="hybridMultilevel"/>
    <w:tmpl w:val="EA987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D3753"/>
    <w:multiLevelType w:val="hybridMultilevel"/>
    <w:tmpl w:val="71F08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95A03"/>
    <w:multiLevelType w:val="hybridMultilevel"/>
    <w:tmpl w:val="E6A8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8556B"/>
    <w:multiLevelType w:val="hybridMultilevel"/>
    <w:tmpl w:val="47945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76127"/>
    <w:multiLevelType w:val="hybridMultilevel"/>
    <w:tmpl w:val="A56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5106F"/>
    <w:multiLevelType w:val="hybridMultilevel"/>
    <w:tmpl w:val="405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E7E24"/>
    <w:multiLevelType w:val="hybridMultilevel"/>
    <w:tmpl w:val="FCCE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375946">
    <w:abstractNumId w:val="5"/>
  </w:num>
  <w:num w:numId="2" w16cid:durableId="466748055">
    <w:abstractNumId w:val="2"/>
  </w:num>
  <w:num w:numId="3" w16cid:durableId="1375815054">
    <w:abstractNumId w:val="3"/>
  </w:num>
  <w:num w:numId="4" w16cid:durableId="676806849">
    <w:abstractNumId w:val="6"/>
  </w:num>
  <w:num w:numId="5" w16cid:durableId="2109690863">
    <w:abstractNumId w:val="4"/>
  </w:num>
  <w:num w:numId="6" w16cid:durableId="978649100">
    <w:abstractNumId w:val="0"/>
  </w:num>
  <w:num w:numId="7" w16cid:durableId="180357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2C"/>
    <w:rsid w:val="00007021"/>
    <w:rsid w:val="00011DB9"/>
    <w:rsid w:val="00025148"/>
    <w:rsid w:val="000338EF"/>
    <w:rsid w:val="00046240"/>
    <w:rsid w:val="00046336"/>
    <w:rsid w:val="00053304"/>
    <w:rsid w:val="000629EE"/>
    <w:rsid w:val="000642A1"/>
    <w:rsid w:val="00070B51"/>
    <w:rsid w:val="00072569"/>
    <w:rsid w:val="00083E36"/>
    <w:rsid w:val="00086517"/>
    <w:rsid w:val="000958A4"/>
    <w:rsid w:val="000B0583"/>
    <w:rsid w:val="000B1F3D"/>
    <w:rsid w:val="000C0694"/>
    <w:rsid w:val="000F551E"/>
    <w:rsid w:val="000F7542"/>
    <w:rsid w:val="00110A7E"/>
    <w:rsid w:val="0011405B"/>
    <w:rsid w:val="001407BD"/>
    <w:rsid w:val="0015272B"/>
    <w:rsid w:val="001772CD"/>
    <w:rsid w:val="001A09B2"/>
    <w:rsid w:val="001B4114"/>
    <w:rsid w:val="001C27BF"/>
    <w:rsid w:val="001C31F8"/>
    <w:rsid w:val="001C7BFF"/>
    <w:rsid w:val="001D62FF"/>
    <w:rsid w:val="001D6D0E"/>
    <w:rsid w:val="002009B5"/>
    <w:rsid w:val="0020415A"/>
    <w:rsid w:val="00211896"/>
    <w:rsid w:val="00214C81"/>
    <w:rsid w:val="00221912"/>
    <w:rsid w:val="0023680A"/>
    <w:rsid w:val="00253C42"/>
    <w:rsid w:val="00257524"/>
    <w:rsid w:val="0026324F"/>
    <w:rsid w:val="00276A71"/>
    <w:rsid w:val="002826EE"/>
    <w:rsid w:val="002830F5"/>
    <w:rsid w:val="0028520B"/>
    <w:rsid w:val="00297836"/>
    <w:rsid w:val="002C0A70"/>
    <w:rsid w:val="002C1029"/>
    <w:rsid w:val="002D0A9A"/>
    <w:rsid w:val="002D1122"/>
    <w:rsid w:val="002E687A"/>
    <w:rsid w:val="003023D5"/>
    <w:rsid w:val="00302FAC"/>
    <w:rsid w:val="00307257"/>
    <w:rsid w:val="00333AEA"/>
    <w:rsid w:val="00342A2B"/>
    <w:rsid w:val="00352138"/>
    <w:rsid w:val="003529E6"/>
    <w:rsid w:val="00373F41"/>
    <w:rsid w:val="0038680B"/>
    <w:rsid w:val="003A4822"/>
    <w:rsid w:val="003B483F"/>
    <w:rsid w:val="003C1266"/>
    <w:rsid w:val="003D03FE"/>
    <w:rsid w:val="003E4757"/>
    <w:rsid w:val="003F172C"/>
    <w:rsid w:val="003F32F1"/>
    <w:rsid w:val="00416594"/>
    <w:rsid w:val="00422865"/>
    <w:rsid w:val="00426FA8"/>
    <w:rsid w:val="00432ECC"/>
    <w:rsid w:val="00461FA8"/>
    <w:rsid w:val="004666D4"/>
    <w:rsid w:val="00473230"/>
    <w:rsid w:val="00475F22"/>
    <w:rsid w:val="004A72CA"/>
    <w:rsid w:val="004B63DC"/>
    <w:rsid w:val="004D3D1C"/>
    <w:rsid w:val="004E1E7E"/>
    <w:rsid w:val="004F2D1B"/>
    <w:rsid w:val="004F76F1"/>
    <w:rsid w:val="00534A7A"/>
    <w:rsid w:val="005377D1"/>
    <w:rsid w:val="005412C6"/>
    <w:rsid w:val="00546C98"/>
    <w:rsid w:val="00561F38"/>
    <w:rsid w:val="005761B3"/>
    <w:rsid w:val="00577F7D"/>
    <w:rsid w:val="005A0B1E"/>
    <w:rsid w:val="005B25E1"/>
    <w:rsid w:val="005D035D"/>
    <w:rsid w:val="005D123B"/>
    <w:rsid w:val="005E304F"/>
    <w:rsid w:val="005E34D7"/>
    <w:rsid w:val="005E6B81"/>
    <w:rsid w:val="005F3AAF"/>
    <w:rsid w:val="006140F7"/>
    <w:rsid w:val="00614C6B"/>
    <w:rsid w:val="00616797"/>
    <w:rsid w:val="0062358D"/>
    <w:rsid w:val="00625AAA"/>
    <w:rsid w:val="006336BD"/>
    <w:rsid w:val="00635582"/>
    <w:rsid w:val="00635C4B"/>
    <w:rsid w:val="006559B2"/>
    <w:rsid w:val="006809D6"/>
    <w:rsid w:val="00683102"/>
    <w:rsid w:val="00693E07"/>
    <w:rsid w:val="00694385"/>
    <w:rsid w:val="006B033B"/>
    <w:rsid w:val="006B2B3F"/>
    <w:rsid w:val="006B2B4B"/>
    <w:rsid w:val="006B6468"/>
    <w:rsid w:val="006C2C36"/>
    <w:rsid w:val="006C66AE"/>
    <w:rsid w:val="006D7CB3"/>
    <w:rsid w:val="006E5860"/>
    <w:rsid w:val="006F3218"/>
    <w:rsid w:val="006F58D3"/>
    <w:rsid w:val="00717C30"/>
    <w:rsid w:val="00721E38"/>
    <w:rsid w:val="00740830"/>
    <w:rsid w:val="007461EF"/>
    <w:rsid w:val="00747FF4"/>
    <w:rsid w:val="007810AB"/>
    <w:rsid w:val="007842F7"/>
    <w:rsid w:val="00785356"/>
    <w:rsid w:val="007A3F5E"/>
    <w:rsid w:val="007D5662"/>
    <w:rsid w:val="007F0864"/>
    <w:rsid w:val="007F6626"/>
    <w:rsid w:val="008054E8"/>
    <w:rsid w:val="008103F7"/>
    <w:rsid w:val="00812AAD"/>
    <w:rsid w:val="008219D3"/>
    <w:rsid w:val="00833A33"/>
    <w:rsid w:val="00843841"/>
    <w:rsid w:val="00843CC7"/>
    <w:rsid w:val="0085552A"/>
    <w:rsid w:val="008574BC"/>
    <w:rsid w:val="00857D66"/>
    <w:rsid w:val="00862CDB"/>
    <w:rsid w:val="008647C8"/>
    <w:rsid w:val="00866E24"/>
    <w:rsid w:val="008712B6"/>
    <w:rsid w:val="008736C3"/>
    <w:rsid w:val="008852FC"/>
    <w:rsid w:val="008A46FE"/>
    <w:rsid w:val="008C36EA"/>
    <w:rsid w:val="008D763D"/>
    <w:rsid w:val="008E5194"/>
    <w:rsid w:val="008F1D14"/>
    <w:rsid w:val="008F5022"/>
    <w:rsid w:val="00902D2F"/>
    <w:rsid w:val="00906C89"/>
    <w:rsid w:val="009275C1"/>
    <w:rsid w:val="00930106"/>
    <w:rsid w:val="00932FE6"/>
    <w:rsid w:val="009403A3"/>
    <w:rsid w:val="00942D73"/>
    <w:rsid w:val="00945676"/>
    <w:rsid w:val="009568A1"/>
    <w:rsid w:val="0097625D"/>
    <w:rsid w:val="00994ED7"/>
    <w:rsid w:val="009A12A7"/>
    <w:rsid w:val="009B2A09"/>
    <w:rsid w:val="009B5D6A"/>
    <w:rsid w:val="009C56DF"/>
    <w:rsid w:val="009D20A5"/>
    <w:rsid w:val="009D4A88"/>
    <w:rsid w:val="009E36A3"/>
    <w:rsid w:val="009F3814"/>
    <w:rsid w:val="00A03465"/>
    <w:rsid w:val="00A05A6B"/>
    <w:rsid w:val="00A126C5"/>
    <w:rsid w:val="00A32C52"/>
    <w:rsid w:val="00A45843"/>
    <w:rsid w:val="00A5735C"/>
    <w:rsid w:val="00A82863"/>
    <w:rsid w:val="00A96CAB"/>
    <w:rsid w:val="00AB5DAB"/>
    <w:rsid w:val="00AB62FD"/>
    <w:rsid w:val="00AB6797"/>
    <w:rsid w:val="00AB7783"/>
    <w:rsid w:val="00AB7A53"/>
    <w:rsid w:val="00AC3B0F"/>
    <w:rsid w:val="00B0020F"/>
    <w:rsid w:val="00B11AA0"/>
    <w:rsid w:val="00B1343E"/>
    <w:rsid w:val="00B20EE9"/>
    <w:rsid w:val="00B27F12"/>
    <w:rsid w:val="00B35453"/>
    <w:rsid w:val="00B471A3"/>
    <w:rsid w:val="00B65938"/>
    <w:rsid w:val="00B74CC2"/>
    <w:rsid w:val="00B85678"/>
    <w:rsid w:val="00B905AA"/>
    <w:rsid w:val="00B9293E"/>
    <w:rsid w:val="00B95590"/>
    <w:rsid w:val="00BF1A7E"/>
    <w:rsid w:val="00C06731"/>
    <w:rsid w:val="00C144AE"/>
    <w:rsid w:val="00C179AA"/>
    <w:rsid w:val="00C26C21"/>
    <w:rsid w:val="00C362ED"/>
    <w:rsid w:val="00C555D8"/>
    <w:rsid w:val="00C635B9"/>
    <w:rsid w:val="00C67ABD"/>
    <w:rsid w:val="00C763F2"/>
    <w:rsid w:val="00C87425"/>
    <w:rsid w:val="00C91F1B"/>
    <w:rsid w:val="00C94AC2"/>
    <w:rsid w:val="00CA4C94"/>
    <w:rsid w:val="00CA7F9A"/>
    <w:rsid w:val="00CB0DC0"/>
    <w:rsid w:val="00CB195A"/>
    <w:rsid w:val="00CC38AF"/>
    <w:rsid w:val="00CE646F"/>
    <w:rsid w:val="00CF1B58"/>
    <w:rsid w:val="00D04BB5"/>
    <w:rsid w:val="00D12662"/>
    <w:rsid w:val="00D152E3"/>
    <w:rsid w:val="00D26F44"/>
    <w:rsid w:val="00D35C58"/>
    <w:rsid w:val="00D4341D"/>
    <w:rsid w:val="00D5317D"/>
    <w:rsid w:val="00D62E60"/>
    <w:rsid w:val="00D752DB"/>
    <w:rsid w:val="00D76A63"/>
    <w:rsid w:val="00D834CA"/>
    <w:rsid w:val="00D90590"/>
    <w:rsid w:val="00DA0987"/>
    <w:rsid w:val="00DA0E41"/>
    <w:rsid w:val="00DA758A"/>
    <w:rsid w:val="00DB1915"/>
    <w:rsid w:val="00DB27F3"/>
    <w:rsid w:val="00DB4169"/>
    <w:rsid w:val="00DC139C"/>
    <w:rsid w:val="00DC170A"/>
    <w:rsid w:val="00DF260B"/>
    <w:rsid w:val="00DF560B"/>
    <w:rsid w:val="00DF7086"/>
    <w:rsid w:val="00E0111D"/>
    <w:rsid w:val="00E03F47"/>
    <w:rsid w:val="00E04D5C"/>
    <w:rsid w:val="00E1463F"/>
    <w:rsid w:val="00E16809"/>
    <w:rsid w:val="00E423A0"/>
    <w:rsid w:val="00E4412D"/>
    <w:rsid w:val="00E56F7C"/>
    <w:rsid w:val="00E621EA"/>
    <w:rsid w:val="00E73999"/>
    <w:rsid w:val="00EB03FF"/>
    <w:rsid w:val="00EB5D92"/>
    <w:rsid w:val="00EB6404"/>
    <w:rsid w:val="00ED2B05"/>
    <w:rsid w:val="00F01A86"/>
    <w:rsid w:val="00F036E8"/>
    <w:rsid w:val="00F11892"/>
    <w:rsid w:val="00F351C1"/>
    <w:rsid w:val="00F429B7"/>
    <w:rsid w:val="00F52CD5"/>
    <w:rsid w:val="00F52D04"/>
    <w:rsid w:val="00F55CF1"/>
    <w:rsid w:val="00F70234"/>
    <w:rsid w:val="00F76F4D"/>
    <w:rsid w:val="00F8628D"/>
    <w:rsid w:val="00F9412D"/>
    <w:rsid w:val="00FA0F99"/>
    <w:rsid w:val="00FA3737"/>
    <w:rsid w:val="00FA3EDC"/>
    <w:rsid w:val="00FB1637"/>
    <w:rsid w:val="00FB2BC6"/>
    <w:rsid w:val="00FB47B2"/>
    <w:rsid w:val="00FB4A48"/>
    <w:rsid w:val="00FB6922"/>
    <w:rsid w:val="00FD68B6"/>
    <w:rsid w:val="00FD75AB"/>
    <w:rsid w:val="00FD791B"/>
    <w:rsid w:val="00FE03CD"/>
    <w:rsid w:val="00FE1483"/>
    <w:rsid w:val="00FE1499"/>
    <w:rsid w:val="00FF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FD150"/>
  <w15:docId w15:val="{EF6D6E75-56DA-9946-98FA-6B842CE7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17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32ECC"/>
    <w:pPr>
      <w:ind w:left="720"/>
      <w:contextualSpacing/>
    </w:pPr>
  </w:style>
  <w:style w:type="paragraph" w:styleId="Header">
    <w:name w:val="header"/>
    <w:basedOn w:val="Normal"/>
    <w:link w:val="HeaderChar"/>
    <w:uiPriority w:val="99"/>
    <w:unhideWhenUsed/>
    <w:rsid w:val="0046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FA8"/>
  </w:style>
  <w:style w:type="paragraph" w:styleId="Footer">
    <w:name w:val="footer"/>
    <w:basedOn w:val="Normal"/>
    <w:link w:val="FooterChar"/>
    <w:uiPriority w:val="99"/>
    <w:unhideWhenUsed/>
    <w:rsid w:val="0046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FA8"/>
  </w:style>
  <w:style w:type="character" w:styleId="Hyperlink">
    <w:name w:val="Hyperlink"/>
    <w:basedOn w:val="DefaultParagraphFont"/>
    <w:uiPriority w:val="99"/>
    <w:unhideWhenUsed/>
    <w:rsid w:val="005D035D"/>
    <w:rPr>
      <w:color w:val="0563C1" w:themeColor="hyperlink"/>
      <w:u w:val="single"/>
    </w:rPr>
  </w:style>
  <w:style w:type="character" w:styleId="UnresolvedMention">
    <w:name w:val="Unresolved Mention"/>
    <w:basedOn w:val="DefaultParagraphFont"/>
    <w:uiPriority w:val="99"/>
    <w:semiHidden/>
    <w:unhideWhenUsed/>
    <w:rsid w:val="005D0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780078">
      <w:bodyDiv w:val="1"/>
      <w:marLeft w:val="0"/>
      <w:marRight w:val="0"/>
      <w:marTop w:val="0"/>
      <w:marBottom w:val="0"/>
      <w:divBdr>
        <w:top w:val="none" w:sz="0" w:space="0" w:color="auto"/>
        <w:left w:val="none" w:sz="0" w:space="0" w:color="auto"/>
        <w:bottom w:val="none" w:sz="0" w:space="0" w:color="auto"/>
        <w:right w:val="none" w:sz="0" w:space="0" w:color="auto"/>
      </w:divBdr>
    </w:div>
    <w:div w:id="2113502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4895E-F064-1D4E-BF59-839A185CE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Pages>
  <Words>614</Words>
  <Characters>2918</Characters>
  <Application>Microsoft Office Word</Application>
  <DocSecurity>0</DocSecurity>
  <Lines>67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Vega</dc:creator>
  <cp:keywords/>
  <dc:description/>
  <cp:lastModifiedBy>Pedro Vega</cp:lastModifiedBy>
  <cp:revision>166</cp:revision>
  <dcterms:created xsi:type="dcterms:W3CDTF">2024-03-08T20:36:00Z</dcterms:created>
  <dcterms:modified xsi:type="dcterms:W3CDTF">2025-09-22T18:40:00Z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729203b0-3223-4eae-a98f-56f7265d979a</vt:lpwstr>
  </property>
</Properties>
</file>