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w w:val="120"/>
        </w:rPr>
        <w:t>Peri</w:t>
      </w:r>
      <w:r>
        <w:rPr>
          <w:spacing w:val="51"/>
          <w:w w:val="150"/>
        </w:rPr>
        <w:t> </w:t>
      </w:r>
      <w:r>
        <w:rPr>
          <w:spacing w:val="-2"/>
          <w:w w:val="120"/>
        </w:rPr>
        <w:t>Venetis</w:t>
      </w:r>
    </w:p>
    <w:p>
      <w:pPr>
        <w:pStyle w:val="BodyText"/>
        <w:spacing w:line="261" w:lineRule="exact"/>
        <w:ind w:left="1" w:right="2" w:firstLine="0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2217813</wp:posOffset>
                </wp:positionH>
                <wp:positionV relativeFrom="paragraph">
                  <wp:posOffset>152420</wp:posOffset>
                </wp:positionV>
                <wp:extent cx="1410970" cy="127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410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0970" h="0">
                              <a:moveTo>
                                <a:pt x="0" y="0"/>
                              </a:moveTo>
                              <a:lnTo>
                                <a:pt x="141041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152" from="174.630997pt,12.001608pt" to="285.686997pt,12.001608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/>
        <w:t>416-262-1057</w:t>
      </w:r>
      <w:r>
        <w:rPr>
          <w:spacing w:val="41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4"/>
        </w:rPr>
        <w:t> </w:t>
      </w:r>
      <w:hyperlink r:id="rId5">
        <w:r>
          <w:rPr/>
          <w:t>pvenetis.work@gmail.com</w:t>
        </w:r>
      </w:hyperlink>
      <w:r>
        <w:rPr>
          <w:spacing w:val="43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4"/>
        </w:rPr>
        <w:t> </w:t>
      </w:r>
      <w:hyperlink r:id="rId6">
        <w:r>
          <w:rPr/>
          <w:t>linkedin.com/in/peri-venetis</w:t>
        </w:r>
      </w:hyperlink>
      <w:r>
        <w:rPr>
          <w:spacing w:val="40"/>
        </w:rPr>
        <w:t> </w:t>
      </w:r>
      <w:r>
        <w:rPr>
          <w:rFonts w:ascii="Lucida Sans Unicode"/>
        </w:rPr>
        <w:t>|</w:t>
      </w:r>
      <w:r>
        <w:rPr>
          <w:rFonts w:ascii="Lucida Sans Unicode"/>
          <w:spacing w:val="24"/>
        </w:rPr>
        <w:t> </w:t>
      </w:r>
      <w:hyperlink r:id="rId7">
        <w:r>
          <w:rPr>
            <w:u w:val="single"/>
          </w:rPr>
          <w:t>Portfolio</w:t>
        </w:r>
        <w:r>
          <w:rPr>
            <w:spacing w:val="41"/>
            <w:u w:val="single"/>
          </w:rPr>
          <w:t> </w:t>
        </w:r>
        <w:r>
          <w:rPr>
            <w:spacing w:val="-2"/>
            <w:u w:val="single"/>
          </w:rPr>
          <w:t>Website</w:t>
        </w:r>
      </w:hyperlink>
    </w:p>
    <w:p>
      <w:pPr>
        <w:pStyle w:val="BodyText"/>
        <w:spacing w:line="20" w:lineRule="exact"/>
        <w:ind w:left="5181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1565275" cy="5080"/>
                <wp:effectExtent l="9525" t="0" r="0" b="4445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1565275" cy="5080"/>
                          <a:chExt cx="1565275" cy="50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527"/>
                            <a:ext cx="156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5275" h="0">
                                <a:moveTo>
                                  <a:pt x="0" y="0"/>
                                </a:moveTo>
                                <a:lnTo>
                                  <a:pt x="1565059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23.25pt;height:.4pt;mso-position-horizontal-relative:char;mso-position-vertical-relative:line" id="docshapegroup1" coordorigin="0,0" coordsize="2465,8">
                <v:line style="position:absolute" from="0,4" to="2465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Heading1"/>
        <w:spacing w:before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457200</wp:posOffset>
                </wp:positionH>
                <wp:positionV relativeFrom="paragraph">
                  <wp:posOffset>330855</wp:posOffset>
                </wp:positionV>
                <wp:extent cx="6858000" cy="127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664" from="36pt,26.051607pt" to="576pt,26.051607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Professional Summary" w:id="1"/>
      <w:bookmarkEnd w:id="1"/>
      <w:r>
        <w:rPr/>
      </w:r>
      <w:r>
        <w:rPr>
          <w:w w:val="130"/>
        </w:rPr>
        <w:t>P</w:t>
      </w:r>
      <w:r>
        <w:rPr>
          <w:smallCaps/>
          <w:w w:val="130"/>
        </w:rPr>
        <w:t>rofessional</w:t>
      </w:r>
      <w:r>
        <w:rPr>
          <w:smallCaps w:val="0"/>
          <w:spacing w:val="46"/>
          <w:w w:val="130"/>
        </w:rPr>
        <w:t> </w:t>
      </w:r>
      <w:r>
        <w:rPr>
          <w:smallCaps w:val="0"/>
          <w:spacing w:val="-2"/>
          <w:w w:val="130"/>
        </w:rPr>
        <w:t>S</w:t>
      </w:r>
      <w:r>
        <w:rPr>
          <w:smallCaps/>
          <w:spacing w:val="-2"/>
          <w:w w:val="130"/>
        </w:rPr>
        <w:t>ummary</w:t>
      </w:r>
    </w:p>
    <w:p>
      <w:pPr>
        <w:spacing w:line="242" w:lineRule="auto" w:before="85"/>
        <w:ind w:left="0" w:right="0" w:firstLine="0"/>
        <w:jc w:val="left"/>
        <w:rPr>
          <w:sz w:val="22"/>
        </w:rPr>
      </w:pPr>
      <w:r>
        <w:rPr>
          <w:w w:val="105"/>
          <w:sz w:val="22"/>
        </w:rPr>
        <w:t>Computer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Science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graduate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transitioning</w:t>
      </w:r>
      <w:r>
        <w:rPr>
          <w:spacing w:val="29"/>
          <w:w w:val="105"/>
          <w:sz w:val="22"/>
        </w:rPr>
        <w:t> </w:t>
      </w:r>
      <w:r>
        <w:rPr>
          <w:w w:val="105"/>
          <w:sz w:val="22"/>
        </w:rPr>
        <w:t>into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29"/>
          <w:w w:val="105"/>
          <w:sz w:val="22"/>
        </w:rPr>
        <w:t> </w:t>
      </w:r>
      <w:r>
        <w:rPr>
          <w:w w:val="105"/>
          <w:sz w:val="22"/>
        </w:rPr>
        <w:t>Analytics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with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strong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SQL</w:t>
      </w:r>
      <w:r>
        <w:rPr>
          <w:spacing w:val="29"/>
          <w:w w:val="105"/>
          <w:sz w:val="22"/>
        </w:rPr>
        <w:t> </w:t>
      </w:r>
      <w:r>
        <w:rPr>
          <w:w w:val="105"/>
          <w:sz w:val="22"/>
        </w:rPr>
        <w:t>skills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hands-on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experience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in Power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BI,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Excel,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33"/>
          <w:w w:val="115"/>
          <w:sz w:val="22"/>
        </w:rPr>
        <w:t> </w:t>
      </w:r>
      <w:r>
        <w:rPr>
          <w:w w:val="115"/>
          <w:sz w:val="22"/>
        </w:rPr>
        <w:t>ETL</w:t>
      </w:r>
      <w:r>
        <w:rPr>
          <w:spacing w:val="32"/>
          <w:w w:val="115"/>
          <w:sz w:val="22"/>
        </w:rPr>
        <w:t> </w:t>
      </w:r>
      <w:r>
        <w:rPr>
          <w:w w:val="105"/>
          <w:sz w:val="22"/>
        </w:rPr>
        <w:t>workflows.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Proven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ability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to</w:t>
      </w:r>
      <w:r>
        <w:rPr>
          <w:spacing w:val="37"/>
          <w:w w:val="105"/>
          <w:sz w:val="22"/>
        </w:rPr>
        <w:t> </w:t>
      </w:r>
      <w:r>
        <w:rPr>
          <w:w w:val="105"/>
          <w:sz w:val="22"/>
        </w:rPr>
        <w:t>turn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raw</w:t>
      </w:r>
      <w:r>
        <w:rPr>
          <w:spacing w:val="37"/>
          <w:w w:val="105"/>
          <w:sz w:val="22"/>
        </w:rPr>
        <w:t> </w:t>
      </w:r>
      <w:r>
        <w:rPr>
          <w:w w:val="105"/>
          <w:sz w:val="22"/>
        </w:rPr>
        <w:t>operational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into</w:t>
      </w:r>
      <w:r>
        <w:rPr>
          <w:spacing w:val="37"/>
          <w:w w:val="105"/>
          <w:sz w:val="22"/>
        </w:rPr>
        <w:t> </w:t>
      </w:r>
      <w:r>
        <w:rPr>
          <w:w w:val="105"/>
          <w:sz w:val="22"/>
        </w:rPr>
        <w:t>actionable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insights</w:t>
      </w:r>
      <w:r>
        <w:rPr>
          <w:spacing w:val="38"/>
          <w:w w:val="105"/>
          <w:sz w:val="22"/>
        </w:rPr>
        <w:t> </w:t>
      </w:r>
      <w:r>
        <w:rPr>
          <w:w w:val="105"/>
          <w:sz w:val="22"/>
        </w:rPr>
        <w:t>— from automating reporting processes to building dashboards that support pricing, sales, and competitive strategy.</w:t>
      </w:r>
    </w:p>
    <w:p>
      <w:pPr>
        <w:pStyle w:val="Heading1"/>
        <w:spacing w:before="22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457200</wp:posOffset>
                </wp:positionH>
                <wp:positionV relativeFrom="paragraph">
                  <wp:posOffset>343778</wp:posOffset>
                </wp:positionV>
                <wp:extent cx="6858000" cy="127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176" from="36pt,27.069136pt" to="576pt,27.069136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Education" w:id="2"/>
      <w:bookmarkEnd w:id="2"/>
      <w:r>
        <w:rPr/>
      </w:r>
      <w:r>
        <w:rPr>
          <w:spacing w:val="-2"/>
          <w:w w:val="130"/>
        </w:rPr>
        <w:t>E</w:t>
      </w:r>
      <w:r>
        <w:rPr>
          <w:smallCaps/>
          <w:spacing w:val="-2"/>
          <w:w w:val="130"/>
        </w:rPr>
        <w:t>ducation</w:t>
      </w:r>
    </w:p>
    <w:p>
      <w:pPr>
        <w:tabs>
          <w:tab w:pos="9474" w:val="left" w:leader="none"/>
        </w:tabs>
        <w:spacing w:before="84"/>
        <w:ind w:left="215" w:right="0" w:firstLine="0"/>
        <w:jc w:val="left"/>
        <w:rPr>
          <w:sz w:val="22"/>
        </w:rPr>
      </w:pPr>
      <w:r>
        <w:rPr>
          <w:b/>
          <w:w w:val="115"/>
          <w:sz w:val="22"/>
        </w:rPr>
        <w:t>Toronto</w:t>
      </w:r>
      <w:r>
        <w:rPr>
          <w:b/>
          <w:spacing w:val="62"/>
          <w:w w:val="115"/>
          <w:sz w:val="22"/>
        </w:rPr>
        <w:t> </w:t>
      </w:r>
      <w:r>
        <w:rPr>
          <w:b/>
          <w:w w:val="115"/>
          <w:sz w:val="22"/>
        </w:rPr>
        <w:t>Metropolitan</w:t>
      </w:r>
      <w:r>
        <w:rPr>
          <w:b/>
          <w:spacing w:val="62"/>
          <w:w w:val="115"/>
          <w:sz w:val="22"/>
        </w:rPr>
        <w:t> </w:t>
      </w:r>
      <w:r>
        <w:rPr>
          <w:b/>
          <w:w w:val="115"/>
          <w:sz w:val="22"/>
        </w:rPr>
        <w:t>University</w:t>
      </w:r>
      <w:r>
        <w:rPr>
          <w:b/>
          <w:spacing w:val="62"/>
          <w:w w:val="115"/>
          <w:sz w:val="22"/>
        </w:rPr>
        <w:t> </w:t>
      </w:r>
      <w:r>
        <w:rPr>
          <w:b/>
          <w:w w:val="115"/>
          <w:sz w:val="22"/>
        </w:rPr>
        <w:t>(formerly</w:t>
      </w:r>
      <w:r>
        <w:rPr>
          <w:b/>
          <w:spacing w:val="62"/>
          <w:w w:val="115"/>
          <w:sz w:val="22"/>
        </w:rPr>
        <w:t> </w:t>
      </w:r>
      <w:r>
        <w:rPr>
          <w:b/>
          <w:w w:val="115"/>
          <w:sz w:val="22"/>
        </w:rPr>
        <w:t>Ryerson</w:t>
      </w:r>
      <w:r>
        <w:rPr>
          <w:b/>
          <w:spacing w:val="62"/>
          <w:w w:val="115"/>
          <w:sz w:val="22"/>
        </w:rPr>
        <w:t> </w:t>
      </w:r>
      <w:r>
        <w:rPr>
          <w:b/>
          <w:spacing w:val="-2"/>
          <w:w w:val="115"/>
          <w:sz w:val="22"/>
        </w:rPr>
        <w:t>University)</w:t>
      </w:r>
      <w:r>
        <w:rPr>
          <w:b/>
          <w:sz w:val="22"/>
        </w:rPr>
        <w:tab/>
      </w:r>
      <w:r>
        <w:rPr>
          <w:spacing w:val="-4"/>
          <w:w w:val="110"/>
          <w:sz w:val="22"/>
        </w:rPr>
        <w:t>Toronto,</w:t>
      </w:r>
      <w:r>
        <w:rPr>
          <w:spacing w:val="1"/>
          <w:w w:val="115"/>
          <w:sz w:val="22"/>
        </w:rPr>
        <w:t> </w:t>
      </w:r>
      <w:r>
        <w:rPr>
          <w:spacing w:val="-5"/>
          <w:w w:val="115"/>
          <w:sz w:val="22"/>
        </w:rPr>
        <w:t>ON</w:t>
      </w:r>
    </w:p>
    <w:p>
      <w:pPr>
        <w:tabs>
          <w:tab w:pos="10665" w:val="right" w:leader="none"/>
        </w:tabs>
        <w:spacing w:before="21"/>
        <w:ind w:left="215" w:right="0" w:firstLine="0"/>
        <w:jc w:val="left"/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73"/>
          <w:sz w:val="20"/>
        </w:rPr>
        <w:t> </w:t>
      </w:r>
      <w:r>
        <w:rPr>
          <w:i/>
          <w:sz w:val="20"/>
        </w:rPr>
        <w:t>of</w:t>
      </w:r>
      <w:r>
        <w:rPr>
          <w:i/>
          <w:spacing w:val="73"/>
          <w:sz w:val="20"/>
        </w:rPr>
        <w:t> </w:t>
      </w:r>
      <w:r>
        <w:rPr>
          <w:i/>
          <w:sz w:val="20"/>
        </w:rPr>
        <w:t>Science</w:t>
      </w:r>
      <w:r>
        <w:rPr>
          <w:i/>
          <w:spacing w:val="72"/>
          <w:sz w:val="20"/>
        </w:rPr>
        <w:t> </w:t>
      </w:r>
      <w:r>
        <w:rPr>
          <w:i/>
          <w:sz w:val="20"/>
        </w:rPr>
        <w:t>(Honours),</w:t>
      </w:r>
      <w:r>
        <w:rPr>
          <w:i/>
          <w:spacing w:val="74"/>
          <w:sz w:val="20"/>
        </w:rPr>
        <w:t> </w:t>
      </w:r>
      <w:r>
        <w:rPr>
          <w:i/>
          <w:sz w:val="20"/>
        </w:rPr>
        <w:t>Computer</w:t>
      </w:r>
      <w:r>
        <w:rPr>
          <w:i/>
          <w:spacing w:val="72"/>
          <w:sz w:val="20"/>
        </w:rPr>
        <w:t> </w:t>
      </w:r>
      <w:r>
        <w:rPr>
          <w:i/>
          <w:spacing w:val="-2"/>
          <w:sz w:val="20"/>
        </w:rPr>
        <w:t>Science</w:t>
      </w:r>
      <w:r>
        <w:rPr>
          <w:rFonts w:ascii="Times New Roman"/>
          <w:sz w:val="20"/>
        </w:rPr>
        <w:tab/>
      </w:r>
      <w:r>
        <w:rPr>
          <w:i/>
          <w:spacing w:val="-4"/>
          <w:sz w:val="20"/>
        </w:rPr>
        <w:t>2023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457200</wp:posOffset>
                </wp:positionH>
                <wp:positionV relativeFrom="paragraph">
                  <wp:posOffset>271868</wp:posOffset>
                </wp:positionV>
                <wp:extent cx="6858000" cy="127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688" from="36pt,21.406933pt" to="576pt,21.406933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Experience" w:id="3"/>
      <w:bookmarkEnd w:id="3"/>
      <w:r>
        <w:rPr/>
      </w:r>
      <w:r>
        <w:rPr>
          <w:spacing w:val="-2"/>
          <w:w w:val="140"/>
        </w:rPr>
        <w:t>E</w:t>
      </w:r>
      <w:r>
        <w:rPr>
          <w:smallCaps/>
          <w:spacing w:val="-2"/>
          <w:w w:val="140"/>
        </w:rPr>
        <w:t>xperience</w:t>
      </w:r>
    </w:p>
    <w:p>
      <w:pPr>
        <w:tabs>
          <w:tab w:pos="8706" w:val="left" w:leader="none"/>
        </w:tabs>
        <w:spacing w:before="84"/>
        <w:ind w:left="215" w:right="0" w:firstLine="0"/>
        <w:jc w:val="left"/>
        <w:rPr>
          <w:sz w:val="22"/>
        </w:rPr>
      </w:pPr>
      <w:r>
        <w:rPr>
          <w:b/>
          <w:w w:val="115"/>
          <w:sz w:val="22"/>
        </w:rPr>
        <w:t>Sales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&amp;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Operations</w:t>
      </w:r>
      <w:r>
        <w:rPr>
          <w:b/>
          <w:spacing w:val="43"/>
          <w:w w:val="115"/>
          <w:sz w:val="22"/>
        </w:rPr>
        <w:t> </w:t>
      </w:r>
      <w:r>
        <w:rPr>
          <w:b/>
          <w:spacing w:val="-2"/>
          <w:w w:val="110"/>
          <w:sz w:val="22"/>
        </w:rPr>
        <w:t>Analyst</w:t>
      </w:r>
      <w:r>
        <w:rPr>
          <w:b/>
          <w:sz w:val="22"/>
        </w:rPr>
        <w:tab/>
      </w:r>
      <w:r>
        <w:rPr>
          <w:w w:val="110"/>
          <w:sz w:val="22"/>
        </w:rPr>
        <w:t>Apr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2024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–</w:t>
      </w:r>
      <w:r>
        <w:rPr>
          <w:spacing w:val="-1"/>
          <w:w w:val="110"/>
          <w:sz w:val="22"/>
        </w:rPr>
        <w:t> </w:t>
      </w:r>
      <w:r>
        <w:rPr>
          <w:w w:val="110"/>
          <w:sz w:val="22"/>
        </w:rPr>
        <w:t>Feb</w:t>
      </w:r>
      <w:r>
        <w:rPr>
          <w:spacing w:val="-1"/>
          <w:w w:val="110"/>
          <w:sz w:val="22"/>
        </w:rPr>
        <w:t> </w:t>
      </w:r>
      <w:r>
        <w:rPr>
          <w:spacing w:val="-4"/>
          <w:w w:val="110"/>
          <w:sz w:val="22"/>
        </w:rPr>
        <w:t>2026</w:t>
      </w:r>
    </w:p>
    <w:p>
      <w:pPr>
        <w:tabs>
          <w:tab w:pos="9403" w:val="left" w:leader="none"/>
        </w:tabs>
        <w:spacing w:before="21"/>
        <w:ind w:left="215" w:right="0" w:firstLine="0"/>
        <w:jc w:val="left"/>
        <w:rPr>
          <w:i/>
          <w:sz w:val="20"/>
        </w:rPr>
      </w:pPr>
      <w:r>
        <w:rPr>
          <w:i/>
          <w:w w:val="110"/>
          <w:sz w:val="20"/>
        </w:rPr>
        <w:t>Unionville</w:t>
      </w:r>
      <w:r>
        <w:rPr>
          <w:i/>
          <w:spacing w:val="13"/>
          <w:w w:val="110"/>
          <w:sz w:val="20"/>
        </w:rPr>
        <w:t> </w:t>
      </w:r>
      <w:r>
        <w:rPr>
          <w:i/>
          <w:w w:val="110"/>
          <w:sz w:val="20"/>
        </w:rPr>
        <w:t>Athletic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4"/>
          <w:w w:val="110"/>
          <w:sz w:val="20"/>
        </w:rPr>
        <w:t>Club</w:t>
      </w:r>
      <w:r>
        <w:rPr>
          <w:i/>
          <w:sz w:val="20"/>
        </w:rPr>
        <w:tab/>
      </w:r>
      <w:r>
        <w:rPr>
          <w:i/>
          <w:w w:val="105"/>
          <w:sz w:val="20"/>
        </w:rPr>
        <w:t>Markham,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5"/>
          <w:w w:val="110"/>
          <w:sz w:val="20"/>
        </w:rPr>
        <w:t>ON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3" w:after="0"/>
        <w:ind w:left="696" w:right="72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Standardized lead-tracking workflows in Excel, improving data consistency and increasing visibility into conversion</w:t>
      </w:r>
      <w:r>
        <w:rPr>
          <w:spacing w:val="80"/>
          <w:w w:val="150"/>
          <w:sz w:val="20"/>
        </w:rPr>
        <w:t> </w:t>
      </w:r>
      <w:r>
        <w:rPr>
          <w:w w:val="105"/>
          <w:sz w:val="20"/>
        </w:rPr>
        <w:t>metrics across the sales pipeline.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11" w:lineRule="auto" w:before="31" w:after="0"/>
        <w:ind w:left="696" w:right="370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Streamlined recurring performance reports in Excel using pivot tables and formulas, reducing manual reporting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effort by </w:t>
      </w:r>
      <w:r>
        <w:rPr>
          <w:rFonts w:ascii="Lucida Sans Unicode" w:hAnsi="Lucida Sans Unicode"/>
          <w:w w:val="105"/>
          <w:sz w:val="20"/>
        </w:rPr>
        <w:t>∼</w:t>
      </w:r>
      <w:r>
        <w:rPr>
          <w:w w:val="105"/>
          <w:sz w:val="20"/>
        </w:rPr>
        <w:t>30% and improving reporting consistency.</w:t>
      </w:r>
    </w:p>
    <w:p>
      <w:pPr>
        <w:pStyle w:val="ListParagraph"/>
        <w:numPr>
          <w:ilvl w:val="0"/>
          <w:numId w:val="1"/>
        </w:numPr>
        <w:tabs>
          <w:tab w:pos="695" w:val="left" w:leader="none"/>
        </w:tabs>
        <w:spacing w:line="225" w:lineRule="exact" w:before="0" w:after="0"/>
        <w:ind w:left="6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Analyzed</w:t>
      </w:r>
      <w:r>
        <w:rPr>
          <w:spacing w:val="11"/>
          <w:w w:val="105"/>
          <w:sz w:val="20"/>
        </w:rPr>
        <w:t> </w:t>
      </w:r>
      <w:r>
        <w:rPr>
          <w:w w:val="105"/>
          <w:sz w:val="20"/>
        </w:rPr>
        <w:t>membership</w:t>
      </w:r>
      <w:r>
        <w:rPr>
          <w:spacing w:val="11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1"/>
          <w:w w:val="105"/>
          <w:sz w:val="20"/>
        </w:rPr>
        <w:t> </w:t>
      </w:r>
      <w:r>
        <w:rPr>
          <w:w w:val="105"/>
          <w:sz w:val="20"/>
        </w:rPr>
        <w:t>revenue</w:t>
      </w:r>
      <w:r>
        <w:rPr>
          <w:spacing w:val="12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11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11"/>
          <w:w w:val="105"/>
          <w:sz w:val="20"/>
        </w:rPr>
        <w:t> </w:t>
      </w:r>
      <w:r>
        <w:rPr>
          <w:w w:val="105"/>
          <w:sz w:val="20"/>
        </w:rPr>
        <w:t>support</w:t>
      </w:r>
      <w:r>
        <w:rPr>
          <w:spacing w:val="11"/>
          <w:w w:val="105"/>
          <w:sz w:val="20"/>
        </w:rPr>
        <w:t> </w:t>
      </w:r>
      <w:r>
        <w:rPr>
          <w:w w:val="105"/>
          <w:sz w:val="20"/>
        </w:rPr>
        <w:t>weekly</w:t>
      </w:r>
      <w:r>
        <w:rPr>
          <w:spacing w:val="12"/>
          <w:w w:val="105"/>
          <w:sz w:val="20"/>
        </w:rPr>
        <w:t> </w:t>
      </w:r>
      <w:r>
        <w:rPr>
          <w:w w:val="105"/>
          <w:sz w:val="20"/>
        </w:rPr>
        <w:t>forecasting,</w:t>
      </w:r>
      <w:r>
        <w:rPr>
          <w:spacing w:val="11"/>
          <w:w w:val="105"/>
          <w:sz w:val="20"/>
        </w:rPr>
        <w:t> </w:t>
      </w:r>
      <w:r>
        <w:rPr>
          <w:w w:val="105"/>
          <w:sz w:val="20"/>
        </w:rPr>
        <w:t>pricing</w:t>
      </w:r>
      <w:r>
        <w:rPr>
          <w:spacing w:val="11"/>
          <w:w w:val="105"/>
          <w:sz w:val="20"/>
        </w:rPr>
        <w:t> </w:t>
      </w:r>
      <w:r>
        <w:rPr>
          <w:w w:val="105"/>
          <w:sz w:val="20"/>
        </w:rPr>
        <w:t>adjustments,</w:t>
      </w:r>
      <w:r>
        <w:rPr>
          <w:spacing w:val="12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1"/>
          <w:w w:val="105"/>
          <w:sz w:val="20"/>
        </w:rPr>
        <w:t> </w:t>
      </w:r>
      <w:r>
        <w:rPr>
          <w:spacing w:val="-2"/>
          <w:w w:val="105"/>
          <w:sz w:val="20"/>
        </w:rPr>
        <w:t>operational</w:t>
      </w:r>
    </w:p>
    <w:p>
      <w:pPr>
        <w:pStyle w:val="BodyText"/>
        <w:spacing w:line="242" w:lineRule="exact"/>
        <w:ind w:firstLine="0"/>
      </w:pPr>
      <w:r>
        <w:rPr>
          <w:spacing w:val="-2"/>
          <w:w w:val="105"/>
        </w:rPr>
        <w:t>planning.</w:t>
      </w:r>
    </w:p>
    <w:p>
      <w:pPr>
        <w:pStyle w:val="ListParagraph"/>
        <w:numPr>
          <w:ilvl w:val="0"/>
          <w:numId w:val="1"/>
        </w:numPr>
        <w:tabs>
          <w:tab w:pos="695" w:val="left" w:leader="none"/>
        </w:tabs>
        <w:spacing w:line="227" w:lineRule="exact" w:before="9" w:after="0"/>
        <w:ind w:left="6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Initiated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door-to-door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marketing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campaign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coordinated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local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restaurant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partnership,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contributing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16"/>
          <w:w w:val="105"/>
          <w:sz w:val="20"/>
        </w:rPr>
        <w:t> </w:t>
      </w:r>
      <w:r>
        <w:rPr>
          <w:spacing w:val="-10"/>
          <w:w w:val="105"/>
          <w:sz w:val="20"/>
        </w:rPr>
        <w:t>a</w:t>
      </w:r>
    </w:p>
    <w:p>
      <w:pPr>
        <w:pStyle w:val="BodyText"/>
        <w:spacing w:line="277" w:lineRule="exact"/>
        <w:ind w:firstLine="0"/>
      </w:pPr>
      <w:r>
        <w:rPr>
          <w:rFonts w:ascii="Lucida Sans Unicode" w:hAnsi="Lucida Sans Unicode"/>
        </w:rPr>
        <w:t>∼</w:t>
      </w:r>
      <w:r>
        <w:rPr/>
        <w:t>10–15%</w:t>
      </w:r>
      <w:r>
        <w:rPr>
          <w:spacing w:val="26"/>
        </w:rPr>
        <w:t> </w:t>
      </w:r>
      <w:r>
        <w:rPr/>
        <w:t>increase</w:t>
      </w:r>
      <w:r>
        <w:rPr>
          <w:spacing w:val="27"/>
        </w:rPr>
        <w:t> </w:t>
      </w:r>
      <w:r>
        <w:rPr/>
        <w:t>in</w:t>
      </w:r>
      <w:r>
        <w:rPr>
          <w:spacing w:val="27"/>
        </w:rPr>
        <w:t> </w:t>
      </w:r>
      <w:r>
        <w:rPr/>
        <w:t>new</w:t>
      </w:r>
      <w:r>
        <w:rPr>
          <w:spacing w:val="27"/>
        </w:rPr>
        <w:t> </w:t>
      </w:r>
      <w:r>
        <w:rPr/>
        <w:t>membership</w:t>
      </w:r>
      <w:r>
        <w:rPr>
          <w:spacing w:val="27"/>
        </w:rPr>
        <w:t> </w:t>
      </w:r>
      <w:r>
        <w:rPr/>
        <w:t>leads</w:t>
      </w:r>
      <w:r>
        <w:rPr>
          <w:spacing w:val="27"/>
        </w:rPr>
        <w:t> </w:t>
      </w:r>
      <w:r>
        <w:rPr/>
        <w:t>over</w:t>
      </w:r>
      <w:r>
        <w:rPr>
          <w:spacing w:val="27"/>
        </w:rPr>
        <w:t> </w:t>
      </w:r>
      <w:r>
        <w:rPr/>
        <w:t>a</w:t>
      </w:r>
      <w:r>
        <w:rPr>
          <w:spacing w:val="27"/>
        </w:rPr>
        <w:t> </w:t>
      </w:r>
      <w:r>
        <w:rPr/>
        <w:t>2-month</w:t>
      </w:r>
      <w:r>
        <w:rPr>
          <w:spacing w:val="27"/>
        </w:rPr>
        <w:t> </w:t>
      </w:r>
      <w:r>
        <w:rPr>
          <w:spacing w:val="-2"/>
        </w:rPr>
        <w:t>period.</w:t>
      </w:r>
    </w:p>
    <w:p>
      <w:pPr>
        <w:pStyle w:val="ListParagraph"/>
        <w:numPr>
          <w:ilvl w:val="0"/>
          <w:numId w:val="1"/>
        </w:numPr>
        <w:tabs>
          <w:tab w:pos="695" w:val="left" w:leader="none"/>
        </w:tabs>
        <w:spacing w:line="229" w:lineRule="exact" w:before="0" w:after="0"/>
        <w:ind w:left="6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Provided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technical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support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CRM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internal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systems,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identifying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software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issues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improving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staff</w:t>
      </w:r>
      <w:r>
        <w:rPr>
          <w:spacing w:val="17"/>
          <w:w w:val="105"/>
          <w:sz w:val="20"/>
        </w:rPr>
        <w:t> </w:t>
      </w:r>
      <w:r>
        <w:rPr>
          <w:spacing w:val="-2"/>
          <w:w w:val="105"/>
          <w:sz w:val="20"/>
        </w:rPr>
        <w:t>adoption</w:t>
      </w:r>
    </w:p>
    <w:p>
      <w:pPr>
        <w:pStyle w:val="BodyText"/>
        <w:spacing w:line="242" w:lineRule="exact"/>
        <w:ind w:firstLine="0"/>
      </w:pPr>
      <w:r>
        <w:rPr/>
        <w:t>of</w:t>
      </w:r>
      <w:r>
        <w:rPr>
          <w:spacing w:val="34"/>
        </w:rPr>
        <w:t> </w:t>
      </w:r>
      <w:r>
        <w:rPr/>
        <w:t>reporting</w:t>
      </w:r>
      <w:r>
        <w:rPr>
          <w:spacing w:val="35"/>
        </w:rPr>
        <w:t> </w:t>
      </w:r>
      <w:r>
        <w:rPr>
          <w:spacing w:val="-2"/>
        </w:rPr>
        <w:t>tools.</w:t>
      </w:r>
    </w:p>
    <w:p>
      <w:pPr>
        <w:pStyle w:val="Heading1"/>
        <w:spacing w:before="17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457200</wp:posOffset>
                </wp:positionH>
                <wp:positionV relativeFrom="paragraph">
                  <wp:posOffset>308691</wp:posOffset>
                </wp:positionV>
                <wp:extent cx="6858000" cy="1270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200" from="36pt,24.306437pt" to="576pt,24.306437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Projects" w:id="4"/>
      <w:bookmarkEnd w:id="4"/>
      <w:r>
        <w:rPr/>
      </w:r>
      <w:r>
        <w:rPr>
          <w:spacing w:val="-2"/>
          <w:w w:val="140"/>
        </w:rPr>
        <w:t>P</w:t>
      </w:r>
      <w:r>
        <w:rPr>
          <w:smallCaps/>
          <w:spacing w:val="-2"/>
          <w:w w:val="140"/>
        </w:rPr>
        <w:t>rojects</w:t>
      </w:r>
    </w:p>
    <w:p>
      <w:pPr>
        <w:tabs>
          <w:tab w:pos="9840" w:val="left" w:leader="none"/>
        </w:tabs>
        <w:spacing w:before="123"/>
        <w:ind w:left="215" w:right="0" w:firstLine="0"/>
        <w:jc w:val="left"/>
        <w:rPr>
          <w:sz w:val="22"/>
        </w:rPr>
      </w:pPr>
      <w:r>
        <w:rPr>
          <w:b/>
          <w:w w:val="125"/>
          <w:sz w:val="20"/>
        </w:rPr>
        <w:t>GTA</w:t>
      </w:r>
      <w:r>
        <w:rPr>
          <w:b/>
          <w:spacing w:val="44"/>
          <w:w w:val="125"/>
          <w:sz w:val="20"/>
        </w:rPr>
        <w:t> </w:t>
      </w:r>
      <w:r>
        <w:rPr>
          <w:b/>
          <w:w w:val="120"/>
          <w:sz w:val="20"/>
        </w:rPr>
        <w:t>Gym</w:t>
      </w:r>
      <w:r>
        <w:rPr>
          <w:b/>
          <w:spacing w:val="48"/>
          <w:w w:val="120"/>
          <w:sz w:val="20"/>
        </w:rPr>
        <w:t> </w:t>
      </w:r>
      <w:r>
        <w:rPr>
          <w:b/>
          <w:w w:val="120"/>
          <w:sz w:val="20"/>
        </w:rPr>
        <w:t>Market</w:t>
      </w:r>
      <w:r>
        <w:rPr>
          <w:b/>
          <w:spacing w:val="47"/>
          <w:w w:val="120"/>
          <w:sz w:val="20"/>
        </w:rPr>
        <w:t> </w:t>
      </w:r>
      <w:r>
        <w:rPr>
          <w:b/>
          <w:spacing w:val="-2"/>
          <w:w w:val="120"/>
          <w:sz w:val="20"/>
        </w:rPr>
        <w:t>Analysis</w:t>
      </w:r>
      <w:r>
        <w:rPr>
          <w:b/>
          <w:sz w:val="20"/>
        </w:rPr>
        <w:tab/>
      </w:r>
      <w:r>
        <w:rPr>
          <w:spacing w:val="-5"/>
          <w:w w:val="115"/>
          <w:sz w:val="22"/>
        </w:rPr>
        <w:t>Feb </w:t>
      </w:r>
      <w:r>
        <w:rPr>
          <w:spacing w:val="-4"/>
          <w:w w:val="120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553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Extracted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cleaned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100–200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GTA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fitness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locations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Google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Places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API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Python,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building</w:t>
      </w:r>
      <w:r>
        <w:rPr>
          <w:spacing w:val="28"/>
          <w:w w:val="105"/>
          <w:sz w:val="20"/>
        </w:rPr>
        <w:t> </w:t>
      </w:r>
      <w:r>
        <w:rPr>
          <w:w w:val="105"/>
          <w:sz w:val="20"/>
        </w:rPr>
        <w:t>a structured dataset for competitive analysis.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3" w:after="0"/>
        <w:ind w:left="696" w:right="430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Analyzed regional gym density, service offerings, and rating tiers to assess competitive positioning and identify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underserved markets.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3" w:after="0"/>
        <w:ind w:left="696" w:right="731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Developed an interactive Power BI dashboard surfacing competitive gaps and expansion opportunities with location-level recommendations.</w:t>
      </w:r>
    </w:p>
    <w:p>
      <w:pPr>
        <w:pStyle w:val="Heading2"/>
        <w:tabs>
          <w:tab w:pos="9812" w:val="left" w:leader="none"/>
        </w:tabs>
        <w:spacing w:before="98"/>
        <w:rPr>
          <w:b w:val="0"/>
          <w:sz w:val="22"/>
        </w:rPr>
      </w:pPr>
      <w:r>
        <w:rPr>
          <w:w w:val="120"/>
        </w:rPr>
        <w:t>DataFlow</w:t>
      </w:r>
      <w:r>
        <w:rPr>
          <w:spacing w:val="28"/>
          <w:w w:val="120"/>
        </w:rPr>
        <w:t> </w:t>
      </w:r>
      <w:r>
        <w:rPr>
          <w:w w:val="120"/>
        </w:rPr>
        <w:t>SaaS</w:t>
      </w:r>
      <w:r>
        <w:rPr>
          <w:spacing w:val="29"/>
          <w:w w:val="120"/>
        </w:rPr>
        <w:t> </w:t>
      </w:r>
      <w:r>
        <w:rPr>
          <w:w w:val="120"/>
        </w:rPr>
        <w:t>Business</w:t>
      </w:r>
      <w:r>
        <w:rPr>
          <w:spacing w:val="29"/>
          <w:w w:val="120"/>
        </w:rPr>
        <w:t> </w:t>
      </w:r>
      <w:r>
        <w:rPr>
          <w:spacing w:val="-2"/>
          <w:w w:val="120"/>
        </w:rPr>
        <w:t>Analysis</w:t>
      </w:r>
      <w:r>
        <w:rPr/>
        <w:tab/>
      </w:r>
      <w:r>
        <w:rPr>
          <w:b w:val="0"/>
          <w:w w:val="120"/>
          <w:sz w:val="22"/>
        </w:rPr>
        <w:t>Apr</w:t>
      </w:r>
      <w:r>
        <w:rPr>
          <w:b w:val="0"/>
          <w:spacing w:val="-3"/>
          <w:w w:val="120"/>
          <w:sz w:val="22"/>
        </w:rPr>
        <w:t> </w:t>
      </w:r>
      <w:r>
        <w:rPr>
          <w:b w:val="0"/>
          <w:spacing w:val="-4"/>
          <w:w w:val="120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229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Cleaned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normalized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120k+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records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across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Orders,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Products,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Customers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design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structured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relational data model.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3" w:after="0"/>
        <w:ind w:left="696" w:right="869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Identified revenue trends, churn patterns, and product performance drivers through SQL and Excel-based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exploratory analysis.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3" w:after="0"/>
        <w:ind w:left="696" w:right="1121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Delivered a multi-page Power </w:t>
      </w:r>
      <w:r>
        <w:rPr>
          <w:w w:val="110"/>
          <w:sz w:val="20"/>
        </w:rPr>
        <w:t>BI </w:t>
      </w:r>
      <w:r>
        <w:rPr>
          <w:w w:val="105"/>
          <w:sz w:val="20"/>
        </w:rPr>
        <w:t>dashboard for </w:t>
      </w:r>
      <w:r>
        <w:rPr>
          <w:w w:val="110"/>
          <w:sz w:val="20"/>
        </w:rPr>
        <w:t>KPI </w:t>
      </w:r>
      <w:r>
        <w:rPr>
          <w:w w:val="105"/>
          <w:sz w:val="20"/>
        </w:rPr>
        <w:t>tracking across revenue, retention, and geographic</w:t>
      </w:r>
      <w:r>
        <w:rPr>
          <w:spacing w:val="40"/>
          <w:w w:val="105"/>
          <w:sz w:val="20"/>
        </w:rPr>
        <w:t> </w:t>
      </w:r>
      <w:r>
        <w:rPr>
          <w:spacing w:val="-2"/>
          <w:w w:val="105"/>
          <w:sz w:val="20"/>
        </w:rPr>
        <w:t>performance.</w:t>
      </w:r>
    </w:p>
    <w:p>
      <w:pPr>
        <w:pStyle w:val="Heading2"/>
        <w:tabs>
          <w:tab w:pos="9845" w:val="left" w:leader="none"/>
        </w:tabs>
        <w:rPr>
          <w:b w:val="0"/>
          <w:sz w:val="22"/>
        </w:rPr>
      </w:pPr>
      <w:r>
        <w:rPr>
          <w:w w:val="115"/>
        </w:rPr>
        <w:t>Print</w:t>
      </w:r>
      <w:r>
        <w:rPr>
          <w:spacing w:val="77"/>
          <w:w w:val="115"/>
        </w:rPr>
        <w:t> </w:t>
      </w:r>
      <w:r>
        <w:rPr>
          <w:w w:val="115"/>
        </w:rPr>
        <w:t>Shop</w:t>
      </w:r>
      <w:r>
        <w:rPr>
          <w:spacing w:val="79"/>
          <w:w w:val="115"/>
        </w:rPr>
        <w:t> </w:t>
      </w:r>
      <w:r>
        <w:rPr>
          <w:w w:val="115"/>
        </w:rPr>
        <w:t>RFM</w:t>
      </w:r>
      <w:r>
        <w:rPr>
          <w:spacing w:val="79"/>
          <w:w w:val="115"/>
        </w:rPr>
        <w:t> </w:t>
      </w:r>
      <w:r>
        <w:rPr>
          <w:w w:val="115"/>
        </w:rPr>
        <w:t>Customer</w:t>
      </w:r>
      <w:r>
        <w:rPr>
          <w:spacing w:val="79"/>
          <w:w w:val="115"/>
        </w:rPr>
        <w:t> </w:t>
      </w:r>
      <w:r>
        <w:rPr>
          <w:spacing w:val="-2"/>
          <w:w w:val="115"/>
        </w:rPr>
        <w:t>Segmentation</w:t>
      </w:r>
      <w:r>
        <w:rPr/>
        <w:tab/>
      </w:r>
      <w:r>
        <w:rPr>
          <w:b w:val="0"/>
          <w:w w:val="110"/>
          <w:sz w:val="22"/>
        </w:rPr>
        <w:t>Sep</w:t>
      </w:r>
      <w:r>
        <w:rPr>
          <w:b w:val="0"/>
          <w:spacing w:val="-5"/>
          <w:w w:val="110"/>
          <w:sz w:val="22"/>
        </w:rPr>
        <w:t> </w:t>
      </w:r>
      <w:r>
        <w:rPr>
          <w:b w:val="0"/>
          <w:spacing w:val="-4"/>
          <w:w w:val="115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7" w:after="0"/>
        <w:ind w:left="696" w:right="685" w:hanging="186"/>
        <w:jc w:val="left"/>
        <w:rPr>
          <w:rFonts w:ascii="Arial" w:hAnsi="Arial"/>
          <w:i/>
          <w:position w:val="3"/>
          <w:sz w:val="12"/>
        </w:rPr>
      </w:pPr>
      <w:r>
        <w:rPr>
          <w:w w:val="105"/>
          <w:sz w:val="20"/>
        </w:rPr>
        <w:t>Automated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cleaning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RFM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calculation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1,000+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transactional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records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Excel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VBA,</w:t>
      </w:r>
      <w:r>
        <w:rPr>
          <w:spacing w:val="34"/>
          <w:w w:val="105"/>
          <w:sz w:val="20"/>
        </w:rPr>
        <w:t> </w:t>
      </w:r>
      <w:r>
        <w:rPr>
          <w:w w:val="105"/>
          <w:sz w:val="20"/>
        </w:rPr>
        <w:t>ensuring repeatable customer segmentation.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3" w:after="0"/>
        <w:ind w:left="696" w:right="125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Identified revenue drivers and at-risk segments by analyzing Recency, Frequency, and Monetary metrics across the customer base.</w:t>
      </w:r>
    </w:p>
    <w:p>
      <w:pPr>
        <w:pStyle w:val="ListParagraph"/>
        <w:numPr>
          <w:ilvl w:val="0"/>
          <w:numId w:val="1"/>
        </w:numPr>
        <w:tabs>
          <w:tab w:pos="696" w:val="left" w:leader="none"/>
        </w:tabs>
        <w:spacing w:line="235" w:lineRule="auto" w:before="13" w:after="0"/>
        <w:ind w:left="696" w:right="894" w:hanging="186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Built Power BI dashboards highlighting seasonal trends and segment distribution to inform retention and</w:t>
      </w:r>
      <w:r>
        <w:rPr>
          <w:spacing w:val="80"/>
          <w:w w:val="105"/>
          <w:sz w:val="20"/>
        </w:rPr>
        <w:t> </w:t>
      </w:r>
      <w:r>
        <w:rPr>
          <w:w w:val="105"/>
          <w:sz w:val="20"/>
        </w:rPr>
        <w:t>re-engagement strategy.</w:t>
      </w:r>
    </w:p>
    <w:p>
      <w:pPr>
        <w:pStyle w:val="Heading1"/>
        <w:spacing w:before="17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457200</wp:posOffset>
                </wp:positionH>
                <wp:positionV relativeFrom="paragraph">
                  <wp:posOffset>309572</wp:posOffset>
                </wp:positionV>
                <wp:extent cx="6858000" cy="1270"/>
                <wp:effectExtent l="0" t="0" r="0" b="0"/>
                <wp:wrapNone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712" from="36pt,24.375765pt" to="576pt,24.375765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Technical Skills" w:id="5"/>
      <w:bookmarkEnd w:id="5"/>
      <w:r>
        <w:rPr/>
      </w:r>
      <w:r>
        <w:rPr>
          <w:w w:val="140"/>
        </w:rPr>
        <w:t>T</w:t>
      </w:r>
      <w:r>
        <w:rPr>
          <w:smallCaps/>
          <w:w w:val="140"/>
        </w:rPr>
        <w:t>echnical</w:t>
      </w:r>
      <w:r>
        <w:rPr>
          <w:smallCaps w:val="0"/>
          <w:spacing w:val="-3"/>
          <w:w w:val="140"/>
        </w:rPr>
        <w:t> </w:t>
      </w:r>
      <w:r>
        <w:rPr>
          <w:smallCaps w:val="0"/>
          <w:spacing w:val="-2"/>
          <w:w w:val="140"/>
        </w:rPr>
        <w:t>S</w:t>
      </w:r>
      <w:r>
        <w:rPr>
          <w:smallCaps/>
          <w:spacing w:val="-2"/>
          <w:w w:val="140"/>
        </w:rPr>
        <w:t>kills</w:t>
      </w:r>
    </w:p>
    <w:p>
      <w:pPr>
        <w:pStyle w:val="BodyText"/>
        <w:spacing w:line="235" w:lineRule="auto" w:before="106"/>
        <w:ind w:left="215" w:right="82" w:firstLine="0"/>
      </w:pPr>
      <w:r>
        <w:rPr>
          <w:b/>
          <w:w w:val="115"/>
        </w:rPr>
        <w:t>Languages</w:t>
      </w:r>
      <w:r>
        <w:rPr>
          <w:b/>
          <w:w w:val="115"/>
        </w:rPr>
        <w:t> &amp;</w:t>
      </w:r>
      <w:r>
        <w:rPr>
          <w:b/>
          <w:w w:val="115"/>
        </w:rPr>
        <w:t> Tools:</w:t>
      </w:r>
      <w:r>
        <w:rPr>
          <w:b/>
          <w:spacing w:val="25"/>
          <w:w w:val="115"/>
        </w:rPr>
        <w:t> </w:t>
      </w:r>
      <w:r>
        <w:rPr>
          <w:w w:val="115"/>
        </w:rPr>
        <w:t>SQL (PostgreSQL, MySQL, MS SQL Server), Python (pandas, NumPy, matplotlib), Excel (Power Query, Pivot Tables, VBA), Power BI (DAX), GCP (APIs, data extraction)</w:t>
      </w:r>
    </w:p>
    <w:p>
      <w:pPr>
        <w:pStyle w:val="BodyText"/>
        <w:spacing w:line="238" w:lineRule="exact"/>
        <w:ind w:left="215" w:firstLine="0"/>
      </w:pPr>
      <w:r>
        <w:rPr>
          <w:b/>
          <w:w w:val="115"/>
        </w:rPr>
        <w:t>Data</w:t>
      </w:r>
      <w:r>
        <w:rPr>
          <w:b/>
          <w:spacing w:val="21"/>
          <w:w w:val="115"/>
        </w:rPr>
        <w:t> </w:t>
      </w:r>
      <w:r>
        <w:rPr>
          <w:b/>
          <w:w w:val="115"/>
        </w:rPr>
        <w:t>Analysis:</w:t>
      </w:r>
      <w:r>
        <w:rPr>
          <w:b/>
          <w:spacing w:val="34"/>
          <w:w w:val="115"/>
        </w:rPr>
        <w:t> </w:t>
      </w:r>
      <w:r>
        <w:rPr>
          <w:w w:val="115"/>
        </w:rPr>
        <w:t>Exploratory</w:t>
      </w:r>
      <w:r>
        <w:rPr>
          <w:spacing w:val="13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Analysis</w:t>
      </w:r>
      <w:r>
        <w:rPr>
          <w:spacing w:val="13"/>
          <w:w w:val="115"/>
        </w:rPr>
        <w:t> </w:t>
      </w:r>
      <w:r>
        <w:rPr>
          <w:w w:val="115"/>
        </w:rPr>
        <w:t>(EDA),</w:t>
      </w:r>
      <w:r>
        <w:rPr>
          <w:spacing w:val="12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Modeling,</w:t>
      </w:r>
      <w:r>
        <w:rPr>
          <w:spacing w:val="13"/>
          <w:w w:val="115"/>
        </w:rPr>
        <w:t> </w:t>
      </w:r>
      <w:r>
        <w:rPr>
          <w:w w:val="115"/>
        </w:rPr>
        <w:t>ETL,</w:t>
      </w:r>
      <w:r>
        <w:rPr>
          <w:spacing w:val="13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w w:val="115"/>
        </w:rPr>
        <w:t>Cleaning,</w:t>
      </w:r>
      <w:r>
        <w:rPr>
          <w:spacing w:val="12"/>
          <w:w w:val="115"/>
        </w:rPr>
        <w:t> </w:t>
      </w:r>
      <w:r>
        <w:rPr>
          <w:w w:val="115"/>
        </w:rPr>
        <w:t>Data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Storytelling</w:t>
      </w:r>
    </w:p>
    <w:p>
      <w:pPr>
        <w:spacing w:line="242" w:lineRule="exact" w:before="0"/>
        <w:ind w:left="215" w:right="0" w:firstLine="0"/>
        <w:jc w:val="left"/>
        <w:rPr>
          <w:sz w:val="20"/>
        </w:rPr>
      </w:pPr>
      <w:r>
        <w:rPr>
          <w:b/>
          <w:w w:val="115"/>
          <w:sz w:val="20"/>
        </w:rPr>
        <w:t>Business</w:t>
      </w:r>
      <w:r>
        <w:rPr>
          <w:b/>
          <w:spacing w:val="7"/>
          <w:w w:val="115"/>
          <w:sz w:val="20"/>
        </w:rPr>
        <w:t> </w:t>
      </w:r>
      <w:r>
        <w:rPr>
          <w:b/>
          <w:w w:val="115"/>
          <w:sz w:val="20"/>
        </w:rPr>
        <w:t>&amp;</w:t>
      </w:r>
      <w:r>
        <w:rPr>
          <w:b/>
          <w:spacing w:val="8"/>
          <w:w w:val="115"/>
          <w:sz w:val="20"/>
        </w:rPr>
        <w:t> </w:t>
      </w:r>
      <w:r>
        <w:rPr>
          <w:b/>
          <w:w w:val="115"/>
          <w:sz w:val="20"/>
        </w:rPr>
        <w:t>Project</w:t>
      </w:r>
      <w:r>
        <w:rPr>
          <w:b/>
          <w:spacing w:val="7"/>
          <w:w w:val="115"/>
          <w:sz w:val="20"/>
        </w:rPr>
        <w:t> </w:t>
      </w:r>
      <w:r>
        <w:rPr>
          <w:b/>
          <w:w w:val="115"/>
          <w:sz w:val="20"/>
        </w:rPr>
        <w:t>Skills:</w:t>
      </w:r>
      <w:r>
        <w:rPr>
          <w:b/>
          <w:spacing w:val="17"/>
          <w:w w:val="115"/>
          <w:sz w:val="20"/>
        </w:rPr>
        <w:t> </w:t>
      </w:r>
      <w:r>
        <w:rPr>
          <w:w w:val="115"/>
          <w:sz w:val="20"/>
        </w:rPr>
        <w:t>Stakeholder Communication, Agile/Scrum, Jira, Confluence, CRISP-DM,</w:t>
      </w:r>
      <w:r>
        <w:rPr>
          <w:spacing w:val="-1"/>
          <w:w w:val="115"/>
          <w:sz w:val="20"/>
        </w:rPr>
        <w:t> </w:t>
      </w:r>
      <w:r>
        <w:rPr>
          <w:spacing w:val="-2"/>
          <w:w w:val="115"/>
          <w:sz w:val="20"/>
        </w:rPr>
        <w:t>Documentation</w:t>
      </w:r>
    </w:p>
    <w:sectPr>
      <w:type w:val="continuous"/>
      <w:pgSz w:w="12240" w:h="15840"/>
      <w:pgMar w:top="62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696" w:hanging="186"/>
      </w:pPr>
      <w:rPr>
        <w:rFonts w:hint="default" w:ascii="Arial" w:hAnsi="Arial" w:eastAsia="Arial" w:cs="Arial"/>
        <w:spacing w:val="0"/>
        <w:w w:val="18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10" w:hanging="18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720" w:hanging="18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30" w:hanging="18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40" w:hanging="18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50" w:hanging="18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60" w:hanging="18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70" w:hanging="18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80" w:hanging="1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696" w:hanging="186"/>
    </w:pPr>
    <w:rPr>
      <w:rFonts w:ascii="Calibri" w:hAnsi="Calibri" w:eastAsia="Calibri" w:cs="Calibri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12"/>
      <w:outlineLvl w:val="1"/>
    </w:pPr>
    <w:rPr>
      <w:rFonts w:ascii="Calibri" w:hAnsi="Calibri" w:eastAsia="Calibri" w:cs="Calibri"/>
      <w:sz w:val="24"/>
      <w:szCs w:val="2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97"/>
      <w:ind w:left="215"/>
      <w:outlineLvl w:val="2"/>
    </w:pPr>
    <w:rPr>
      <w:rFonts w:ascii="Calibri" w:hAnsi="Calibri" w:eastAsia="Calibri" w:cs="Calibri"/>
      <w:b/>
      <w:bCs/>
      <w:sz w:val="20"/>
      <w:szCs w:val="2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line="530" w:lineRule="exact"/>
      <w:ind w:left="2" w:right="1"/>
      <w:jc w:val="center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3"/>
      <w:ind w:left="696" w:hanging="186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venetis.work@gmail.com" TargetMode="External"/><Relationship Id="rId6" Type="http://schemas.openxmlformats.org/officeDocument/2006/relationships/hyperlink" Target="https://linkedin.com/in/peri-venetis" TargetMode="External"/><Relationship Id="rId7" Type="http://schemas.openxmlformats.org/officeDocument/2006/relationships/hyperlink" Target="https://pvenetis.github.io/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2026-06-11T20:39:03Z</dcterms:created>
  <dcterms:modified xsi:type="dcterms:W3CDTF">2026-06-11T20:39:03Z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2026-06-11T00:00:00Z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