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Peri</w:t>
      </w:r>
      <w:r>
        <w:rPr>
          <w:spacing w:val="1"/>
        </w:rPr>
        <w:t> </w:t>
      </w:r>
      <w:r>
        <w:rPr>
          <w:spacing w:val="-2"/>
        </w:rPr>
        <w:t>Venetis</w:t>
      </w:r>
    </w:p>
    <w:p>
      <w:pPr>
        <w:pStyle w:val="BodyText"/>
        <w:spacing w:line="228" w:lineRule="exact" w:before="0"/>
        <w:ind w:left="0" w:right="19" w:firstLine="0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2217813</wp:posOffset>
                </wp:positionH>
                <wp:positionV relativeFrom="paragraph">
                  <wp:posOffset>151442</wp:posOffset>
                </wp:positionV>
                <wp:extent cx="141097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4109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10970" h="0">
                              <a:moveTo>
                                <a:pt x="0" y="0"/>
                              </a:moveTo>
                              <a:lnTo>
                                <a:pt x="141041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4.630997pt;margin-top:11.924582pt;width:111.1pt;height:.1pt;mso-position-horizontal-relative:page;mso-position-vertical-relative:paragraph;z-index:-15728640;mso-wrap-distance-left:0;mso-wrap-distance-right:0" id="docshape1" coordorigin="3493,238" coordsize="2222,0" path="m3493,238l5714,238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3747719</wp:posOffset>
                </wp:positionH>
                <wp:positionV relativeFrom="paragraph">
                  <wp:posOffset>158465</wp:posOffset>
                </wp:positionV>
                <wp:extent cx="1565275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56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5275" h="0">
                              <a:moveTo>
                                <a:pt x="0" y="0"/>
                              </a:moveTo>
                              <a:lnTo>
                                <a:pt x="156505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5.096008pt;margin-top:12.477582pt;width:123.25pt;height:.1pt;mso-position-horizontal-relative:page;mso-position-vertical-relative:paragraph;z-index:-15728128;mso-wrap-distance-left:0;mso-wrap-distance-right:0" id="docshape2" coordorigin="5902,250" coordsize="2465,0" path="m5902,250l8367,25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4"/>
        </w:rPr>
        <w:t>416-262-1057</w:t>
      </w:r>
      <w:r>
        <w:rPr>
          <w:spacing w:val="8"/>
        </w:rPr>
        <w:t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8"/>
        </w:rPr>
        <w:t> </w:t>
      </w:r>
      <w:hyperlink r:id="rId5">
        <w:r>
          <w:rPr>
            <w:spacing w:val="-4"/>
          </w:rPr>
          <w:t>pvenetis.work@gmail.com</w:t>
        </w:r>
      </w:hyperlink>
      <w:r>
        <w:rPr>
          <w:spacing w:val="9"/>
        </w:rPr>
        <w:t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8"/>
        </w:rPr>
        <w:t> </w:t>
      </w:r>
      <w:hyperlink r:id="rId6">
        <w:r>
          <w:rPr>
            <w:spacing w:val="-4"/>
          </w:rPr>
          <w:t>linkedin.com/in/peri-venetis</w:t>
        </w:r>
      </w:hyperlink>
      <w:r>
        <w:rPr>
          <w:spacing w:val="8"/>
        </w:rPr>
        <w:t> </w:t>
      </w:r>
      <w:r>
        <w:rPr>
          <w:rFonts w:ascii="Times New Roman"/>
          <w:i/>
          <w:spacing w:val="-4"/>
        </w:rPr>
        <w:t>|</w:t>
      </w:r>
      <w:r>
        <w:rPr>
          <w:rFonts w:ascii="Times New Roman"/>
          <w:i/>
          <w:spacing w:val="8"/>
        </w:rPr>
        <w:t> </w:t>
      </w:r>
      <w:hyperlink r:id="rId7">
        <w:r>
          <w:rPr>
            <w:spacing w:val="-4"/>
            <w:u w:val="single"/>
          </w:rPr>
          <w:t>Portfolio</w:t>
        </w:r>
        <w:r>
          <w:rPr>
            <w:spacing w:val="8"/>
            <w:u w:val="single"/>
          </w:rPr>
          <w:t> </w:t>
        </w:r>
        <w:r>
          <w:rPr>
            <w:spacing w:val="-4"/>
            <w:u w:val="single"/>
          </w:rPr>
          <w:t>Website</w:t>
        </w:r>
      </w:hyperlink>
    </w:p>
    <w:p>
      <w:pPr>
        <w:pStyle w:val="Heading1"/>
        <w:spacing w:before="228" w:after="33"/>
      </w:pPr>
      <w:bookmarkStart w:name="Education" w:id="1"/>
      <w:bookmarkEnd w:id="1"/>
      <w:r>
        <w:rPr/>
      </w:r>
      <w:r>
        <w:rPr>
          <w:spacing w:val="-2"/>
          <w:w w:val="105"/>
        </w:rPr>
        <w:t>E</w:t>
      </w:r>
      <w:r>
        <w:rPr>
          <w:smallCaps/>
          <w:spacing w:val="-2"/>
          <w:w w:val="105"/>
        </w:rPr>
        <w:t>ducation</w:t>
      </w:r>
    </w:p>
    <w:p>
      <w:pPr>
        <w:pStyle w:val="BodyText"/>
        <w:spacing w:line="20" w:lineRule="exact" w:before="0"/>
        <w:ind w:left="100" w:firstLine="0"/>
        <w:rPr>
          <w:rFonts w:ascii="Bookman Old Style"/>
          <w:sz w:val="2"/>
        </w:rPr>
      </w:pPr>
      <w:r>
        <w:rPr>
          <w:rFonts w:ascii="Bookman Old Style"/>
          <w:sz w:val="2"/>
        </w:rPr>
        <mc:AlternateContent>
          <mc:Choice Requires="wps">
            <w:drawing>
              <wp:inline distT="0" distB="0" distL="0" distR="0">
                <wp:extent cx="6858000" cy="5080"/>
                <wp:effectExtent l="9525" t="0" r="0" b="4445"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6858000" cy="5080"/>
                          <a:chExt cx="685800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685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.4pt;mso-position-horizontal-relative:char;mso-position-vertical-relative:line" id="docshapegroup3" coordorigin="0,0" coordsize="10800,8">
                <v:line style="position:absolute" from="0,4" to="10800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rFonts w:ascii="Bookman Old Style"/>
          <w:sz w:val="2"/>
        </w:rPr>
      </w:r>
    </w:p>
    <w:p>
      <w:pPr>
        <w:tabs>
          <w:tab w:pos="9574" w:val="left" w:leader="none"/>
        </w:tabs>
        <w:spacing w:before="39"/>
        <w:ind w:left="315" w:right="0" w:firstLine="0"/>
        <w:jc w:val="left"/>
        <w:rPr>
          <w:sz w:val="22"/>
        </w:rPr>
      </w:pPr>
      <w:r>
        <w:rPr>
          <w:rFonts w:ascii="Georgia"/>
          <w:b/>
          <w:spacing w:val="-4"/>
          <w:sz w:val="22"/>
        </w:rPr>
        <w:t>Toronto</w:t>
      </w:r>
      <w:r>
        <w:rPr>
          <w:rFonts w:ascii="Georgia"/>
          <w:b/>
          <w:spacing w:val="2"/>
          <w:sz w:val="22"/>
        </w:rPr>
        <w:t> </w:t>
      </w:r>
      <w:r>
        <w:rPr>
          <w:rFonts w:ascii="Georgia"/>
          <w:b/>
          <w:spacing w:val="-4"/>
          <w:sz w:val="22"/>
        </w:rPr>
        <w:t>Metropolitan</w:t>
      </w:r>
      <w:r>
        <w:rPr>
          <w:rFonts w:ascii="Georgia"/>
          <w:b/>
          <w:spacing w:val="3"/>
          <w:sz w:val="22"/>
        </w:rPr>
        <w:t> </w:t>
      </w:r>
      <w:r>
        <w:rPr>
          <w:rFonts w:ascii="Georgia"/>
          <w:b/>
          <w:spacing w:val="-4"/>
          <w:sz w:val="22"/>
        </w:rPr>
        <w:t>University</w:t>
      </w:r>
      <w:r>
        <w:rPr>
          <w:rFonts w:ascii="Georgia"/>
          <w:b/>
          <w:spacing w:val="3"/>
          <w:sz w:val="22"/>
        </w:rPr>
        <w:t> </w:t>
      </w:r>
      <w:r>
        <w:rPr>
          <w:rFonts w:ascii="Georgia"/>
          <w:b/>
          <w:spacing w:val="-4"/>
          <w:sz w:val="22"/>
        </w:rPr>
        <w:t>(formerly</w:t>
      </w:r>
      <w:r>
        <w:rPr>
          <w:rFonts w:ascii="Georgia"/>
          <w:b/>
          <w:spacing w:val="2"/>
          <w:sz w:val="22"/>
        </w:rPr>
        <w:t> </w:t>
      </w:r>
      <w:r>
        <w:rPr>
          <w:rFonts w:ascii="Georgia"/>
          <w:b/>
          <w:spacing w:val="-4"/>
          <w:sz w:val="22"/>
        </w:rPr>
        <w:t>Ryerson</w:t>
      </w:r>
      <w:r>
        <w:rPr>
          <w:rFonts w:ascii="Georgia"/>
          <w:b/>
          <w:spacing w:val="3"/>
          <w:sz w:val="22"/>
        </w:rPr>
        <w:t> </w:t>
      </w:r>
      <w:r>
        <w:rPr>
          <w:rFonts w:ascii="Georgia"/>
          <w:b/>
          <w:spacing w:val="-4"/>
          <w:sz w:val="22"/>
        </w:rPr>
        <w:t>University)</w:t>
      </w:r>
      <w:r>
        <w:rPr>
          <w:rFonts w:ascii="Georgia"/>
          <w:b/>
          <w:sz w:val="22"/>
        </w:rPr>
        <w:tab/>
      </w:r>
      <w:r>
        <w:rPr>
          <w:spacing w:val="-2"/>
          <w:sz w:val="22"/>
        </w:rPr>
        <w:t>Toronto,</w:t>
      </w:r>
      <w:r>
        <w:rPr>
          <w:spacing w:val="2"/>
          <w:sz w:val="22"/>
        </w:rPr>
        <w:t> </w:t>
      </w:r>
      <w:r>
        <w:rPr>
          <w:spacing w:val="-5"/>
          <w:sz w:val="22"/>
        </w:rPr>
        <w:t>ON</w:t>
      </w:r>
    </w:p>
    <w:p>
      <w:pPr>
        <w:tabs>
          <w:tab w:pos="10765" w:val="right" w:leader="none"/>
        </w:tabs>
        <w:spacing w:before="20"/>
        <w:ind w:left="315" w:right="0" w:firstLine="0"/>
        <w:jc w:val="left"/>
        <w:rPr>
          <w:rFonts w:ascii="Bookman Old Style"/>
          <w:i/>
          <w:sz w:val="20"/>
        </w:rPr>
      </w:pPr>
      <w:r>
        <w:rPr>
          <w:rFonts w:ascii="Bookman Old Style"/>
          <w:i/>
          <w:spacing w:val="-6"/>
          <w:sz w:val="20"/>
        </w:rPr>
        <w:t>Bachelor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of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Science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(Honours),</w:t>
      </w:r>
      <w:r>
        <w:rPr>
          <w:rFonts w:ascii="Bookman Old Style"/>
          <w:i/>
          <w:spacing w:val="-3"/>
          <w:sz w:val="20"/>
        </w:rPr>
        <w:t> </w:t>
      </w:r>
      <w:r>
        <w:rPr>
          <w:rFonts w:ascii="Bookman Old Style"/>
          <w:i/>
          <w:spacing w:val="-6"/>
          <w:sz w:val="20"/>
        </w:rPr>
        <w:t>Computer</w:t>
      </w:r>
      <w:r>
        <w:rPr>
          <w:rFonts w:ascii="Bookman Old Style"/>
          <w:i/>
          <w:spacing w:val="-2"/>
          <w:sz w:val="20"/>
        </w:rPr>
        <w:t> </w:t>
      </w:r>
      <w:r>
        <w:rPr>
          <w:rFonts w:ascii="Bookman Old Style"/>
          <w:i/>
          <w:spacing w:val="-6"/>
          <w:sz w:val="20"/>
        </w:rPr>
        <w:t>Science</w:t>
      </w:r>
      <w:r>
        <w:rPr>
          <w:rFonts w:ascii="Times New Roman"/>
          <w:sz w:val="20"/>
        </w:rPr>
        <w:tab/>
      </w:r>
      <w:r>
        <w:rPr>
          <w:rFonts w:ascii="Bookman Old Style"/>
          <w:i/>
          <w:spacing w:val="-4"/>
          <w:sz w:val="20"/>
        </w:rPr>
        <w:t>2023</w:t>
      </w: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273244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1.515285pt;width:540pt;height:.1pt;mso-position-horizontal-relative:page;mso-position-vertical-relative:paragraph;z-index:-15727104;mso-wrap-distance-left:0;mso-wrap-distance-right:0" id="docshape4" coordorigin="720,430" coordsize="10800,0" path="m720,430l11520,43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xperience" w:id="2"/>
      <w:bookmarkEnd w:id="2"/>
      <w:r>
        <w:rPr/>
      </w:r>
      <w:r>
        <w:rPr>
          <w:spacing w:val="-2"/>
          <w:w w:val="105"/>
        </w:rPr>
        <w:t>E</w:t>
      </w:r>
      <w:r>
        <w:rPr>
          <w:smallCaps/>
          <w:spacing w:val="-2"/>
          <w:w w:val="105"/>
        </w:rPr>
        <w:t>xperience</w:t>
      </w:r>
    </w:p>
    <w:p>
      <w:pPr>
        <w:tabs>
          <w:tab w:pos="8707" w:val="left" w:leader="none"/>
        </w:tabs>
        <w:spacing w:before="55"/>
        <w:ind w:left="315" w:right="0" w:firstLine="0"/>
        <w:jc w:val="left"/>
        <w:rPr>
          <w:sz w:val="22"/>
        </w:rPr>
      </w:pPr>
      <w:r>
        <w:rPr>
          <w:rFonts w:ascii="Georgia" w:hAnsi="Georgia"/>
          <w:b/>
          <w:sz w:val="22"/>
        </w:rPr>
        <w:t>Data</w:t>
      </w:r>
      <w:r>
        <w:rPr>
          <w:rFonts w:ascii="Georgia" w:hAnsi="Georgia"/>
          <w:b/>
          <w:spacing w:val="27"/>
          <w:sz w:val="22"/>
        </w:rPr>
        <w:t> </w:t>
      </w:r>
      <w:r>
        <w:rPr>
          <w:rFonts w:ascii="Georgia" w:hAnsi="Georgia"/>
          <w:b/>
          <w:sz w:val="22"/>
        </w:rPr>
        <w:t>Consultant</w:t>
      </w:r>
      <w:r>
        <w:rPr>
          <w:rFonts w:ascii="Georgia" w:hAnsi="Georgia"/>
          <w:b/>
          <w:spacing w:val="27"/>
          <w:sz w:val="22"/>
        </w:rPr>
        <w:t> </w:t>
      </w:r>
      <w:r>
        <w:rPr>
          <w:rFonts w:ascii="Georgia" w:hAnsi="Georgia"/>
          <w:b/>
          <w:sz w:val="22"/>
        </w:rPr>
        <w:t>—</w:t>
      </w:r>
      <w:r>
        <w:rPr>
          <w:rFonts w:ascii="Georgia" w:hAnsi="Georgia"/>
          <w:b/>
          <w:spacing w:val="28"/>
          <w:sz w:val="22"/>
        </w:rPr>
        <w:t> </w:t>
      </w:r>
      <w:r>
        <w:rPr>
          <w:rFonts w:ascii="Georgia" w:hAnsi="Georgia"/>
          <w:b/>
          <w:spacing w:val="-2"/>
          <w:sz w:val="22"/>
        </w:rPr>
        <w:t>Freelance</w:t>
      </w:r>
      <w:r>
        <w:rPr>
          <w:rFonts w:ascii="Georgia" w:hAnsi="Georgia"/>
          <w:b/>
          <w:sz w:val="22"/>
        </w:rPr>
        <w:tab/>
      </w:r>
      <w:r>
        <w:rPr>
          <w:sz w:val="22"/>
        </w:rPr>
        <w:t>March</w:t>
      </w:r>
      <w:r>
        <w:rPr>
          <w:spacing w:val="5"/>
          <w:sz w:val="22"/>
        </w:rPr>
        <w:t> </w:t>
      </w:r>
      <w:r>
        <w:rPr>
          <w:sz w:val="22"/>
        </w:rPr>
        <w:t>2026</w:t>
      </w:r>
      <w:r>
        <w:rPr>
          <w:spacing w:val="6"/>
          <w:sz w:val="22"/>
        </w:rPr>
        <w:t> </w:t>
      </w:r>
      <w:r>
        <w:rPr>
          <w:sz w:val="22"/>
        </w:rPr>
        <w:t>–</w:t>
      </w:r>
      <w:r>
        <w:rPr>
          <w:spacing w:val="6"/>
          <w:sz w:val="22"/>
        </w:rPr>
        <w:t> </w:t>
      </w:r>
      <w:r>
        <w:rPr>
          <w:spacing w:val="-2"/>
          <w:sz w:val="22"/>
        </w:rPr>
        <w:t>Present</w:t>
      </w:r>
    </w:p>
    <w:p>
      <w:pPr>
        <w:tabs>
          <w:tab w:pos="9503" w:val="left" w:leader="none"/>
        </w:tabs>
        <w:spacing w:before="20"/>
        <w:ind w:left="315" w:right="0" w:firstLine="0"/>
        <w:jc w:val="left"/>
        <w:rPr>
          <w:rFonts w:ascii="Bookman Old Style"/>
          <w:i/>
          <w:sz w:val="20"/>
        </w:rPr>
      </w:pPr>
      <w:r>
        <w:rPr>
          <w:rFonts w:ascii="Bookman Old Style"/>
          <w:i/>
          <w:spacing w:val="-2"/>
          <w:w w:val="90"/>
          <w:sz w:val="20"/>
        </w:rPr>
        <w:t>Strategy</w:t>
      </w:r>
      <w:r>
        <w:rPr>
          <w:rFonts w:ascii="Bookman Old Style"/>
          <w:i/>
          <w:spacing w:val="2"/>
          <w:sz w:val="20"/>
        </w:rPr>
        <w:t> </w:t>
      </w:r>
      <w:r>
        <w:rPr>
          <w:rFonts w:ascii="Bookman Old Style"/>
          <w:i/>
          <w:spacing w:val="-2"/>
          <w:w w:val="90"/>
          <w:sz w:val="20"/>
        </w:rPr>
        <w:t>Analytics</w:t>
      </w:r>
      <w:r>
        <w:rPr>
          <w:rFonts w:ascii="Bookman Old Style"/>
          <w:i/>
          <w:spacing w:val="3"/>
          <w:sz w:val="20"/>
        </w:rPr>
        <w:t> </w:t>
      </w:r>
      <w:r>
        <w:rPr>
          <w:rFonts w:ascii="Bookman Old Style"/>
          <w:i/>
          <w:spacing w:val="-5"/>
          <w:w w:val="90"/>
          <w:sz w:val="20"/>
        </w:rPr>
        <w:t>Co.</w:t>
      </w:r>
      <w:r>
        <w:rPr>
          <w:rFonts w:ascii="Bookman Old Style"/>
          <w:i/>
          <w:sz w:val="20"/>
        </w:rPr>
        <w:tab/>
      </w:r>
      <w:r>
        <w:rPr>
          <w:rFonts w:ascii="Bookman Old Style"/>
          <w:i/>
          <w:w w:val="90"/>
          <w:sz w:val="20"/>
        </w:rPr>
        <w:t>Markham,</w:t>
      </w:r>
      <w:r>
        <w:rPr>
          <w:rFonts w:ascii="Bookman Old Style"/>
          <w:i/>
          <w:spacing w:val="9"/>
          <w:sz w:val="20"/>
        </w:rPr>
        <w:t> </w:t>
      </w:r>
      <w:r>
        <w:rPr>
          <w:rFonts w:ascii="Bookman Old Style"/>
          <w:i/>
          <w:spacing w:val="-5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12" w:after="0"/>
        <w:ind w:left="796" w:right="880" w:hanging="186"/>
        <w:jc w:val="left"/>
        <w:rPr>
          <w:rFonts w:ascii="Arial" w:hAnsi="Arial"/>
          <w:i/>
          <w:position w:val="3"/>
          <w:sz w:val="12"/>
        </w:rPr>
      </w:pPr>
      <w:r>
        <w:rPr>
          <w:sz w:val="20"/>
        </w:rPr>
        <w:t>Led</w:t>
      </w:r>
      <w:r>
        <w:rPr>
          <w:spacing w:val="-3"/>
          <w:sz w:val="20"/>
        </w:rPr>
        <w:t> </w:t>
      </w:r>
      <w:r>
        <w:rPr>
          <w:sz w:val="20"/>
        </w:rPr>
        <w:t>end-to-end</w:t>
      </w:r>
      <w:r>
        <w:rPr>
          <w:spacing w:val="-3"/>
          <w:sz w:val="20"/>
        </w:rPr>
        <w:t> </w:t>
      </w:r>
      <w:r>
        <w:rPr>
          <w:sz w:val="20"/>
        </w:rPr>
        <w:t>analytics</w:t>
      </w:r>
      <w:r>
        <w:rPr>
          <w:spacing w:val="-3"/>
          <w:sz w:val="20"/>
        </w:rPr>
        <w:t> </w:t>
      </w:r>
      <w:r>
        <w:rPr>
          <w:sz w:val="20"/>
        </w:rPr>
        <w:t>projects</w:t>
      </w:r>
      <w:r>
        <w:rPr>
          <w:spacing w:val="-3"/>
          <w:sz w:val="20"/>
        </w:rPr>
        <w:t> </w:t>
      </w:r>
      <w:r>
        <w:rPr>
          <w:sz w:val="20"/>
        </w:rPr>
        <w:t>for</w:t>
      </w:r>
      <w:r>
        <w:rPr>
          <w:spacing w:val="-3"/>
          <w:sz w:val="20"/>
        </w:rPr>
        <w:t> </w:t>
      </w:r>
      <w:r>
        <w:rPr>
          <w:sz w:val="20"/>
        </w:rPr>
        <w:t>small</w:t>
      </w:r>
      <w:r>
        <w:rPr>
          <w:spacing w:val="-3"/>
          <w:sz w:val="20"/>
        </w:rPr>
        <w:t> </w:t>
      </w:r>
      <w:r>
        <w:rPr>
          <w:sz w:val="20"/>
        </w:rPr>
        <w:t>business</w:t>
      </w:r>
      <w:r>
        <w:rPr>
          <w:spacing w:val="-3"/>
          <w:sz w:val="20"/>
        </w:rPr>
        <w:t> </w:t>
      </w:r>
      <w:r>
        <w:rPr>
          <w:sz w:val="20"/>
        </w:rPr>
        <w:t>clients,</w:t>
      </w:r>
      <w:r>
        <w:rPr>
          <w:spacing w:val="-3"/>
          <w:sz w:val="20"/>
        </w:rPr>
        <w:t> </w:t>
      </w:r>
      <w:r>
        <w:rPr>
          <w:sz w:val="20"/>
        </w:rPr>
        <w:t>transforming</w:t>
      </w:r>
      <w:r>
        <w:rPr>
          <w:spacing w:val="-3"/>
          <w:sz w:val="20"/>
        </w:rPr>
        <w:t> </w:t>
      </w:r>
      <w:r>
        <w:rPr>
          <w:sz w:val="20"/>
        </w:rPr>
        <w:t>50k+</w:t>
      </w:r>
      <w:r>
        <w:rPr>
          <w:spacing w:val="-3"/>
          <w:sz w:val="20"/>
        </w:rPr>
        <w:t> </w:t>
      </w:r>
      <w:r>
        <w:rPr>
          <w:sz w:val="20"/>
        </w:rPr>
        <w:t>API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CRM</w:t>
      </w:r>
      <w:r>
        <w:rPr>
          <w:spacing w:val="-3"/>
          <w:sz w:val="20"/>
        </w:rPr>
        <w:t> </w:t>
      </w:r>
      <w:r>
        <w:rPr>
          <w:sz w:val="20"/>
        </w:rPr>
        <w:t>records</w:t>
      </w:r>
      <w:r>
        <w:rPr>
          <w:spacing w:val="-3"/>
          <w:sz w:val="20"/>
        </w:rPr>
        <w:t> </w:t>
      </w:r>
      <w:r>
        <w:rPr>
          <w:sz w:val="20"/>
        </w:rPr>
        <w:t>into structured datasets for market and competitive analysis.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3" w:after="0"/>
        <w:ind w:left="796" w:right="151" w:hanging="186"/>
        <w:jc w:val="left"/>
        <w:rPr>
          <w:rFonts w:ascii="Arial" w:hAnsi="Arial"/>
          <w:i/>
          <w:position w:val="2"/>
          <w:sz w:val="12"/>
        </w:rPr>
      </w:pPr>
      <w:r>
        <w:rPr>
          <w:sz w:val="20"/>
        </w:rPr>
        <w:t>Extracted,</w:t>
      </w:r>
      <w:r>
        <w:rPr>
          <w:spacing w:val="-8"/>
          <w:sz w:val="20"/>
        </w:rPr>
        <w:t> </w:t>
      </w:r>
      <w:r>
        <w:rPr>
          <w:sz w:val="20"/>
        </w:rPr>
        <w:t>cleaned,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validated</w:t>
      </w:r>
      <w:r>
        <w:rPr>
          <w:spacing w:val="-7"/>
          <w:sz w:val="20"/>
        </w:rPr>
        <w:t> </w:t>
      </w:r>
      <w:r>
        <w:rPr>
          <w:sz w:val="20"/>
        </w:rPr>
        <w:t>multi-source</w:t>
      </w:r>
      <w:r>
        <w:rPr>
          <w:spacing w:val="-7"/>
          <w:sz w:val="20"/>
        </w:rPr>
        <w:t> </w:t>
      </w:r>
      <w:r>
        <w:rPr>
          <w:sz w:val="20"/>
        </w:rPr>
        <w:t>data</w:t>
      </w:r>
      <w:r>
        <w:rPr>
          <w:spacing w:val="-7"/>
          <w:sz w:val="20"/>
        </w:rPr>
        <w:t> </w:t>
      </w:r>
      <w:r>
        <w:rPr>
          <w:sz w:val="20"/>
        </w:rPr>
        <w:t>using</w:t>
      </w:r>
      <w:r>
        <w:rPr>
          <w:spacing w:val="-7"/>
          <w:sz w:val="20"/>
        </w:rPr>
        <w:t> </w:t>
      </w:r>
      <w:r>
        <w:rPr>
          <w:sz w:val="20"/>
        </w:rPr>
        <w:t>SQL</w:t>
      </w:r>
      <w:r>
        <w:rPr>
          <w:spacing w:val="-7"/>
          <w:sz w:val="20"/>
        </w:rPr>
        <w:t> </w:t>
      </w:r>
      <w:r>
        <w:rPr>
          <w:sz w:val="20"/>
        </w:rPr>
        <w:t>and</w:t>
      </w:r>
      <w:r>
        <w:rPr>
          <w:spacing w:val="-7"/>
          <w:sz w:val="20"/>
        </w:rPr>
        <w:t> </w:t>
      </w:r>
      <w:r>
        <w:rPr>
          <w:sz w:val="20"/>
        </w:rPr>
        <w:t>Python,</w:t>
      </w:r>
      <w:r>
        <w:rPr>
          <w:spacing w:val="-7"/>
          <w:sz w:val="20"/>
        </w:rPr>
        <w:t> </w:t>
      </w:r>
      <w:r>
        <w:rPr>
          <w:sz w:val="20"/>
        </w:rPr>
        <w:t>reducing</w:t>
      </w:r>
      <w:r>
        <w:rPr>
          <w:spacing w:val="-8"/>
          <w:sz w:val="20"/>
        </w:rPr>
        <w:t> </w:t>
      </w:r>
      <w:r>
        <w:rPr>
          <w:sz w:val="20"/>
        </w:rPr>
        <w:t>manual</w:t>
      </w:r>
      <w:r>
        <w:rPr>
          <w:spacing w:val="-7"/>
          <w:sz w:val="20"/>
        </w:rPr>
        <w:t> </w:t>
      </w:r>
      <w:r>
        <w:rPr>
          <w:sz w:val="20"/>
        </w:rPr>
        <w:t>preparation</w:t>
      </w:r>
      <w:r>
        <w:rPr>
          <w:spacing w:val="-7"/>
          <w:sz w:val="20"/>
        </w:rPr>
        <w:t> </w:t>
      </w:r>
      <w:r>
        <w:rPr>
          <w:sz w:val="20"/>
        </w:rPr>
        <w:t>time</w:t>
      </w:r>
      <w:r>
        <w:rPr>
          <w:spacing w:val="-7"/>
          <w:sz w:val="20"/>
        </w:rPr>
        <w:t> </w:t>
      </w:r>
      <w:r>
        <w:rPr>
          <w:sz w:val="20"/>
        </w:rPr>
        <w:t>and improving reporting reliability.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395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Performed exploratory analysis to evaluate competitor density, pricing trends, and customer ratings across 100+ </w:t>
      </w:r>
      <w:r>
        <w:rPr>
          <w:sz w:val="20"/>
        </w:rPr>
        <w:t>locations in the GTA.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328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Built interactive Power BI dashboards consolidating key KPIs, reducing ad-hoc reporting requests and improving </w:t>
      </w:r>
      <w:r>
        <w:rPr>
          <w:sz w:val="20"/>
        </w:rPr>
        <w:t>stakeholder visibility into performance metrics.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3" w:after="0"/>
        <w:ind w:left="796" w:right="164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Delivered executive-ready reports summarizing quantified market gaps and supporting client expansion and pricing </w:t>
      </w:r>
      <w:r>
        <w:rPr>
          <w:sz w:val="20"/>
        </w:rPr>
        <w:t>strategy discussions.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860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Documented ETL workflows and data models to ensure reproducibility and consistent data integrity across engagements.</w:t>
      </w:r>
    </w:p>
    <w:p>
      <w:pPr>
        <w:tabs>
          <w:tab w:pos="8685" w:val="left" w:leader="none"/>
        </w:tabs>
        <w:spacing w:before="40"/>
        <w:ind w:left="316" w:right="0" w:firstLine="0"/>
        <w:jc w:val="left"/>
        <w:rPr>
          <w:sz w:val="22"/>
        </w:rPr>
      </w:pPr>
      <w:r>
        <w:rPr>
          <w:rFonts w:ascii="Georgia" w:hAnsi="Georgia"/>
          <w:b/>
          <w:spacing w:val="-6"/>
          <w:sz w:val="22"/>
        </w:rPr>
        <w:t>Membership</w:t>
      </w:r>
      <w:r>
        <w:rPr>
          <w:rFonts w:ascii="Georgia" w:hAnsi="Georgia"/>
          <w:b/>
          <w:spacing w:val="5"/>
          <w:sz w:val="22"/>
        </w:rPr>
        <w:t> </w:t>
      </w:r>
      <w:r>
        <w:rPr>
          <w:rFonts w:ascii="Georgia" w:hAnsi="Georgia"/>
          <w:b/>
          <w:spacing w:val="-6"/>
          <w:sz w:val="22"/>
        </w:rPr>
        <w:t>Sales</w:t>
      </w:r>
      <w:r>
        <w:rPr>
          <w:rFonts w:ascii="Georgia" w:hAnsi="Georgia"/>
          <w:b/>
          <w:spacing w:val="6"/>
          <w:sz w:val="22"/>
        </w:rPr>
        <w:t> </w:t>
      </w:r>
      <w:r>
        <w:rPr>
          <w:rFonts w:ascii="Georgia" w:hAnsi="Georgia"/>
          <w:b/>
          <w:spacing w:val="-6"/>
          <w:sz w:val="22"/>
        </w:rPr>
        <w:t>Associate</w:t>
      </w:r>
      <w:r>
        <w:rPr>
          <w:rFonts w:ascii="Georgia" w:hAnsi="Georgia"/>
          <w:b/>
          <w:sz w:val="22"/>
        </w:rPr>
        <w:tab/>
      </w:r>
      <w:r>
        <w:rPr>
          <w:sz w:val="22"/>
        </w:rPr>
        <w:t>April</w:t>
      </w:r>
      <w:r>
        <w:rPr>
          <w:spacing w:val="6"/>
          <w:sz w:val="22"/>
        </w:rPr>
        <w:t> </w:t>
      </w:r>
      <w:r>
        <w:rPr>
          <w:sz w:val="22"/>
        </w:rPr>
        <w:t>2024</w:t>
      </w:r>
      <w:r>
        <w:rPr>
          <w:spacing w:val="5"/>
          <w:sz w:val="22"/>
        </w:rPr>
        <w:t> </w:t>
      </w:r>
      <w:r>
        <w:rPr>
          <w:sz w:val="22"/>
        </w:rPr>
        <w:t>–</w:t>
      </w:r>
      <w:r>
        <w:rPr>
          <w:spacing w:val="5"/>
          <w:sz w:val="22"/>
        </w:rPr>
        <w:t> </w:t>
      </w:r>
      <w:r>
        <w:rPr>
          <w:sz w:val="22"/>
        </w:rPr>
        <w:t>Feb</w:t>
      </w:r>
      <w:r>
        <w:rPr>
          <w:spacing w:val="5"/>
          <w:sz w:val="22"/>
        </w:rPr>
        <w:t> </w:t>
      </w:r>
      <w:r>
        <w:rPr>
          <w:spacing w:val="-4"/>
          <w:sz w:val="22"/>
        </w:rPr>
        <w:t>2026</w:t>
      </w:r>
    </w:p>
    <w:p>
      <w:pPr>
        <w:tabs>
          <w:tab w:pos="9503" w:val="left" w:leader="none"/>
        </w:tabs>
        <w:spacing w:before="20"/>
        <w:ind w:left="316" w:right="0" w:firstLine="0"/>
        <w:jc w:val="left"/>
        <w:rPr>
          <w:rFonts w:ascii="Bookman Old Style"/>
          <w:i/>
          <w:sz w:val="20"/>
        </w:rPr>
      </w:pPr>
      <w:r>
        <w:rPr>
          <w:rFonts w:ascii="Bookman Old Style"/>
          <w:i/>
          <w:w w:val="95"/>
          <w:sz w:val="20"/>
        </w:rPr>
        <w:t>Unionville</w:t>
      </w:r>
      <w:r>
        <w:rPr>
          <w:rFonts w:ascii="Bookman Old Style"/>
          <w:i/>
          <w:spacing w:val="1"/>
          <w:sz w:val="20"/>
        </w:rPr>
        <w:t> </w:t>
      </w:r>
      <w:r>
        <w:rPr>
          <w:rFonts w:ascii="Bookman Old Style"/>
          <w:i/>
          <w:w w:val="95"/>
          <w:sz w:val="20"/>
        </w:rPr>
        <w:t>Athletic</w:t>
      </w:r>
      <w:r>
        <w:rPr>
          <w:rFonts w:ascii="Bookman Old Style"/>
          <w:i/>
          <w:spacing w:val="1"/>
          <w:sz w:val="20"/>
        </w:rPr>
        <w:t> </w:t>
      </w:r>
      <w:r>
        <w:rPr>
          <w:rFonts w:ascii="Bookman Old Style"/>
          <w:i/>
          <w:spacing w:val="-4"/>
          <w:w w:val="95"/>
          <w:sz w:val="20"/>
        </w:rPr>
        <w:t>Club</w:t>
      </w:r>
      <w:r>
        <w:rPr>
          <w:rFonts w:ascii="Bookman Old Style"/>
          <w:i/>
          <w:sz w:val="20"/>
        </w:rPr>
        <w:tab/>
      </w:r>
      <w:r>
        <w:rPr>
          <w:rFonts w:ascii="Bookman Old Style"/>
          <w:i/>
          <w:w w:val="90"/>
          <w:sz w:val="20"/>
        </w:rPr>
        <w:t>Markham,</w:t>
      </w:r>
      <w:r>
        <w:rPr>
          <w:rFonts w:ascii="Bookman Old Style"/>
          <w:i/>
          <w:spacing w:val="11"/>
          <w:sz w:val="20"/>
        </w:rPr>
        <w:t> </w:t>
      </w:r>
      <w:r>
        <w:rPr>
          <w:rFonts w:ascii="Bookman Old Style"/>
          <w:i/>
          <w:spacing w:val="-5"/>
          <w:sz w:val="20"/>
        </w:rPr>
        <w:t>ON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12" w:after="0"/>
        <w:ind w:left="796" w:right="224" w:hanging="186"/>
        <w:jc w:val="left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>Managed and analyzed 50+ monthly membership records within CRM systems, improving reporting accuracy and </w:t>
      </w:r>
      <w:r>
        <w:rPr>
          <w:sz w:val="20"/>
        </w:rPr>
        <w:t>forecasting reliability.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119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Standardized lead-tracking workflows, achieving 100% follow-up consistency and increasing visibility into conversion </w:t>
      </w:r>
      <w:r>
        <w:rPr>
          <w:spacing w:val="-2"/>
          <w:sz w:val="20"/>
        </w:rPr>
        <w:t>metrics.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3" w:after="0"/>
        <w:ind w:left="796" w:right="430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Cleaned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optimized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membership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databases,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reducing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manual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lookup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time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by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30%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improving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operational efficiency.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1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4"/>
          <w:sz w:val="20"/>
        </w:rPr>
        <w:t>Compiled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weekly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revenue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5"/>
          <w:sz w:val="20"/>
        </w:rPr>
        <w:t> </w:t>
      </w:r>
      <w:r>
        <w:rPr>
          <w:spacing w:val="-4"/>
          <w:sz w:val="20"/>
        </w:rPr>
        <w:t>membership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reports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used</w:t>
      </w:r>
      <w:r>
        <w:rPr>
          <w:spacing w:val="5"/>
          <w:sz w:val="20"/>
        </w:rPr>
        <w:t> </w:t>
      </w:r>
      <w:r>
        <w:rPr>
          <w:spacing w:val="-4"/>
          <w:sz w:val="20"/>
        </w:rPr>
        <w:t>by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leadership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to</w:t>
      </w:r>
      <w:r>
        <w:rPr>
          <w:spacing w:val="5"/>
          <w:sz w:val="20"/>
        </w:rPr>
        <w:t> </w:t>
      </w:r>
      <w:r>
        <w:rPr>
          <w:spacing w:val="-4"/>
          <w:sz w:val="20"/>
        </w:rPr>
        <w:t>adjust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pricing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and</w:t>
      </w:r>
      <w:r>
        <w:rPr>
          <w:spacing w:val="5"/>
          <w:sz w:val="20"/>
        </w:rPr>
        <w:t> </w:t>
      </w:r>
      <w:r>
        <w:rPr>
          <w:spacing w:val="-4"/>
          <w:sz w:val="20"/>
        </w:rPr>
        <w:t>sales</w:t>
      </w:r>
      <w:r>
        <w:rPr>
          <w:spacing w:val="4"/>
          <w:sz w:val="20"/>
        </w:rPr>
        <w:t> </w:t>
      </w:r>
      <w:r>
        <w:rPr>
          <w:spacing w:val="-4"/>
          <w:sz w:val="20"/>
        </w:rPr>
        <w:t>strategies.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5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Provided technical troubleshooting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and data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support for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staff, minimizing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operational downtime.</w:t>
      </w:r>
    </w:p>
    <w:p>
      <w:pPr>
        <w:pStyle w:val="Heading1"/>
        <w:spacing w:before="1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457200</wp:posOffset>
                </wp:positionH>
                <wp:positionV relativeFrom="paragraph">
                  <wp:posOffset>300901</wp:posOffset>
                </wp:positionV>
                <wp:extent cx="685800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693005pt;width:540pt;height:.1pt;mso-position-horizontal-relative:page;mso-position-vertical-relative:paragraph;z-index:-15726592;mso-wrap-distance-left:0;mso-wrap-distance-right:0" id="docshape5" coordorigin="720,474" coordsize="10800,0" path="m720,474l11520,474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3"/>
      <w:bookmarkEnd w:id="3"/>
      <w:r>
        <w:rPr/>
      </w:r>
      <w:r>
        <w:rPr>
          <w:spacing w:val="-2"/>
        </w:rPr>
        <w:t>P</w:t>
      </w:r>
      <w:r>
        <w:rPr>
          <w:smallCaps/>
          <w:spacing w:val="-2"/>
        </w:rPr>
        <w:t>rojects</w:t>
      </w:r>
    </w:p>
    <w:p>
      <w:pPr>
        <w:tabs>
          <w:tab w:pos="9676" w:val="left" w:leader="none"/>
        </w:tabs>
        <w:spacing w:line="267" w:lineRule="exact" w:before="95"/>
        <w:ind w:left="315" w:right="0" w:firstLine="0"/>
        <w:jc w:val="left"/>
        <w:rPr>
          <w:sz w:val="22"/>
        </w:rPr>
      </w:pPr>
      <w:r>
        <w:rPr>
          <w:sz w:val="20"/>
        </w:rPr>
        <w:t>GTA</w:t>
      </w:r>
      <w:r>
        <w:rPr>
          <w:spacing w:val="-2"/>
          <w:sz w:val="20"/>
        </w:rPr>
        <w:t> </w:t>
      </w:r>
      <w:r>
        <w:rPr>
          <w:sz w:val="20"/>
        </w:rPr>
        <w:t>Gym</w:t>
      </w:r>
      <w:r>
        <w:rPr>
          <w:spacing w:val="-2"/>
          <w:sz w:val="20"/>
        </w:rPr>
        <w:t> </w:t>
      </w:r>
      <w:r>
        <w:rPr>
          <w:sz w:val="20"/>
        </w:rPr>
        <w:t>Market</w:t>
      </w:r>
      <w:r>
        <w:rPr>
          <w:spacing w:val="-2"/>
          <w:sz w:val="20"/>
        </w:rPr>
        <w:t> </w:t>
      </w:r>
      <w:r>
        <w:rPr>
          <w:sz w:val="20"/>
        </w:rPr>
        <w:t>Analysis</w:t>
      </w:r>
      <w:r>
        <w:rPr>
          <w:spacing w:val="-2"/>
          <w:sz w:val="20"/>
        </w:rPr>
        <w:t> Dashboard</w:t>
      </w:r>
      <w:r>
        <w:rPr>
          <w:sz w:val="20"/>
        </w:rPr>
        <w:tab/>
      </w:r>
      <w:r>
        <w:rPr>
          <w:spacing w:val="-2"/>
          <w:sz w:val="22"/>
        </w:rPr>
        <w:t>March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2026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1" w:after="0"/>
        <w:ind w:left="796" w:right="207" w:hanging="186"/>
        <w:jc w:val="left"/>
        <w:rPr>
          <w:rFonts w:ascii="Arial" w:hAnsi="Arial"/>
          <w:i/>
          <w:position w:val="3"/>
          <w:sz w:val="12"/>
        </w:rPr>
      </w:pPr>
      <w:r>
        <w:rPr>
          <w:sz w:val="20"/>
        </w:rPr>
        <w:t>Extracted</w:t>
      </w:r>
      <w:r>
        <w:rPr>
          <w:spacing w:val="-6"/>
          <w:sz w:val="20"/>
        </w:rPr>
        <w:t> </w:t>
      </w:r>
      <w:r>
        <w:rPr>
          <w:sz w:val="20"/>
        </w:rPr>
        <w:t>and</w:t>
      </w:r>
      <w:r>
        <w:rPr>
          <w:spacing w:val="-6"/>
          <w:sz w:val="20"/>
        </w:rPr>
        <w:t> </w:t>
      </w:r>
      <w:r>
        <w:rPr>
          <w:sz w:val="20"/>
        </w:rPr>
        <w:t>cleaned</w:t>
      </w:r>
      <w:r>
        <w:rPr>
          <w:spacing w:val="-6"/>
          <w:sz w:val="20"/>
        </w:rPr>
        <w:t> </w:t>
      </w:r>
      <w:r>
        <w:rPr>
          <w:sz w:val="20"/>
        </w:rPr>
        <w:t>50k+</w:t>
      </w:r>
      <w:r>
        <w:rPr>
          <w:spacing w:val="-6"/>
          <w:sz w:val="20"/>
        </w:rPr>
        <w:t> </w:t>
      </w:r>
      <w:r>
        <w:rPr>
          <w:sz w:val="20"/>
        </w:rPr>
        <w:t>Google</w:t>
      </w:r>
      <w:r>
        <w:rPr>
          <w:spacing w:val="-6"/>
          <w:sz w:val="20"/>
        </w:rPr>
        <w:t> </w:t>
      </w:r>
      <w:r>
        <w:rPr>
          <w:sz w:val="20"/>
        </w:rPr>
        <w:t>Places</w:t>
      </w:r>
      <w:r>
        <w:rPr>
          <w:spacing w:val="-6"/>
          <w:sz w:val="20"/>
        </w:rPr>
        <w:t> </w:t>
      </w:r>
      <w:r>
        <w:rPr>
          <w:sz w:val="20"/>
        </w:rPr>
        <w:t>API</w:t>
      </w:r>
      <w:r>
        <w:rPr>
          <w:spacing w:val="-6"/>
          <w:sz w:val="20"/>
        </w:rPr>
        <w:t> </w:t>
      </w:r>
      <w:r>
        <w:rPr>
          <w:sz w:val="20"/>
        </w:rPr>
        <w:t>records</w:t>
      </w:r>
      <w:r>
        <w:rPr>
          <w:spacing w:val="-6"/>
          <w:sz w:val="20"/>
        </w:rPr>
        <w:t> </w:t>
      </w:r>
      <w:r>
        <w:rPr>
          <w:sz w:val="20"/>
        </w:rPr>
        <w:t>to</w:t>
      </w:r>
      <w:r>
        <w:rPr>
          <w:spacing w:val="-6"/>
          <w:sz w:val="20"/>
        </w:rPr>
        <w:t> </w:t>
      </w:r>
      <w:r>
        <w:rPr>
          <w:sz w:val="20"/>
        </w:rPr>
        <w:t>analyze</w:t>
      </w:r>
      <w:r>
        <w:rPr>
          <w:spacing w:val="-6"/>
          <w:sz w:val="20"/>
        </w:rPr>
        <w:t> </w:t>
      </w:r>
      <w:r>
        <w:rPr>
          <w:sz w:val="20"/>
        </w:rPr>
        <w:t>gym</w:t>
      </w:r>
      <w:r>
        <w:rPr>
          <w:spacing w:val="-6"/>
          <w:sz w:val="20"/>
        </w:rPr>
        <w:t> </w:t>
      </w:r>
      <w:r>
        <w:rPr>
          <w:sz w:val="20"/>
        </w:rPr>
        <w:t>density,</w:t>
      </w:r>
      <w:r>
        <w:rPr>
          <w:spacing w:val="-6"/>
          <w:sz w:val="20"/>
        </w:rPr>
        <w:t> </w:t>
      </w:r>
      <w:r>
        <w:rPr>
          <w:sz w:val="20"/>
        </w:rPr>
        <w:t>ratings,</w:t>
      </w:r>
      <w:r>
        <w:rPr>
          <w:spacing w:val="-6"/>
          <w:sz w:val="20"/>
        </w:rPr>
        <w:t> </w:t>
      </w:r>
      <w:r>
        <w:rPr>
          <w:sz w:val="20"/>
        </w:rPr>
        <w:t>and</w:t>
      </w:r>
      <w:r>
        <w:rPr>
          <w:spacing w:val="-6"/>
          <w:sz w:val="20"/>
        </w:rPr>
        <w:t> </w:t>
      </w:r>
      <w:r>
        <w:rPr>
          <w:sz w:val="20"/>
        </w:rPr>
        <w:t>geographic</w:t>
      </w:r>
      <w:r>
        <w:rPr>
          <w:spacing w:val="-6"/>
          <w:sz w:val="20"/>
        </w:rPr>
        <w:t> </w:t>
      </w:r>
      <w:r>
        <w:rPr>
          <w:sz w:val="20"/>
        </w:rPr>
        <w:t>clustering across the GTA.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116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Built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structured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relational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dataset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performed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SQL-based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segmentation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to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identify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underserved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neighborhoods </w:t>
      </w:r>
      <w:r>
        <w:rPr>
          <w:sz w:val="20"/>
        </w:rPr>
        <w:t>and competitive gaps.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472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Developed an interactive Power BI dashboard visualizing competitor saturation, average ratings, and expansion opportunities.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5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Presented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data-driven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recommendations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for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market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entry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positioning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pricing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strategy.</w:t>
      </w:r>
    </w:p>
    <w:p>
      <w:pPr>
        <w:tabs>
          <w:tab w:pos="9790" w:val="left" w:leader="none"/>
        </w:tabs>
        <w:spacing w:line="267" w:lineRule="exact" w:before="76"/>
        <w:ind w:left="315" w:right="0" w:firstLine="0"/>
        <w:jc w:val="left"/>
        <w:rPr>
          <w:sz w:val="22"/>
        </w:rPr>
      </w:pPr>
      <w:r>
        <w:rPr>
          <w:sz w:val="20"/>
        </w:rPr>
        <w:t>DataFlow</w:t>
      </w:r>
      <w:r>
        <w:rPr>
          <w:spacing w:val="3"/>
          <w:sz w:val="20"/>
        </w:rPr>
        <w:t> </w:t>
      </w:r>
      <w:r>
        <w:rPr>
          <w:sz w:val="20"/>
        </w:rPr>
        <w:t>SaaS</w:t>
      </w:r>
      <w:r>
        <w:rPr>
          <w:spacing w:val="3"/>
          <w:sz w:val="20"/>
        </w:rPr>
        <w:t> </w:t>
      </w:r>
      <w:r>
        <w:rPr>
          <w:sz w:val="20"/>
        </w:rPr>
        <w:t>Business</w:t>
      </w:r>
      <w:r>
        <w:rPr>
          <w:spacing w:val="4"/>
          <w:sz w:val="20"/>
        </w:rPr>
        <w:t> </w:t>
      </w:r>
      <w:r>
        <w:rPr>
          <w:spacing w:val="-2"/>
          <w:sz w:val="20"/>
        </w:rPr>
        <w:t>Analysis</w:t>
      </w:r>
      <w:r>
        <w:rPr>
          <w:sz w:val="20"/>
        </w:rPr>
        <w:tab/>
      </w:r>
      <w:r>
        <w:rPr>
          <w:spacing w:val="-2"/>
          <w:sz w:val="22"/>
        </w:rPr>
        <w:t>April</w:t>
      </w:r>
      <w:r>
        <w:rPr>
          <w:spacing w:val="-5"/>
          <w:sz w:val="22"/>
        </w:rPr>
        <w:t> </w:t>
      </w:r>
      <w:r>
        <w:rPr>
          <w:spacing w:val="-4"/>
          <w:sz w:val="22"/>
        </w:rPr>
        <w:t>2025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39" w:lineRule="exact" w:before="0" w:after="0"/>
        <w:ind w:left="795" w:right="0" w:hanging="185"/>
        <w:jc w:val="left"/>
        <w:rPr>
          <w:rFonts w:ascii="Arial" w:hAnsi="Arial"/>
          <w:i/>
          <w:position w:val="3"/>
          <w:sz w:val="12"/>
        </w:rPr>
      </w:pPr>
      <w:r>
        <w:rPr>
          <w:spacing w:val="-2"/>
          <w:sz w:val="20"/>
        </w:rPr>
        <w:t>Cleaned</w:t>
      </w:r>
      <w:r>
        <w:rPr>
          <w:sz w:val="20"/>
        </w:rPr>
        <w:t> </w:t>
      </w:r>
      <w:r>
        <w:rPr>
          <w:spacing w:val="-2"/>
          <w:sz w:val="20"/>
        </w:rPr>
        <w:t>and</w:t>
      </w:r>
      <w:r>
        <w:rPr>
          <w:sz w:val="20"/>
        </w:rPr>
        <w:t> </w:t>
      </w:r>
      <w:r>
        <w:rPr>
          <w:spacing w:val="-2"/>
          <w:sz w:val="20"/>
        </w:rPr>
        <w:t>normalized</w:t>
      </w:r>
      <w:r>
        <w:rPr>
          <w:sz w:val="20"/>
        </w:rPr>
        <w:t> </w:t>
      </w:r>
      <w:r>
        <w:rPr>
          <w:spacing w:val="-2"/>
          <w:sz w:val="20"/>
        </w:rPr>
        <w:t>120k+</w:t>
      </w:r>
      <w:r>
        <w:rPr>
          <w:sz w:val="20"/>
        </w:rPr>
        <w:t> </w:t>
      </w:r>
      <w:r>
        <w:rPr>
          <w:spacing w:val="-2"/>
          <w:sz w:val="20"/>
        </w:rPr>
        <w:t>records</w:t>
      </w:r>
      <w:r>
        <w:rPr>
          <w:sz w:val="20"/>
        </w:rPr>
        <w:t> </w:t>
      </w:r>
      <w:r>
        <w:rPr>
          <w:spacing w:val="-2"/>
          <w:sz w:val="20"/>
        </w:rPr>
        <w:t>across</w:t>
      </w:r>
      <w:r>
        <w:rPr>
          <w:sz w:val="20"/>
        </w:rPr>
        <w:t> </w:t>
      </w:r>
      <w:r>
        <w:rPr>
          <w:spacing w:val="-2"/>
          <w:sz w:val="20"/>
        </w:rPr>
        <w:t>Orders,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Products,</w:t>
      </w:r>
      <w:r>
        <w:rPr>
          <w:spacing w:val="1"/>
          <w:sz w:val="20"/>
        </w:rPr>
        <w:t> </w:t>
      </w:r>
      <w:r>
        <w:rPr>
          <w:spacing w:val="-2"/>
          <w:sz w:val="20"/>
        </w:rPr>
        <w:t>and</w:t>
      </w:r>
      <w:r>
        <w:rPr>
          <w:sz w:val="20"/>
        </w:rPr>
        <w:t> </w:t>
      </w:r>
      <w:r>
        <w:rPr>
          <w:spacing w:val="-2"/>
          <w:sz w:val="20"/>
        </w:rPr>
        <w:t>Customers</w:t>
      </w:r>
      <w:r>
        <w:rPr>
          <w:sz w:val="20"/>
        </w:rPr>
        <w:t> </w:t>
      </w:r>
      <w:r>
        <w:rPr>
          <w:spacing w:val="-2"/>
          <w:sz w:val="20"/>
        </w:rPr>
        <w:t>to</w:t>
      </w:r>
      <w:r>
        <w:rPr>
          <w:sz w:val="20"/>
        </w:rPr>
        <w:t> </w:t>
      </w:r>
      <w:r>
        <w:rPr>
          <w:spacing w:val="-2"/>
          <w:sz w:val="20"/>
        </w:rPr>
        <w:t>design</w:t>
      </w:r>
      <w:r>
        <w:rPr>
          <w:sz w:val="20"/>
        </w:rPr>
        <w:t> </w:t>
      </w:r>
      <w:r>
        <w:rPr>
          <w:spacing w:val="-2"/>
          <w:sz w:val="20"/>
        </w:rPr>
        <w:t>a</w:t>
      </w:r>
      <w:r>
        <w:rPr>
          <w:sz w:val="20"/>
        </w:rPr>
        <w:t> </w:t>
      </w:r>
      <w:r>
        <w:rPr>
          <w:spacing w:val="-2"/>
          <w:sz w:val="20"/>
        </w:rPr>
        <w:t>relational</w:t>
      </w:r>
      <w:r>
        <w:rPr>
          <w:sz w:val="20"/>
        </w:rPr>
        <w:t> </w:t>
      </w:r>
      <w:r>
        <w:rPr>
          <w:spacing w:val="-2"/>
          <w:sz w:val="20"/>
        </w:rPr>
        <w:t>data</w:t>
      </w:r>
      <w:r>
        <w:rPr>
          <w:sz w:val="20"/>
        </w:rPr>
        <w:t> </w:t>
      </w:r>
      <w:r>
        <w:rPr>
          <w:spacing w:val="-2"/>
          <w:sz w:val="20"/>
        </w:rPr>
        <w:t>model.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636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Conducted SQL and Excel-based exploratory analysis to identify revenue trends, churn patterns, and product </w:t>
      </w:r>
      <w:r>
        <w:rPr>
          <w:sz w:val="20"/>
        </w:rPr>
        <w:t>performance drivers.</w:t>
      </w:r>
    </w:p>
    <w:p>
      <w:pPr>
        <w:pStyle w:val="ListParagraph"/>
        <w:numPr>
          <w:ilvl w:val="0"/>
          <w:numId w:val="1"/>
        </w:numPr>
        <w:tabs>
          <w:tab w:pos="796" w:val="left" w:leader="none"/>
        </w:tabs>
        <w:spacing w:line="230" w:lineRule="auto" w:before="4" w:after="0"/>
        <w:ind w:left="796" w:right="1111" w:hanging="186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Developed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multi-page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Power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BI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dashboard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tracking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KPIs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including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revenue,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retention,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geographic performance.</w:t>
      </w:r>
    </w:p>
    <w:p>
      <w:pPr>
        <w:pStyle w:val="ListParagraph"/>
        <w:numPr>
          <w:ilvl w:val="0"/>
          <w:numId w:val="1"/>
        </w:numPr>
        <w:tabs>
          <w:tab w:pos="795" w:val="left" w:leader="none"/>
        </w:tabs>
        <w:spacing w:line="245" w:lineRule="exact" w:before="0" w:after="0"/>
        <w:ind w:left="795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sz w:val="20"/>
        </w:rPr>
        <w:t>Identified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upselling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opportunities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to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Enterprise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clients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based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on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revenue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and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customer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lifetime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value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analysis.</w:t>
      </w:r>
    </w:p>
    <w:p>
      <w:pPr>
        <w:pStyle w:val="Heading1"/>
        <w:spacing w:before="1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457200</wp:posOffset>
                </wp:positionH>
                <wp:positionV relativeFrom="paragraph">
                  <wp:posOffset>300824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3.686954pt;width:540pt;height:.1pt;mso-position-horizontal-relative:page;mso-position-vertical-relative:paragraph;z-index:-15726080;mso-wrap-distance-left:0;mso-wrap-distance-right:0" id="docshape6" coordorigin="720,474" coordsize="10800,0" path="m720,474l11520,474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&amp; Soft Skills" w:id="4"/>
      <w:bookmarkEnd w:id="4"/>
      <w:r>
        <w:rPr/>
      </w:r>
      <w:r>
        <w:rPr>
          <w:w w:val="105"/>
        </w:rPr>
        <w:t>T</w:t>
      </w:r>
      <w:r>
        <w:rPr>
          <w:smallCaps/>
          <w:w w:val="105"/>
        </w:rPr>
        <w:t>echnical</w:t>
      </w:r>
      <w:r>
        <w:rPr>
          <w:smallCaps w:val="0"/>
          <w:spacing w:val="8"/>
          <w:w w:val="105"/>
        </w:rPr>
        <w:t> </w:t>
      </w:r>
      <w:r>
        <w:rPr>
          <w:smallCaps w:val="0"/>
          <w:w w:val="105"/>
        </w:rPr>
        <w:t>&amp;</w:t>
      </w:r>
      <w:r>
        <w:rPr>
          <w:smallCaps w:val="0"/>
          <w:spacing w:val="9"/>
          <w:w w:val="105"/>
        </w:rPr>
        <w:t> </w:t>
      </w:r>
      <w:r>
        <w:rPr>
          <w:smallCaps w:val="0"/>
          <w:w w:val="105"/>
        </w:rPr>
        <w:t>S</w:t>
      </w:r>
      <w:r>
        <w:rPr>
          <w:smallCaps/>
          <w:w w:val="105"/>
        </w:rPr>
        <w:t>oft</w:t>
      </w:r>
      <w:r>
        <w:rPr>
          <w:smallCaps w:val="0"/>
          <w:spacing w:val="8"/>
          <w:w w:val="105"/>
        </w:rPr>
        <w:t> </w:t>
      </w:r>
      <w:r>
        <w:rPr>
          <w:smallCaps w:val="0"/>
          <w:spacing w:val="-2"/>
          <w:w w:val="105"/>
        </w:rPr>
        <w:t>S</w:t>
      </w:r>
      <w:r>
        <w:rPr>
          <w:smallCaps/>
          <w:spacing w:val="-2"/>
          <w:w w:val="105"/>
        </w:rPr>
        <w:t>kills</w:t>
      </w:r>
    </w:p>
    <w:p>
      <w:pPr>
        <w:spacing w:line="244" w:lineRule="exact" w:before="62"/>
        <w:ind w:left="315" w:right="0" w:firstLine="0"/>
        <w:jc w:val="left"/>
        <w:rPr>
          <w:sz w:val="20"/>
        </w:rPr>
      </w:pPr>
      <w:r>
        <w:rPr>
          <w:rFonts w:ascii="Georgia"/>
          <w:b/>
          <w:sz w:val="20"/>
        </w:rPr>
        <w:t>Languages</w:t>
      </w:r>
      <w:r>
        <w:rPr>
          <w:sz w:val="20"/>
        </w:rPr>
        <w:t>:</w:t>
      </w:r>
      <w:r>
        <w:rPr>
          <w:spacing w:val="8"/>
          <w:sz w:val="20"/>
        </w:rPr>
        <w:t> </w:t>
      </w:r>
      <w:r>
        <w:rPr>
          <w:sz w:val="20"/>
        </w:rPr>
        <w:t>SQL,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Python</w:t>
      </w:r>
    </w:p>
    <w:p>
      <w:pPr>
        <w:spacing w:line="239" w:lineRule="exact" w:before="0"/>
        <w:ind w:left="315" w:right="0" w:firstLine="0"/>
        <w:jc w:val="left"/>
        <w:rPr>
          <w:sz w:val="20"/>
        </w:rPr>
      </w:pPr>
      <w:r>
        <w:rPr>
          <w:rFonts w:ascii="Georgia"/>
          <w:b/>
          <w:spacing w:val="-2"/>
          <w:sz w:val="20"/>
        </w:rPr>
        <w:t>Frameworks</w:t>
      </w:r>
      <w:r>
        <w:rPr>
          <w:rFonts w:ascii="Georgia"/>
          <w:b/>
          <w:spacing w:val="5"/>
          <w:sz w:val="20"/>
        </w:rPr>
        <w:t> </w:t>
      </w:r>
      <w:r>
        <w:rPr>
          <w:rFonts w:ascii="Georgia"/>
          <w:b/>
          <w:spacing w:val="-2"/>
          <w:sz w:val="20"/>
        </w:rPr>
        <w:t>&amp;</w:t>
      </w:r>
      <w:r>
        <w:rPr>
          <w:rFonts w:ascii="Georgia"/>
          <w:b/>
          <w:spacing w:val="5"/>
          <w:sz w:val="20"/>
        </w:rPr>
        <w:t> </w:t>
      </w:r>
      <w:r>
        <w:rPr>
          <w:rFonts w:ascii="Georgia"/>
          <w:b/>
          <w:spacing w:val="-2"/>
          <w:sz w:val="20"/>
        </w:rPr>
        <w:t>Platforms</w:t>
      </w:r>
      <w:r>
        <w:rPr>
          <w:spacing w:val="-2"/>
          <w:sz w:val="20"/>
        </w:rPr>
        <w:t>:</w:t>
      </w:r>
      <w:r>
        <w:rPr>
          <w:spacing w:val="16"/>
          <w:sz w:val="20"/>
        </w:rPr>
        <w:t> </w:t>
      </w:r>
      <w:r>
        <w:rPr>
          <w:spacing w:val="-2"/>
          <w:sz w:val="20"/>
        </w:rPr>
        <w:t>Power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BI,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Tableau,</w:t>
      </w:r>
      <w:r>
        <w:rPr>
          <w:sz w:val="20"/>
        </w:rPr>
        <w:t> </w:t>
      </w:r>
      <w:r>
        <w:rPr>
          <w:spacing w:val="-2"/>
          <w:sz w:val="20"/>
        </w:rPr>
        <w:t>Google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Cloud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Console</w:t>
      </w:r>
    </w:p>
    <w:p>
      <w:pPr>
        <w:pStyle w:val="BodyText"/>
        <w:spacing w:line="230" w:lineRule="auto" w:before="3"/>
        <w:ind w:left="315" w:firstLine="0"/>
      </w:pPr>
      <w:r>
        <w:rPr>
          <w:rFonts w:ascii="Georgia"/>
          <w:b/>
        </w:rPr>
        <w:t>Tools &amp; Data</w:t>
      </w:r>
      <w:r>
        <w:rPr/>
        <w:t>:</w:t>
      </w:r>
      <w:r>
        <w:rPr>
          <w:spacing w:val="24"/>
        </w:rPr>
        <w:t> </w:t>
      </w:r>
      <w:r>
        <w:rPr/>
        <w:t>Excel (Pivot Tables, Power Query), ETL workflows, relational databases, data modeling, REST APIs </w:t>
      </w:r>
      <w:r>
        <w:rPr>
          <w:rFonts w:ascii="Georgia"/>
          <w:b/>
        </w:rPr>
        <w:t>Libraries &amp; Concepts</w:t>
      </w:r>
      <w:r>
        <w:rPr/>
        <w:t>:</w:t>
      </w:r>
      <w:r>
        <w:rPr>
          <w:spacing w:val="15"/>
        </w:rPr>
        <w:t> </w:t>
      </w:r>
      <w:r>
        <w:rPr/>
        <w:t>pandas,</w:t>
      </w:r>
      <w:r>
        <w:rPr>
          <w:spacing w:val="-1"/>
        </w:rPr>
        <w:t> </w:t>
      </w:r>
      <w:r>
        <w:rPr/>
        <w:t>NumPy,</w:t>
      </w:r>
      <w:r>
        <w:rPr>
          <w:spacing w:val="-1"/>
        </w:rPr>
        <w:t> </w:t>
      </w:r>
      <w:r>
        <w:rPr/>
        <w:t>basic</w:t>
      </w:r>
      <w:r>
        <w:rPr>
          <w:spacing w:val="-1"/>
        </w:rPr>
        <w:t> </w:t>
      </w:r>
      <w:r>
        <w:rPr/>
        <w:t>machine</w:t>
      </w:r>
      <w:r>
        <w:rPr>
          <w:spacing w:val="-1"/>
        </w:rPr>
        <w:t> </w:t>
      </w:r>
      <w:r>
        <w:rPr/>
        <w:t>learning,</w:t>
      </w:r>
      <w:r>
        <w:rPr>
          <w:spacing w:val="-1"/>
        </w:rPr>
        <w:t> </w:t>
      </w:r>
      <w:r>
        <w:rPr/>
        <w:t>regression,</w:t>
      </w:r>
      <w:r>
        <w:rPr>
          <w:spacing w:val="-1"/>
        </w:rPr>
        <w:t> </w:t>
      </w:r>
      <w:r>
        <w:rPr/>
        <w:t>classification,</w:t>
      </w:r>
      <w:r>
        <w:rPr>
          <w:spacing w:val="-1"/>
        </w:rPr>
        <w:t> </w:t>
      </w:r>
      <w:r>
        <w:rPr/>
        <w:t>clustering,</w:t>
      </w:r>
      <w:r>
        <w:rPr>
          <w:spacing w:val="-1"/>
        </w:rPr>
        <w:t> </w:t>
      </w:r>
      <w:r>
        <w:rPr/>
        <w:t>Git/GitHub </w:t>
      </w:r>
      <w:r>
        <w:rPr>
          <w:rFonts w:ascii="Georgia"/>
          <w:b/>
          <w:spacing w:val="-2"/>
        </w:rPr>
        <w:t>Professional</w:t>
      </w:r>
      <w:r>
        <w:rPr>
          <w:rFonts w:ascii="Georgia"/>
          <w:b/>
          <w:spacing w:val="-2"/>
        </w:rPr>
        <w:t> Skills</w:t>
      </w:r>
      <w:r>
        <w:rPr>
          <w:spacing w:val="-2"/>
        </w:rPr>
        <w:t>:</w:t>
      </w:r>
      <w:r>
        <w:rPr>
          <w:spacing w:val="22"/>
        </w:rPr>
        <w:t> </w:t>
      </w:r>
      <w:r>
        <w:rPr>
          <w:spacing w:val="-2"/>
        </w:rPr>
        <w:t>Problem-solving, analytical thinking, effective communication, teamwork, resourcefulness</w:t>
      </w:r>
    </w:p>
    <w:sectPr>
      <w:type w:val="continuous"/>
      <w:pgSz w:w="12240" w:h="15840"/>
      <w:pgMar w:top="620" w:bottom="280" w:left="620" w:right="6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eorgia">
    <w:altName w:val="Georgia"/>
    <w:charset w:val="1"/>
    <w:family w:val="roman"/>
    <w:pitch w:val="variable"/>
  </w:font>
  <w:font w:name="Book Antiqua">
    <w:altName w:val="Book Antiqua"/>
    <w:charset w:val="1"/>
    <w:family w:val="roman"/>
    <w:pitch w:val="variable"/>
  </w:font>
  <w:font w:name="Bookman Old Style">
    <w:altName w:val="Bookman Old Style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7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22" w:hanging="18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4" w:hanging="1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66" w:hanging="1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88" w:hanging="1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10" w:hanging="1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32" w:hanging="1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54" w:hanging="1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76" w:hanging="1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Book Antiqua" w:hAnsi="Book Antiqua" w:eastAsia="Book Antiqua" w:cs="Book Antiqua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4"/>
      <w:ind w:left="796" w:hanging="186"/>
    </w:pPr>
    <w:rPr>
      <w:rFonts w:ascii="Book Antiqua" w:hAnsi="Book Antiqua" w:eastAsia="Book Antiqua" w:cs="Book Antiqu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16"/>
      <w:ind w:left="100"/>
      <w:outlineLvl w:val="1"/>
    </w:pPr>
    <w:rPr>
      <w:rFonts w:ascii="Bookman Old Style" w:hAnsi="Bookman Old Style" w:eastAsia="Bookman Old Style" w:cs="Bookman Old Style"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line="531" w:lineRule="exact"/>
      <w:ind w:left="3" w:right="19"/>
      <w:jc w:val="center"/>
    </w:pPr>
    <w:rPr>
      <w:rFonts w:ascii="Georgia" w:hAnsi="Georgia" w:eastAsia="Georgia" w:cs="Georgia"/>
      <w:b/>
      <w:bCs/>
      <w:sz w:val="49"/>
      <w:szCs w:val="4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4"/>
      <w:ind w:left="796" w:hanging="186"/>
    </w:pPr>
    <w:rPr>
      <w:rFonts w:ascii="Book Antiqua" w:hAnsi="Book Antiqua" w:eastAsia="Book Antiqua" w:cs="Book Antiqu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pvenetis.work@gmail.com" TargetMode="External"/><Relationship Id="rId6" Type="http://schemas.openxmlformats.org/officeDocument/2006/relationships/hyperlink" Target="https://linkedin.com/in/peri-venetis" TargetMode="External"/><Relationship Id="rId7" Type="http://schemas.openxmlformats.org/officeDocument/2006/relationships/hyperlink" Target="https://pvenetis.github.io/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2026-03-02T23:05:04Z</dcterms:created>
  <dcterms:modified xsi:type="dcterms:W3CDTF">2026-03-02T23:05:04Z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2026-03-02T00:00:00Z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