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Patrick Brehony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K00266475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