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75947F0" wp14:paraId="5E5787A5" wp14:textId="6A668BE8">
      <w:pPr>
        <w:pStyle w:val="Normal"/>
        <w:jc w:val="center"/>
        <w:rPr>
          <w:rFonts w:ascii="Aptos" w:hAnsi="Aptos" w:eastAsia="Aptos" w:cs="Aptos"/>
          <w:b w:val="1"/>
          <w:bCs w:val="1"/>
          <w:noProof w:val="0"/>
          <w:sz w:val="28"/>
          <w:szCs w:val="28"/>
          <w:lang w:val="en-GB"/>
        </w:rPr>
      </w:pPr>
      <w:r w:rsidRPr="175947F0" w:rsidR="175947F0">
        <w:rPr>
          <w:rFonts w:ascii="Aptos" w:hAnsi="Aptos" w:eastAsia="Aptos" w:cs="Aptos"/>
          <w:b w:val="1"/>
          <w:bCs w:val="1"/>
          <w:noProof w:val="0"/>
          <w:sz w:val="28"/>
          <w:szCs w:val="28"/>
          <w:lang w:val="en-GB"/>
        </w:rPr>
        <w:t>Medical Costs</w:t>
      </w:r>
    </w:p>
    <w:p w:rsidR="175947F0" w:rsidP="175947F0" w:rsidRDefault="175947F0" w14:paraId="30C1D21F" w14:textId="030D7441">
      <w:pPr>
        <w:pStyle w:val="Normal"/>
        <w:rPr>
          <w:rFonts w:ascii="Aptos" w:hAnsi="Aptos" w:eastAsia="Aptos" w:cs="Aptos"/>
          <w:b w:val="1"/>
          <w:bCs w:val="1"/>
          <w:noProof w:val="0"/>
          <w:sz w:val="24"/>
          <w:szCs w:val="24"/>
          <w:lang w:val="en-GB"/>
        </w:rPr>
      </w:pPr>
      <w:r w:rsidRPr="175947F0" w:rsidR="175947F0">
        <w:rPr>
          <w:rFonts w:ascii="Aptos" w:hAnsi="Aptos" w:eastAsia="Aptos" w:cs="Aptos"/>
          <w:noProof w:val="0"/>
          <w:sz w:val="24"/>
          <w:szCs w:val="24"/>
          <w:lang w:val="en-GB"/>
        </w:rPr>
        <w:t>Medical costs refer to the expenses incurred for medical services and treatments. These costs can vary widely depending on several factors, including the type of medical services, geographic location, patient demographics, and individual health conditions.</w:t>
      </w:r>
    </w:p>
    <w:p w:rsidR="175947F0" w:rsidP="175947F0" w:rsidRDefault="175947F0" w14:paraId="445A4D38" w14:textId="66E43AAB">
      <w:pPr>
        <w:pStyle w:val="Normal"/>
        <w:rPr>
          <w:rFonts w:ascii="Aptos" w:hAnsi="Aptos" w:eastAsia="Aptos" w:cs="Aptos"/>
          <w:b w:val="1"/>
          <w:bCs w:val="1"/>
          <w:noProof w:val="0"/>
          <w:sz w:val="24"/>
          <w:szCs w:val="24"/>
          <w:lang w:val="en-GB"/>
        </w:rPr>
      </w:pPr>
      <w:r w:rsidRPr="175947F0" w:rsidR="175947F0">
        <w:rPr>
          <w:rFonts w:ascii="Aptos" w:hAnsi="Aptos" w:eastAsia="Aptos" w:cs="Aptos"/>
          <w:b w:val="1"/>
          <w:bCs w:val="1"/>
          <w:noProof w:val="0"/>
          <w:sz w:val="24"/>
          <w:szCs w:val="24"/>
          <w:lang w:val="en-GB"/>
        </w:rPr>
        <w:t xml:space="preserve">Use cases and business needs: </w:t>
      </w:r>
    </w:p>
    <w:p w:rsidR="175947F0" w:rsidP="175947F0" w:rsidRDefault="175947F0" w14:paraId="46F7A7E7" w14:textId="7354F41A">
      <w:pPr>
        <w:pStyle w:val="Normal"/>
        <w:rPr>
          <w:rFonts w:ascii="Aptos" w:hAnsi="Aptos" w:eastAsia="Aptos" w:cs="Aptos"/>
          <w:b w:val="1"/>
          <w:bCs w:val="1"/>
          <w:noProof w:val="0"/>
          <w:sz w:val="24"/>
          <w:szCs w:val="24"/>
          <w:lang w:val="en-GB"/>
        </w:rPr>
      </w:pPr>
      <w:r w:rsidRPr="175947F0" w:rsidR="175947F0">
        <w:rPr>
          <w:rFonts w:ascii="Aptos" w:hAnsi="Aptos" w:eastAsia="Aptos" w:cs="Aptos"/>
          <w:b w:val="1"/>
          <w:bCs w:val="1"/>
          <w:noProof w:val="0"/>
          <w:sz w:val="24"/>
          <w:szCs w:val="24"/>
          <w:lang w:val="en-GB"/>
        </w:rPr>
        <w:t xml:space="preserve">1. </w:t>
      </w:r>
      <w:r w:rsidRPr="175947F0" w:rsidR="175947F0">
        <w:rPr>
          <w:rFonts w:ascii="Aptos" w:hAnsi="Aptos" w:eastAsia="Aptos" w:cs="Aptos"/>
          <w:b w:val="1"/>
          <w:bCs w:val="1"/>
          <w:noProof w:val="0"/>
          <w:sz w:val="24"/>
          <w:szCs w:val="24"/>
          <w:lang w:val="en-GB"/>
        </w:rPr>
        <w:t>Trend Analysis of Medical Costs by Age</w:t>
      </w:r>
      <w:r w:rsidRPr="175947F0" w:rsidR="175947F0">
        <w:rPr>
          <w:rFonts w:ascii="Aptos" w:hAnsi="Aptos" w:eastAsia="Aptos" w:cs="Aptos"/>
          <w:b w:val="1"/>
          <w:bCs w:val="1"/>
          <w:noProof w:val="0"/>
          <w:sz w:val="24"/>
          <w:szCs w:val="24"/>
          <w:lang w:val="en-GB"/>
        </w:rPr>
        <w:t xml:space="preserve">: </w:t>
      </w:r>
    </w:p>
    <w:p w:rsidR="175947F0" w:rsidP="175947F0" w:rsidRDefault="175947F0" w14:paraId="2266268D" w14:textId="78C546CD">
      <w:pPr>
        <w:pStyle w:val="ListParagraph"/>
        <w:numPr>
          <w:ilvl w:val="0"/>
          <w:numId w:val="14"/>
        </w:numPr>
        <w:rPr>
          <w:rFonts w:ascii="Aptos" w:hAnsi="Aptos" w:eastAsia="Aptos" w:cs="Aptos"/>
          <w:b w:val="1"/>
          <w:bCs w:val="1"/>
          <w:noProof w:val="0"/>
          <w:sz w:val="24"/>
          <w:szCs w:val="24"/>
          <w:lang w:val="en-GB"/>
        </w:rPr>
      </w:pPr>
      <w:r w:rsidRPr="175947F0" w:rsidR="175947F0">
        <w:rPr>
          <w:noProof w:val="0"/>
          <w:lang w:val="en-GB"/>
        </w:rPr>
        <w:t>Anali</w:t>
      </w:r>
      <w:r w:rsidRPr="175947F0" w:rsidR="175947F0">
        <w:rPr>
          <w:noProof w:val="0"/>
          <w:lang w:val="en-GB"/>
        </w:rPr>
        <w:t>ze</w:t>
      </w:r>
      <w:r w:rsidRPr="175947F0" w:rsidR="175947F0">
        <w:rPr>
          <w:noProof w:val="0"/>
          <w:lang w:val="en-GB"/>
        </w:rPr>
        <w:t xml:space="preserve"> how </w:t>
      </w:r>
      <w:r w:rsidRPr="175947F0" w:rsidR="175947F0">
        <w:rPr>
          <w:noProof w:val="0"/>
          <w:lang w:val="en-GB"/>
        </w:rPr>
        <w:t xml:space="preserve">medical costs vary across different age groups to </w:t>
      </w:r>
      <w:r w:rsidRPr="175947F0" w:rsidR="175947F0">
        <w:rPr>
          <w:noProof w:val="0"/>
          <w:lang w:val="en-GB"/>
        </w:rPr>
        <w:t>identify</w:t>
      </w:r>
      <w:r w:rsidRPr="175947F0" w:rsidR="175947F0">
        <w:rPr>
          <w:noProof w:val="0"/>
          <w:lang w:val="en-GB"/>
        </w:rPr>
        <w:t xml:space="preserve"> which age groups incur the highest expenses and for which types of services</w:t>
      </w:r>
    </w:p>
    <w:p w:rsidR="175947F0" w:rsidP="175947F0" w:rsidRDefault="175947F0" w14:paraId="52168842" w14:textId="1FFD9003">
      <w:pPr>
        <w:pStyle w:val="Normal"/>
        <w:rPr>
          <w:rFonts w:ascii="Aptos" w:hAnsi="Aptos" w:eastAsia="Aptos" w:cs="Aptos"/>
          <w:b w:val="1"/>
          <w:bCs w:val="1"/>
          <w:noProof w:val="0"/>
          <w:sz w:val="24"/>
          <w:szCs w:val="24"/>
          <w:lang w:val="en-GB"/>
        </w:rPr>
      </w:pPr>
      <w:r w:rsidRPr="175947F0" w:rsidR="175947F0">
        <w:rPr>
          <w:rFonts w:ascii="Aptos" w:hAnsi="Aptos" w:eastAsia="Aptos" w:cs="Aptos"/>
          <w:b w:val="1"/>
          <w:bCs w:val="1"/>
          <w:noProof w:val="0"/>
          <w:sz w:val="24"/>
          <w:szCs w:val="24"/>
          <w:lang w:val="en-GB"/>
        </w:rPr>
        <w:t xml:space="preserve">2. </w:t>
      </w:r>
      <w:r w:rsidRPr="175947F0" w:rsidR="175947F0">
        <w:rPr>
          <w:rFonts w:ascii="Aptos" w:hAnsi="Aptos" w:eastAsia="Aptos" w:cs="Aptos"/>
          <w:b w:val="1"/>
          <w:bCs w:val="1"/>
          <w:noProof w:val="0"/>
          <w:sz w:val="24"/>
          <w:szCs w:val="24"/>
          <w:lang w:val="en-GB"/>
        </w:rPr>
        <w:t>Impact of BMI on Medical Costs</w:t>
      </w:r>
      <w:r w:rsidRPr="175947F0" w:rsidR="175947F0">
        <w:rPr>
          <w:rFonts w:ascii="Aptos" w:hAnsi="Aptos" w:eastAsia="Aptos" w:cs="Aptos"/>
          <w:b w:val="1"/>
          <w:bCs w:val="1"/>
          <w:noProof w:val="0"/>
          <w:sz w:val="24"/>
          <w:szCs w:val="24"/>
          <w:lang w:val="en-GB"/>
        </w:rPr>
        <w:t xml:space="preserve">: </w:t>
      </w:r>
    </w:p>
    <w:p w:rsidR="175947F0" w:rsidP="175947F0" w:rsidRDefault="175947F0" w14:paraId="334E2EAB" w14:textId="053060CB">
      <w:pPr>
        <w:pStyle w:val="ListParagraph"/>
        <w:numPr>
          <w:ilvl w:val="0"/>
          <w:numId w:val="9"/>
        </w:numPr>
        <w:rPr>
          <w:rFonts w:ascii="Aptos" w:hAnsi="Aptos" w:eastAsia="Aptos" w:cs="Aptos"/>
          <w:b w:val="1"/>
          <w:bCs w:val="1"/>
          <w:noProof w:val="0"/>
          <w:sz w:val="24"/>
          <w:szCs w:val="24"/>
          <w:lang w:val="en-GB"/>
        </w:rPr>
      </w:pPr>
      <w:r w:rsidRPr="175947F0" w:rsidR="175947F0">
        <w:rPr>
          <w:noProof w:val="0"/>
          <w:lang w:val="en-GB"/>
        </w:rPr>
        <w:t>Investigate the correlation between BMI and medical costs to understand how weight management programs could potentially reduce healthcare expenses.</w:t>
      </w:r>
    </w:p>
    <w:p w:rsidR="175947F0" w:rsidP="175947F0" w:rsidRDefault="175947F0" w14:paraId="45097B4C" w14:textId="565DB5B5">
      <w:pPr>
        <w:pStyle w:val="Normal"/>
        <w:rPr>
          <w:rFonts w:ascii="Aptos" w:hAnsi="Aptos" w:eastAsia="Aptos" w:cs="Aptos"/>
          <w:b w:val="0"/>
          <w:bCs w:val="0"/>
          <w:noProof w:val="0"/>
          <w:sz w:val="24"/>
          <w:szCs w:val="24"/>
          <w:lang w:val="en-GB"/>
        </w:rPr>
      </w:pPr>
      <w:r w:rsidRPr="175947F0" w:rsidR="175947F0">
        <w:rPr>
          <w:rFonts w:ascii="Aptos" w:hAnsi="Aptos" w:eastAsia="Aptos" w:cs="Aptos"/>
          <w:b w:val="1"/>
          <w:bCs w:val="1"/>
          <w:noProof w:val="0"/>
          <w:sz w:val="24"/>
          <w:szCs w:val="24"/>
          <w:lang w:val="en-GB"/>
        </w:rPr>
        <w:t xml:space="preserve">3. </w:t>
      </w:r>
      <w:r w:rsidRPr="175947F0" w:rsidR="175947F0">
        <w:rPr>
          <w:rFonts w:ascii="Aptos" w:hAnsi="Aptos" w:eastAsia="Aptos" w:cs="Aptos"/>
          <w:b w:val="1"/>
          <w:bCs w:val="1"/>
          <w:noProof w:val="0"/>
          <w:sz w:val="24"/>
          <w:szCs w:val="24"/>
          <w:lang w:val="en-GB"/>
        </w:rPr>
        <w:t>Smoking and Medical Costs</w:t>
      </w:r>
      <w:r w:rsidRPr="175947F0" w:rsidR="175947F0">
        <w:rPr>
          <w:rFonts w:ascii="Aptos" w:hAnsi="Aptos" w:eastAsia="Aptos" w:cs="Aptos"/>
          <w:b w:val="1"/>
          <w:bCs w:val="1"/>
          <w:noProof w:val="0"/>
          <w:sz w:val="24"/>
          <w:szCs w:val="24"/>
          <w:lang w:val="en-GB"/>
        </w:rPr>
        <w:t>:</w:t>
      </w:r>
      <w:r w:rsidRPr="175947F0" w:rsidR="175947F0">
        <w:rPr>
          <w:rFonts w:ascii="Aptos" w:hAnsi="Aptos" w:eastAsia="Aptos" w:cs="Aptos"/>
          <w:b w:val="0"/>
          <w:bCs w:val="0"/>
          <w:noProof w:val="0"/>
          <w:sz w:val="24"/>
          <w:szCs w:val="24"/>
          <w:lang w:val="en-GB"/>
        </w:rPr>
        <w:t xml:space="preserve"> </w:t>
      </w:r>
    </w:p>
    <w:p w:rsidR="175947F0" w:rsidP="175947F0" w:rsidRDefault="175947F0" w14:paraId="4BDCD012" w14:textId="5BE142B7">
      <w:pPr>
        <w:pStyle w:val="ListParagraph"/>
        <w:numPr>
          <w:ilvl w:val="0"/>
          <w:numId w:val="10"/>
        </w:numPr>
        <w:rPr>
          <w:rFonts w:ascii="Aptos" w:hAnsi="Aptos" w:eastAsia="Aptos" w:cs="Aptos"/>
          <w:b w:val="0"/>
          <w:bCs w:val="0"/>
          <w:noProof w:val="0"/>
          <w:sz w:val="24"/>
          <w:szCs w:val="24"/>
          <w:lang w:val="en-GB"/>
        </w:rPr>
      </w:pPr>
      <w:r w:rsidRPr="175947F0" w:rsidR="175947F0">
        <w:rPr>
          <w:noProof w:val="0"/>
          <w:lang w:val="en-GB"/>
        </w:rPr>
        <w:t>Compare the medical costs of smokers versus non-smokers to quantify the financial impact of smoking on healthcare systems.</w:t>
      </w:r>
    </w:p>
    <w:p w:rsidR="175947F0" w:rsidP="175947F0" w:rsidRDefault="175947F0" w14:paraId="6D4E7F20" w14:textId="5DF29514">
      <w:pPr>
        <w:pStyle w:val="Normal"/>
        <w:rPr>
          <w:rFonts w:ascii="Aptos" w:hAnsi="Aptos" w:eastAsia="Aptos" w:cs="Aptos"/>
          <w:b w:val="0"/>
          <w:bCs w:val="0"/>
          <w:noProof w:val="0"/>
          <w:sz w:val="24"/>
          <w:szCs w:val="24"/>
          <w:lang w:val="en-GB"/>
        </w:rPr>
      </w:pPr>
      <w:r w:rsidRPr="175947F0" w:rsidR="175947F0">
        <w:rPr>
          <w:rFonts w:ascii="Aptos" w:hAnsi="Aptos" w:eastAsia="Aptos" w:cs="Aptos"/>
          <w:b w:val="0"/>
          <w:bCs w:val="0"/>
          <w:noProof w:val="0"/>
          <w:sz w:val="24"/>
          <w:szCs w:val="24"/>
          <w:lang w:val="en-GB"/>
        </w:rPr>
        <w:t xml:space="preserve">4. </w:t>
      </w:r>
      <w:r w:rsidRPr="175947F0" w:rsidR="175947F0">
        <w:rPr>
          <w:rFonts w:ascii="Aptos" w:hAnsi="Aptos" w:eastAsia="Aptos" w:cs="Aptos"/>
          <w:b w:val="1"/>
          <w:bCs w:val="1"/>
          <w:noProof w:val="0"/>
          <w:sz w:val="24"/>
          <w:szCs w:val="24"/>
          <w:lang w:val="en-GB"/>
        </w:rPr>
        <w:t>Insurance Premium Estimation</w:t>
      </w:r>
      <w:r w:rsidRPr="175947F0" w:rsidR="175947F0">
        <w:rPr>
          <w:rFonts w:ascii="Aptos" w:hAnsi="Aptos" w:eastAsia="Aptos" w:cs="Aptos"/>
          <w:b w:val="1"/>
          <w:bCs w:val="1"/>
          <w:noProof w:val="0"/>
          <w:sz w:val="24"/>
          <w:szCs w:val="24"/>
          <w:lang w:val="en-GB"/>
        </w:rPr>
        <w:t>:</w:t>
      </w:r>
      <w:r w:rsidRPr="175947F0" w:rsidR="175947F0">
        <w:rPr>
          <w:rFonts w:ascii="Aptos" w:hAnsi="Aptos" w:eastAsia="Aptos" w:cs="Aptos"/>
          <w:b w:val="0"/>
          <w:bCs w:val="0"/>
          <w:noProof w:val="0"/>
          <w:sz w:val="24"/>
          <w:szCs w:val="24"/>
          <w:lang w:val="en-GB"/>
        </w:rPr>
        <w:t xml:space="preserve"> </w:t>
      </w:r>
    </w:p>
    <w:p w:rsidR="175947F0" w:rsidP="175947F0" w:rsidRDefault="175947F0" w14:paraId="1FD3EE2D" w14:textId="19E7DF28">
      <w:pPr>
        <w:pStyle w:val="ListParagraph"/>
        <w:numPr>
          <w:ilvl w:val="0"/>
          <w:numId w:val="11"/>
        </w:numPr>
        <w:rPr>
          <w:rFonts w:ascii="Aptos" w:hAnsi="Aptos" w:eastAsia="Aptos" w:cs="Aptos"/>
          <w:b w:val="0"/>
          <w:bCs w:val="0"/>
          <w:noProof w:val="0"/>
          <w:sz w:val="24"/>
          <w:szCs w:val="24"/>
          <w:lang w:val="en-GB"/>
        </w:rPr>
      </w:pPr>
      <w:r w:rsidRPr="175947F0" w:rsidR="175947F0">
        <w:rPr>
          <w:noProof w:val="0"/>
          <w:lang w:val="en-GB"/>
        </w:rPr>
        <w:t>Use the data to calculate potential insurance premiums based on risk factors such as age, BMI, smoking status, and region to ensure fair and accurate pricing of insurance policies.</w:t>
      </w:r>
    </w:p>
    <w:p w:rsidR="175947F0" w:rsidP="175947F0" w:rsidRDefault="175947F0" w14:paraId="6CAC5571" w14:textId="6D6A6E3D">
      <w:pPr>
        <w:pStyle w:val="Normal"/>
        <w:rPr>
          <w:rFonts w:ascii="Aptos" w:hAnsi="Aptos" w:eastAsia="Aptos" w:cs="Aptos"/>
          <w:b w:val="0"/>
          <w:bCs w:val="0"/>
          <w:noProof w:val="0"/>
          <w:sz w:val="24"/>
          <w:szCs w:val="24"/>
          <w:lang w:val="en-GB"/>
        </w:rPr>
      </w:pPr>
      <w:r w:rsidRPr="175947F0" w:rsidR="175947F0">
        <w:rPr>
          <w:rFonts w:ascii="Aptos" w:hAnsi="Aptos" w:eastAsia="Aptos" w:cs="Aptos"/>
          <w:b w:val="0"/>
          <w:bCs w:val="0"/>
          <w:noProof w:val="0"/>
          <w:sz w:val="24"/>
          <w:szCs w:val="24"/>
          <w:lang w:val="en-GB"/>
        </w:rPr>
        <w:t>5.</w:t>
      </w:r>
      <w:r w:rsidRPr="175947F0" w:rsidR="175947F0">
        <w:rPr>
          <w:rFonts w:ascii="Aptos" w:hAnsi="Aptos" w:eastAsia="Aptos" w:cs="Aptos"/>
          <w:b w:val="1"/>
          <w:bCs w:val="1"/>
          <w:noProof w:val="0"/>
          <w:sz w:val="24"/>
          <w:szCs w:val="24"/>
          <w:lang w:val="en-GB"/>
        </w:rPr>
        <w:t xml:space="preserve"> Healthcare Policy Impact:</w:t>
      </w:r>
      <w:r w:rsidRPr="175947F0" w:rsidR="175947F0">
        <w:rPr>
          <w:rFonts w:ascii="Aptos" w:hAnsi="Aptos" w:eastAsia="Aptos" w:cs="Aptos"/>
          <w:b w:val="0"/>
          <w:bCs w:val="0"/>
          <w:noProof w:val="0"/>
          <w:sz w:val="24"/>
          <w:szCs w:val="24"/>
          <w:lang w:val="en-GB"/>
        </w:rPr>
        <w:t xml:space="preserve"> </w:t>
      </w:r>
    </w:p>
    <w:p w:rsidR="175947F0" w:rsidP="175947F0" w:rsidRDefault="175947F0" w14:paraId="6600BB60" w14:textId="1070ADAD">
      <w:pPr>
        <w:pStyle w:val="ListParagraph"/>
        <w:numPr>
          <w:ilvl w:val="0"/>
          <w:numId w:val="12"/>
        </w:numPr>
        <w:rPr>
          <w:noProof w:val="0"/>
          <w:lang w:val="en-GB"/>
        </w:rPr>
      </w:pPr>
      <w:r w:rsidRPr="175947F0" w:rsidR="175947F0">
        <w:rPr>
          <w:noProof w:val="0"/>
          <w:lang w:val="en-GB"/>
        </w:rPr>
        <w:t xml:space="preserve">Assess the potential impact of hypothetical healthcare policies on medical costs across different demographics to inform policy decisions and </w:t>
      </w:r>
      <w:r w:rsidRPr="175947F0" w:rsidR="175947F0">
        <w:rPr>
          <w:noProof w:val="0"/>
          <w:lang w:val="en-GB"/>
        </w:rPr>
        <w:t>optimize</w:t>
      </w:r>
      <w:r w:rsidRPr="175947F0" w:rsidR="175947F0">
        <w:rPr>
          <w:noProof w:val="0"/>
          <w:lang w:val="en-GB"/>
        </w:rPr>
        <w:t xml:space="preserve"> healthcare delivery.</w:t>
      </w:r>
    </w:p>
    <w:p w:rsidR="175947F0" w:rsidP="175947F0" w:rsidRDefault="175947F0" w14:paraId="1DF5B854" w14:textId="26F76F74">
      <w:pPr>
        <w:pStyle w:val="Normal"/>
        <w:rPr>
          <w:noProof w:val="0"/>
          <w:lang w:val="en-GB"/>
        </w:rPr>
      </w:pPr>
      <w:r w:rsidRPr="175947F0" w:rsidR="175947F0">
        <w:rPr>
          <w:noProof w:val="0"/>
          <w:lang w:val="en-GB"/>
        </w:rPr>
        <w:t>6.</w:t>
      </w:r>
      <w:r w:rsidRPr="175947F0" w:rsidR="175947F0">
        <w:rPr>
          <w:rFonts w:ascii="Aptos" w:hAnsi="Aptos" w:eastAsia="Aptos" w:cs="Aptos"/>
          <w:noProof w:val="0"/>
          <w:sz w:val="24"/>
          <w:szCs w:val="24"/>
          <w:lang w:val="en-GB"/>
        </w:rPr>
        <w:t xml:space="preserve"> </w:t>
      </w:r>
      <w:r w:rsidRPr="175947F0" w:rsidR="175947F0">
        <w:rPr>
          <w:rFonts w:ascii="Aptos" w:hAnsi="Aptos" w:eastAsia="Aptos" w:cs="Aptos"/>
          <w:b w:val="1"/>
          <w:bCs w:val="1"/>
          <w:noProof w:val="0"/>
          <w:sz w:val="24"/>
          <w:szCs w:val="24"/>
          <w:lang w:val="en-GB"/>
        </w:rPr>
        <w:t>High-Cost Patient Analysis:</w:t>
      </w:r>
    </w:p>
    <w:p w:rsidR="175947F0" w:rsidP="175947F0" w:rsidRDefault="175947F0" w14:paraId="27CB5138" w14:textId="32270B5E">
      <w:pPr>
        <w:pStyle w:val="ListParagraph"/>
        <w:numPr>
          <w:ilvl w:val="0"/>
          <w:numId w:val="15"/>
        </w:numPr>
        <w:rPr>
          <w:noProof w:val="0"/>
          <w:lang w:val="en-GB"/>
        </w:rPr>
      </w:pPr>
      <w:r w:rsidRPr="175947F0" w:rsidR="175947F0">
        <w:rPr>
          <w:noProof w:val="0"/>
          <w:lang w:val="en-GB"/>
        </w:rPr>
        <w:t>Identify</w:t>
      </w:r>
      <w:r w:rsidRPr="175947F0" w:rsidR="175947F0">
        <w:rPr>
          <w:noProof w:val="0"/>
          <w:lang w:val="en-GB"/>
        </w:rPr>
        <w:t xml:space="preserve"> patients with exceptionally high medical costs and </w:t>
      </w:r>
      <w:r w:rsidRPr="175947F0" w:rsidR="175947F0">
        <w:rPr>
          <w:noProof w:val="0"/>
          <w:lang w:val="en-GB"/>
        </w:rPr>
        <w:t>analyze</w:t>
      </w:r>
      <w:r w:rsidRPr="175947F0" w:rsidR="175947F0">
        <w:rPr>
          <w:noProof w:val="0"/>
          <w:lang w:val="en-GB"/>
        </w:rPr>
        <w:t xml:space="preserve"> the contributing factors to target interventions for cost reduction.</w:t>
      </w:r>
    </w:p>
    <w:p w:rsidR="175947F0" w:rsidP="175947F0" w:rsidRDefault="175947F0" w14:paraId="7EA6E6F7" w14:textId="0CE445A8">
      <w:pPr>
        <w:pStyle w:val="Normal"/>
        <w:rPr>
          <w:noProof w:val="0"/>
          <w:lang w:val="en-GB"/>
        </w:rPr>
      </w:pPr>
      <w:r w:rsidRPr="175947F0" w:rsidR="175947F0">
        <w:rPr>
          <w:noProof w:val="0"/>
          <w:lang w:val="en-GB"/>
        </w:rPr>
        <w:t>7.</w:t>
      </w:r>
      <w:r w:rsidRPr="175947F0" w:rsidR="175947F0">
        <w:rPr>
          <w:rFonts w:ascii="Aptos" w:hAnsi="Aptos" w:eastAsia="Aptos" w:cs="Aptos"/>
          <w:b w:val="1"/>
          <w:bCs w:val="1"/>
          <w:noProof w:val="0"/>
          <w:sz w:val="24"/>
          <w:szCs w:val="24"/>
          <w:lang w:val="en-GB"/>
        </w:rPr>
        <w:t xml:space="preserve"> Family Size and Medical Costs</w:t>
      </w:r>
      <w:r w:rsidRPr="175947F0" w:rsidR="175947F0">
        <w:rPr>
          <w:rFonts w:ascii="Aptos" w:hAnsi="Aptos" w:eastAsia="Aptos" w:cs="Aptos"/>
          <w:noProof w:val="0"/>
          <w:sz w:val="24"/>
          <w:szCs w:val="24"/>
          <w:lang w:val="en-GB"/>
        </w:rPr>
        <w:t>:</w:t>
      </w:r>
    </w:p>
    <w:p w:rsidR="175947F0" w:rsidP="175947F0" w:rsidRDefault="175947F0" w14:paraId="191C41D0" w14:textId="3E316FBE">
      <w:pPr>
        <w:pStyle w:val="ListParagraph"/>
        <w:numPr>
          <w:ilvl w:val="0"/>
          <w:numId w:val="16"/>
        </w:numPr>
        <w:rPr>
          <w:noProof w:val="0"/>
          <w:lang w:val="en-GB"/>
        </w:rPr>
      </w:pPr>
      <w:r w:rsidRPr="175947F0" w:rsidR="175947F0">
        <w:rPr>
          <w:noProof w:val="0"/>
          <w:lang w:val="en-GB"/>
        </w:rPr>
        <w:t>Examine how the number of children affects medical costs to understand the financial burden on larger families and the potential need for supportive healthcare policies.</w:t>
      </w:r>
    </w:p>
    <w:p w:rsidR="175947F0" w:rsidP="175947F0" w:rsidRDefault="175947F0" w14:paraId="15DF25C6" w14:textId="35C11E06">
      <w:pPr>
        <w:pStyle w:val="Normal"/>
        <w:rPr>
          <w:b w:val="1"/>
          <w:bCs w:val="1"/>
          <w:noProof w:val="0"/>
          <w:lang w:val="en-GB"/>
        </w:rPr>
      </w:pPr>
      <w:r w:rsidRPr="175947F0" w:rsidR="175947F0">
        <w:rPr>
          <w:b w:val="1"/>
          <w:bCs w:val="1"/>
          <w:noProof w:val="0"/>
          <w:lang w:val="en-GB"/>
        </w:rPr>
        <w:t>Dataset:</w:t>
      </w:r>
    </w:p>
    <w:p w:rsidR="175947F0" w:rsidP="175947F0" w:rsidRDefault="175947F0" w14:paraId="393DCD21" w14:textId="3537E44A">
      <w:pPr>
        <w:pStyle w:val="Normal"/>
        <w:rPr>
          <w:rFonts w:ascii="Aptos" w:hAnsi="Aptos" w:eastAsia="Aptos" w:cs="Aptos"/>
          <w:noProof w:val="0"/>
          <w:sz w:val="24"/>
          <w:szCs w:val="24"/>
          <w:lang w:val="en-GB"/>
        </w:rPr>
      </w:pPr>
      <w:r w:rsidRPr="175947F0" w:rsidR="175947F0">
        <w:rPr>
          <w:rFonts w:ascii="Aptos" w:hAnsi="Aptos" w:eastAsia="" w:cs="" w:asciiTheme="minorAscii" w:hAnsiTheme="minorAscii" w:eastAsiaTheme="minorEastAsia" w:cstheme="minorBidi"/>
          <w:noProof w:val="0"/>
          <w:color w:val="auto"/>
          <w:sz w:val="24"/>
          <w:szCs w:val="24"/>
          <w:lang w:val="en-GB" w:eastAsia="ja-JP" w:bidi="ar-SA"/>
        </w:rPr>
        <w:t xml:space="preserve"> </w:t>
      </w:r>
      <w:r w:rsidRPr="175947F0" w:rsidR="175947F0">
        <w:rPr>
          <w:rFonts w:ascii="Aptos" w:hAnsi="Aptos" w:eastAsia="" w:cs="" w:asciiTheme="minorAscii" w:hAnsiTheme="minorAscii" w:eastAsiaTheme="minorEastAsia" w:cstheme="minorBidi"/>
          <w:b w:val="0"/>
          <w:bCs w:val="0"/>
          <w:noProof w:val="0"/>
          <w:color w:val="auto"/>
          <w:sz w:val="24"/>
          <w:szCs w:val="24"/>
          <w:lang w:val="en-GB" w:eastAsia="ja-JP" w:bidi="ar-SA"/>
        </w:rPr>
        <w:t xml:space="preserve">This dataset </w:t>
      </w:r>
      <w:r w:rsidRPr="175947F0" w:rsidR="175947F0">
        <w:rPr>
          <w:rFonts w:ascii="Aptos" w:hAnsi="Aptos" w:eastAsia="" w:cs="" w:asciiTheme="minorAscii" w:hAnsiTheme="minorAscii" w:eastAsiaTheme="minorEastAsia" w:cstheme="minorBidi"/>
          <w:b w:val="0"/>
          <w:bCs w:val="0"/>
          <w:noProof w:val="0"/>
          <w:color w:val="auto"/>
          <w:sz w:val="24"/>
          <w:szCs w:val="24"/>
          <w:lang w:val="en-GB" w:eastAsia="ja-JP" w:bidi="ar-SA"/>
        </w:rPr>
        <w:t>contains</w:t>
      </w:r>
      <w:r w:rsidRPr="175947F0" w:rsidR="175947F0">
        <w:rPr>
          <w:rFonts w:ascii="Aptos" w:hAnsi="Aptos" w:eastAsia="" w:cs="" w:asciiTheme="minorAscii" w:hAnsiTheme="minorAscii" w:eastAsiaTheme="minorEastAsia" w:cstheme="minorBidi"/>
          <w:b w:val="0"/>
          <w:bCs w:val="0"/>
          <w:noProof w:val="0"/>
          <w:color w:val="auto"/>
          <w:sz w:val="24"/>
          <w:szCs w:val="24"/>
          <w:lang w:val="en-GB" w:eastAsia="ja-JP" w:bidi="ar-SA"/>
        </w:rPr>
        <w:t xml:space="preserve"> detailed information about medical costs for individuals over the period from 2010 to 2020. It includes various attributes such as age, sex, BMI, number of children, smoking status, and region. These attributes are essential in understanding the factors that influence medical costs and can be used for predictive modelling, statistical analysis, and research purposes.</w:t>
      </w:r>
    </w:p>
    <w:p w:rsidR="175947F0" w:rsidP="175947F0" w:rsidRDefault="175947F0" w14:paraId="28834A71" w14:textId="1E0CDC82">
      <w:pPr>
        <w:pStyle w:val="Normal"/>
        <w:rPr>
          <w:b w:val="1"/>
          <w:bCs w:val="1"/>
          <w:noProof w:val="0"/>
          <w:lang w:val="en-GB"/>
        </w:rPr>
      </w:pPr>
    </w:p>
    <w:p w:rsidR="175947F0" w:rsidP="175947F0" w:rsidRDefault="175947F0" w14:paraId="0E987CF9" w14:textId="4D2B65E7">
      <w:pPr>
        <w:pStyle w:val="Normal"/>
        <w:rPr>
          <w:b w:val="1"/>
          <w:bCs w:val="1"/>
          <w:noProof w:val="0"/>
          <w:lang w:val="en-GB"/>
        </w:rPr>
      </w:pPr>
    </w:p>
    <w:p w:rsidR="175947F0" w:rsidP="175947F0" w:rsidRDefault="175947F0" w14:paraId="1D4D6E7F" w14:textId="25E59B39">
      <w:pPr>
        <w:pStyle w:val="Normal"/>
        <w:rPr>
          <w:noProof w:val="0"/>
          <w:lang w:val="en-GB"/>
        </w:rPr>
      </w:pPr>
    </w:p>
    <w:p w:rsidR="175947F0" w:rsidP="175947F0" w:rsidRDefault="175947F0" w14:paraId="1F7DA6F1" w14:textId="6207D386">
      <w:pPr>
        <w:pStyle w:val="Normal"/>
        <w:rPr>
          <w:rFonts w:ascii="Aptos" w:hAnsi="Aptos" w:eastAsia="Aptos" w:cs="Aptos"/>
          <w:b w:val="1"/>
          <w:bCs w:val="1"/>
          <w:noProof w:val="0"/>
          <w:sz w:val="24"/>
          <w:szCs w:val="24"/>
          <w:lang w:val="en-GB"/>
        </w:rPr>
      </w:pPr>
    </w:p>
    <w:p w:rsidR="175947F0" w:rsidP="175947F0" w:rsidRDefault="175947F0" w14:paraId="6A3B3E64" w14:textId="535878A0">
      <w:pPr>
        <w:pStyle w:val="ListParagraph"/>
        <w:spacing w:before="0" w:beforeAutospacing="off" w:after="0" w:afterAutospacing="off"/>
        <w:ind w:left="720"/>
        <w:rPr>
          <w:rFonts w:ascii="Aptos" w:hAnsi="Aptos" w:eastAsia="Aptos" w:cs="Aptos"/>
          <w:noProof w:val="0"/>
          <w:sz w:val="24"/>
          <w:szCs w:val="24"/>
          <w:lang w:val="en-GB"/>
        </w:rPr>
      </w:pPr>
    </w:p>
    <w:p w:rsidR="175947F0" w:rsidP="175947F0" w:rsidRDefault="175947F0" w14:paraId="3F220DC0" w14:textId="2CCE4C23">
      <w:pPr>
        <w:pStyle w:val="Normal"/>
        <w:rPr>
          <w:rFonts w:ascii="Aptos" w:hAnsi="Aptos" w:eastAsia="Aptos" w:cs="Aptos"/>
          <w:b w:val="1"/>
          <w:bCs w:val="1"/>
          <w:noProof w:val="0"/>
          <w:sz w:val="24"/>
          <w:szCs w:val="24"/>
          <w:lang w:val="en-GB"/>
        </w:rPr>
      </w:pPr>
    </w:p>
    <w:p w:rsidR="175947F0" w:rsidP="175947F0" w:rsidRDefault="175947F0" w14:paraId="31AF87CB" w14:textId="0E49F220">
      <w:pPr>
        <w:pStyle w:val="Normal"/>
        <w:rPr>
          <w:rFonts w:ascii="Aptos" w:hAnsi="Aptos" w:eastAsia="Aptos" w:cs="Aptos"/>
          <w:b w:val="1"/>
          <w:bCs w:val="1"/>
          <w:noProof w:val="0"/>
          <w:sz w:val="24"/>
          <w:szCs w:val="24"/>
          <w:lang w:val="en-GB"/>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bd629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eb9a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7c5a6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9fd61f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6e57d0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12856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c4bc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385eb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4aca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97ff9a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1e7b968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25da94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09ef9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bba2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99514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eb032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0DA56C"/>
    <w:rsid w:val="175947F0"/>
    <w:rsid w:val="720DA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A56C"/>
  <w15:chartTrackingRefBased/>
  <w15:docId w15:val="{C501B5A7-28BA-4D11-895B-D20D91F7EA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1779baded604d2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vigneswari pappu</dc:creator>
  <keywords/>
  <dc:description/>
  <lastModifiedBy>vigneswari pappu</lastModifiedBy>
  <revision>2</revision>
  <dcterms:created xsi:type="dcterms:W3CDTF">2024-08-06T20:24:28.3072650Z</dcterms:created>
  <dcterms:modified xsi:type="dcterms:W3CDTF">2024-08-07T20:30:39.1287514Z</dcterms:modified>
</coreProperties>
</file>