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297A8" w14:textId="6C825154" w:rsidR="00D927F9" w:rsidRPr="00847A01" w:rsidRDefault="00F27AF2" w:rsidP="00F27AF2">
      <w:pPr>
        <w:jc w:val="center"/>
        <w:rPr>
          <w:b/>
          <w:bCs/>
          <w:sz w:val="56"/>
          <w:szCs w:val="56"/>
          <w:u w:val="single"/>
        </w:rPr>
      </w:pPr>
      <w:r w:rsidRPr="00847A01">
        <w:rPr>
          <w:b/>
          <w:bCs/>
          <w:sz w:val="56"/>
          <w:szCs w:val="56"/>
          <w:u w:val="single"/>
        </w:rPr>
        <w:t>Discussions On Research Paper</w:t>
      </w:r>
    </w:p>
    <w:p w14:paraId="5E76FC73" w14:textId="3EFFE46E" w:rsidR="00AD6347" w:rsidRDefault="00B138A3" w:rsidP="00B138A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About problem statements</w:t>
      </w:r>
    </w:p>
    <w:p w14:paraId="79EB2048" w14:textId="07FD4E53" w:rsidR="00B138A3" w:rsidRPr="00B138A3" w:rsidRDefault="00B138A3" w:rsidP="00B138A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</w:t>
      </w:r>
      <w:r w:rsidRPr="00B138A3">
        <w:rPr>
          <w:sz w:val="40"/>
          <w:szCs w:val="40"/>
        </w:rPr>
        <w:t>oday in meeting sir asked us to search for types of batteries for robot,</w:t>
      </w:r>
      <w:r w:rsidR="009F5D7F">
        <w:rPr>
          <w:sz w:val="40"/>
          <w:szCs w:val="40"/>
        </w:rPr>
        <w:t xml:space="preserve"> </w:t>
      </w:r>
      <w:r w:rsidRPr="00B138A3">
        <w:rPr>
          <w:sz w:val="40"/>
          <w:szCs w:val="40"/>
        </w:rPr>
        <w:t>types of batteries used in mobile chargers,</w:t>
      </w:r>
      <w:r w:rsidR="009F5D7F">
        <w:rPr>
          <w:sz w:val="40"/>
          <w:szCs w:val="40"/>
        </w:rPr>
        <w:t xml:space="preserve"> </w:t>
      </w:r>
      <w:r w:rsidRPr="00B138A3">
        <w:rPr>
          <w:sz w:val="40"/>
          <w:szCs w:val="40"/>
        </w:rPr>
        <w:t xml:space="preserve">outside using algorithms for </w:t>
      </w:r>
      <w:proofErr w:type="gramStart"/>
      <w:r w:rsidR="009F5D7F" w:rsidRPr="00B138A3">
        <w:rPr>
          <w:sz w:val="40"/>
          <w:szCs w:val="40"/>
        </w:rPr>
        <w:t>sanitization</w:t>
      </w:r>
      <w:proofErr w:type="gramEnd"/>
      <w:r w:rsidRPr="00B138A3">
        <w:rPr>
          <w:sz w:val="40"/>
          <w:szCs w:val="40"/>
        </w:rPr>
        <w:t xml:space="preserve"> and how long does charging require for robots and mobile chargers</w:t>
      </w:r>
      <w:r w:rsidR="00987B93">
        <w:rPr>
          <w:sz w:val="40"/>
          <w:szCs w:val="40"/>
        </w:rPr>
        <w:t>.</w:t>
      </w:r>
    </w:p>
    <w:p w14:paraId="0348E5CF" w14:textId="10CDB369" w:rsidR="00B138A3" w:rsidRDefault="00B138A3" w:rsidP="00AD6347">
      <w:pPr>
        <w:rPr>
          <w:sz w:val="40"/>
          <w:szCs w:val="40"/>
        </w:rPr>
      </w:pPr>
    </w:p>
    <w:p w14:paraId="4AD4A9D4" w14:textId="77777777" w:rsidR="00987B93" w:rsidRPr="00987B93" w:rsidRDefault="00987B93" w:rsidP="00987B93">
      <w:pPr>
        <w:rPr>
          <w:b/>
          <w:bCs/>
          <w:sz w:val="40"/>
          <w:szCs w:val="40"/>
          <w:u w:val="single"/>
        </w:rPr>
      </w:pPr>
      <w:r w:rsidRPr="00987B93">
        <w:rPr>
          <w:b/>
          <w:bCs/>
          <w:sz w:val="40"/>
          <w:szCs w:val="40"/>
          <w:u w:val="single"/>
        </w:rPr>
        <w:t>About problem statements</w:t>
      </w:r>
    </w:p>
    <w:p w14:paraId="3E688575" w14:textId="7429639E" w:rsidR="00987B93" w:rsidRDefault="0085513F" w:rsidP="0085513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Robo delivering food and tab in hospital.</w:t>
      </w:r>
    </w:p>
    <w:p w14:paraId="72DF8C9F" w14:textId="79BDD4DD" w:rsidR="004D6077" w:rsidRDefault="004D6077" w:rsidP="0085513F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Sanization</w:t>
      </w:r>
      <w:proofErr w:type="spellEnd"/>
      <w:r>
        <w:rPr>
          <w:sz w:val="40"/>
          <w:szCs w:val="40"/>
        </w:rPr>
        <w:t>.</w:t>
      </w:r>
    </w:p>
    <w:p w14:paraId="7DB1787C" w14:textId="2B82708B" w:rsidR="0085513F" w:rsidRDefault="0085513F" w:rsidP="0085513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Questions by professor:-</w:t>
      </w:r>
    </w:p>
    <w:p w14:paraId="4624459C" w14:textId="05C4F767" w:rsidR="0085513F" w:rsidRDefault="0085513F" w:rsidP="0085513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-</w:t>
      </w:r>
      <w:r w:rsidRPr="0085513F">
        <w:rPr>
          <w:sz w:val="40"/>
          <w:szCs w:val="40"/>
        </w:rPr>
        <w:t>how many robots are required for each room</w:t>
      </w:r>
      <w:r>
        <w:rPr>
          <w:sz w:val="40"/>
          <w:szCs w:val="40"/>
        </w:rPr>
        <w:t>.</w:t>
      </w:r>
    </w:p>
    <w:p w14:paraId="5F45EB67" w14:textId="3FC4A144" w:rsidR="007C034B" w:rsidRDefault="007C034B" w:rsidP="007C034B">
      <w:pPr>
        <w:rPr>
          <w:sz w:val="40"/>
          <w:szCs w:val="40"/>
        </w:rPr>
      </w:pPr>
      <w:r>
        <w:rPr>
          <w:sz w:val="40"/>
          <w:szCs w:val="40"/>
        </w:rPr>
        <w:t>Sol:-</w:t>
      </w:r>
      <w:r w:rsidR="00C937F9">
        <w:rPr>
          <w:sz w:val="40"/>
          <w:szCs w:val="40"/>
        </w:rPr>
        <w:t xml:space="preserve"> each room will have one social </w:t>
      </w:r>
      <w:proofErr w:type="spellStart"/>
      <w:r w:rsidR="00C937F9">
        <w:rPr>
          <w:sz w:val="40"/>
          <w:szCs w:val="40"/>
        </w:rPr>
        <w:t>robo</w:t>
      </w:r>
      <w:proofErr w:type="spellEnd"/>
      <w:r w:rsidR="00C937F9">
        <w:rPr>
          <w:sz w:val="40"/>
          <w:szCs w:val="40"/>
        </w:rPr>
        <w:t xml:space="preserve"> and like 10 rooms if we take 5 </w:t>
      </w:r>
      <w:proofErr w:type="spellStart"/>
      <w:r w:rsidR="00C937F9">
        <w:rPr>
          <w:sz w:val="40"/>
          <w:szCs w:val="40"/>
        </w:rPr>
        <w:t>robo</w:t>
      </w:r>
      <w:proofErr w:type="spellEnd"/>
      <w:r w:rsidR="00C937F9">
        <w:rPr>
          <w:sz w:val="40"/>
          <w:szCs w:val="40"/>
        </w:rPr>
        <w:t xml:space="preserve"> will give priority to food delivery as their main task and other 5 </w:t>
      </w:r>
      <w:proofErr w:type="spellStart"/>
      <w:r w:rsidR="00C937F9">
        <w:rPr>
          <w:sz w:val="40"/>
          <w:szCs w:val="40"/>
        </w:rPr>
        <w:t>robos</w:t>
      </w:r>
      <w:proofErr w:type="spellEnd"/>
      <w:r w:rsidR="00C937F9">
        <w:rPr>
          <w:sz w:val="40"/>
          <w:szCs w:val="40"/>
        </w:rPr>
        <w:t xml:space="preserve"> will take care of sanitization. But all will participate in every </w:t>
      </w:r>
      <w:proofErr w:type="spellStart"/>
      <w:r w:rsidR="00C937F9">
        <w:rPr>
          <w:sz w:val="40"/>
          <w:szCs w:val="40"/>
        </w:rPr>
        <w:t>job.like</w:t>
      </w:r>
      <w:proofErr w:type="spellEnd"/>
      <w:r w:rsidR="00C937F9">
        <w:rPr>
          <w:sz w:val="40"/>
          <w:szCs w:val="40"/>
        </w:rPr>
        <w:t xml:space="preserve"> below.</w:t>
      </w:r>
    </w:p>
    <w:p w14:paraId="293F815A" w14:textId="76551F8A" w:rsidR="00C937F9" w:rsidRPr="0085513F" w:rsidRDefault="00C937F9" w:rsidP="007C034B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AA7F42F" wp14:editId="2BA67D8D">
            <wp:extent cx="5943600" cy="4003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F0B3" w14:textId="77777777" w:rsidR="007C034B" w:rsidRDefault="007C034B" w:rsidP="0085513F">
      <w:pPr>
        <w:pStyle w:val="ListParagraph"/>
        <w:rPr>
          <w:sz w:val="40"/>
          <w:szCs w:val="40"/>
        </w:rPr>
      </w:pPr>
    </w:p>
    <w:p w14:paraId="3C9C3455" w14:textId="045F9107" w:rsidR="007C034B" w:rsidRDefault="007C034B" w:rsidP="0085513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- Delivery challenges</w:t>
      </w:r>
    </w:p>
    <w:p w14:paraId="614B5BEF" w14:textId="217AAC63" w:rsidR="007C034B" w:rsidRDefault="007C034B" w:rsidP="007C034B">
      <w:pPr>
        <w:rPr>
          <w:sz w:val="40"/>
          <w:szCs w:val="40"/>
        </w:rPr>
      </w:pPr>
      <w:r>
        <w:rPr>
          <w:sz w:val="40"/>
          <w:szCs w:val="40"/>
        </w:rPr>
        <w:t xml:space="preserve">Sol:- </w:t>
      </w:r>
      <w:r w:rsidR="00C937F9">
        <w:rPr>
          <w:sz w:val="40"/>
          <w:szCs w:val="40"/>
        </w:rPr>
        <w:t>case1 in general-</w:t>
      </w:r>
      <w:r>
        <w:rPr>
          <w:sz w:val="40"/>
          <w:szCs w:val="40"/>
        </w:rPr>
        <w:t xml:space="preserve">We are going to make a time bracket for each </w:t>
      </w:r>
      <w:r w:rsidR="00C937F9">
        <w:rPr>
          <w:sz w:val="40"/>
          <w:szCs w:val="40"/>
        </w:rPr>
        <w:t>room</w:t>
      </w:r>
      <w:r>
        <w:rPr>
          <w:sz w:val="40"/>
          <w:szCs w:val="40"/>
        </w:rPr>
        <w:t xml:space="preserve"> for food delivery, giving priority to emergency wards. </w:t>
      </w:r>
    </w:p>
    <w:p w14:paraId="33041CA2" w14:textId="290D8BC6" w:rsidR="00C937F9" w:rsidRDefault="00C937F9" w:rsidP="007C034B">
      <w:pPr>
        <w:rPr>
          <w:sz w:val="40"/>
          <w:szCs w:val="40"/>
        </w:rPr>
      </w:pPr>
      <w:r>
        <w:rPr>
          <w:sz w:val="40"/>
          <w:szCs w:val="40"/>
        </w:rPr>
        <w:t>Case 2:- if something urgent comes up in other room regarding cleaning:-</w:t>
      </w:r>
    </w:p>
    <w:p w14:paraId="07B7E9E0" w14:textId="029C1348" w:rsidR="00C937F9" w:rsidRDefault="00C937F9" w:rsidP="007C034B">
      <w:pPr>
        <w:rPr>
          <w:sz w:val="40"/>
          <w:szCs w:val="40"/>
        </w:rPr>
      </w:pPr>
      <w:r>
        <w:rPr>
          <w:sz w:val="40"/>
          <w:szCs w:val="40"/>
        </w:rPr>
        <w:t xml:space="preserve">So our </w:t>
      </w:r>
      <w:proofErr w:type="spellStart"/>
      <w:r>
        <w:rPr>
          <w:sz w:val="40"/>
          <w:szCs w:val="40"/>
        </w:rPr>
        <w:t>robo</w:t>
      </w:r>
      <w:proofErr w:type="spellEnd"/>
      <w:r>
        <w:rPr>
          <w:sz w:val="40"/>
          <w:szCs w:val="40"/>
        </w:rPr>
        <w:t xml:space="preserve"> will give his food to social </w:t>
      </w:r>
      <w:proofErr w:type="spellStart"/>
      <w:r>
        <w:rPr>
          <w:sz w:val="40"/>
          <w:szCs w:val="40"/>
        </w:rPr>
        <w:t>robo</w:t>
      </w:r>
      <w:proofErr w:type="spellEnd"/>
      <w:r>
        <w:rPr>
          <w:sz w:val="40"/>
          <w:szCs w:val="40"/>
        </w:rPr>
        <w:t xml:space="preserve"> or the </w:t>
      </w:r>
      <w:proofErr w:type="spellStart"/>
      <w:r>
        <w:rPr>
          <w:sz w:val="40"/>
          <w:szCs w:val="40"/>
        </w:rPr>
        <w:t>robo</w:t>
      </w:r>
      <w:proofErr w:type="spellEnd"/>
      <w:r>
        <w:rPr>
          <w:sz w:val="40"/>
          <w:szCs w:val="40"/>
        </w:rPr>
        <w:t xml:space="preserve"> next to him can share the load for a fraction of time and this can attend his priority task as a disinfectant </w:t>
      </w:r>
      <w:proofErr w:type="spellStart"/>
      <w:r>
        <w:rPr>
          <w:sz w:val="40"/>
          <w:szCs w:val="40"/>
        </w:rPr>
        <w:t>robo</w:t>
      </w:r>
      <w:proofErr w:type="spellEnd"/>
      <w:r>
        <w:rPr>
          <w:sz w:val="40"/>
          <w:szCs w:val="40"/>
        </w:rPr>
        <w:t>.</w:t>
      </w:r>
    </w:p>
    <w:p w14:paraId="389C6156" w14:textId="15EEF9A5" w:rsidR="004D6077" w:rsidRDefault="00173AC7" w:rsidP="007C034B">
      <w:pPr>
        <w:rPr>
          <w:sz w:val="40"/>
          <w:szCs w:val="40"/>
        </w:rPr>
      </w:pPr>
      <w:hyperlink r:id="rId6" w:history="1">
        <w:r w:rsidRPr="007F546A">
          <w:rPr>
            <w:rStyle w:val="Hyperlink"/>
            <w:sz w:val="40"/>
            <w:szCs w:val="40"/>
          </w:rPr>
          <w:t>https://www.wired.com/story/tug-the-busy-little-robot-nurse-will-see-you-now/</w:t>
        </w:r>
      </w:hyperlink>
      <w:r>
        <w:rPr>
          <w:sz w:val="40"/>
          <w:szCs w:val="40"/>
        </w:rPr>
        <w:tab/>
      </w:r>
    </w:p>
    <w:p w14:paraId="0BEBDC0D" w14:textId="0D9C3CBE" w:rsidR="00E205F7" w:rsidRDefault="00E205F7" w:rsidP="007C034B">
      <w:pPr>
        <w:rPr>
          <w:sz w:val="40"/>
          <w:szCs w:val="40"/>
        </w:rPr>
      </w:pPr>
      <w:r>
        <w:rPr>
          <w:sz w:val="40"/>
          <w:szCs w:val="40"/>
        </w:rPr>
        <w:t xml:space="preserve">Sample link for </w:t>
      </w:r>
      <w:proofErr w:type="spellStart"/>
      <w:r>
        <w:rPr>
          <w:sz w:val="40"/>
          <w:szCs w:val="40"/>
        </w:rPr>
        <w:t>robo</w:t>
      </w:r>
      <w:proofErr w:type="spellEnd"/>
      <w:r>
        <w:rPr>
          <w:sz w:val="40"/>
          <w:szCs w:val="40"/>
        </w:rPr>
        <w:t>.</w:t>
      </w:r>
    </w:p>
    <w:p w14:paraId="3A442545" w14:textId="4CD95879" w:rsidR="00C937F9" w:rsidRDefault="00C937F9" w:rsidP="0048662F">
      <w:pPr>
        <w:rPr>
          <w:sz w:val="40"/>
          <w:szCs w:val="40"/>
        </w:rPr>
      </w:pPr>
    </w:p>
    <w:p w14:paraId="4923E569" w14:textId="2E0A816A" w:rsidR="0048662F" w:rsidRDefault="0048662F" w:rsidP="0048662F">
      <w:pPr>
        <w:rPr>
          <w:b/>
          <w:bCs/>
          <w:sz w:val="40"/>
          <w:szCs w:val="40"/>
          <w:u w:val="single"/>
        </w:rPr>
      </w:pPr>
      <w:r w:rsidRPr="0048662F">
        <w:rPr>
          <w:b/>
          <w:bCs/>
          <w:sz w:val="40"/>
          <w:szCs w:val="40"/>
          <w:u w:val="single"/>
        </w:rPr>
        <w:t xml:space="preserve">Battery Issues for </w:t>
      </w:r>
      <w:proofErr w:type="spellStart"/>
      <w:r w:rsidRPr="0048662F">
        <w:rPr>
          <w:b/>
          <w:bCs/>
          <w:sz w:val="40"/>
          <w:szCs w:val="40"/>
          <w:u w:val="single"/>
        </w:rPr>
        <w:t>robos</w:t>
      </w:r>
      <w:proofErr w:type="spellEnd"/>
    </w:p>
    <w:p w14:paraId="6413827E" w14:textId="6FBF219F" w:rsidR="009E2B81" w:rsidRDefault="009E2B81" w:rsidP="0048662F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Challenges:-</w:t>
      </w:r>
    </w:p>
    <w:p w14:paraId="1279C787" w14:textId="59D90C22" w:rsidR="009E2B81" w:rsidRDefault="009E2B81" w:rsidP="009E2B81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For food and sanitization </w:t>
      </w:r>
      <w:proofErr w:type="spellStart"/>
      <w:r>
        <w:rPr>
          <w:sz w:val="40"/>
          <w:szCs w:val="40"/>
        </w:rPr>
        <w:t>robo</w:t>
      </w:r>
      <w:proofErr w:type="spellEnd"/>
      <w:r>
        <w:rPr>
          <w:sz w:val="40"/>
          <w:szCs w:val="40"/>
        </w:rPr>
        <w:t xml:space="preserve"> battery issues</w:t>
      </w:r>
    </w:p>
    <w:p w14:paraId="467B8A2A" w14:textId="10FBCCA1" w:rsidR="00207370" w:rsidRDefault="00A35FE0" w:rsidP="00A35FE0">
      <w:pPr>
        <w:rPr>
          <w:sz w:val="40"/>
          <w:szCs w:val="40"/>
        </w:rPr>
      </w:pPr>
      <w:r>
        <w:rPr>
          <w:sz w:val="40"/>
          <w:szCs w:val="40"/>
        </w:rPr>
        <w:t>Sol:-</w:t>
      </w:r>
      <w:r w:rsidR="009E6A48">
        <w:rPr>
          <w:sz w:val="40"/>
          <w:szCs w:val="40"/>
        </w:rPr>
        <w:t xml:space="preserve"> </w:t>
      </w:r>
      <w:r w:rsidR="00207370">
        <w:rPr>
          <w:sz w:val="40"/>
          <w:szCs w:val="40"/>
        </w:rPr>
        <w:t xml:space="preserve"> </w:t>
      </w:r>
      <w:hyperlink r:id="rId7" w:history="1">
        <w:r w:rsidR="00207370" w:rsidRPr="007F546A">
          <w:rPr>
            <w:rStyle w:val="Hyperlink"/>
            <w:sz w:val="40"/>
            <w:szCs w:val="40"/>
          </w:rPr>
          <w:t>https://www.batterypowertips.com/battery-options-mobile-robots-faq/</w:t>
        </w:r>
      </w:hyperlink>
      <w:r w:rsidR="00207370">
        <w:rPr>
          <w:sz w:val="40"/>
          <w:szCs w:val="40"/>
        </w:rPr>
        <w:tab/>
      </w:r>
    </w:p>
    <w:p w14:paraId="542BD1EB" w14:textId="72D091F0" w:rsidR="009E6A48" w:rsidRDefault="009E6A48" w:rsidP="00A35FE0">
      <w:pPr>
        <w:rPr>
          <w:rFonts w:ascii="Segoe UI" w:hAnsi="Segoe UI" w:cs="Segoe UI"/>
          <w:color w:val="313131"/>
          <w:shd w:val="clear" w:color="auto" w:fill="FFFFFF"/>
        </w:rPr>
      </w:pPr>
      <w:r>
        <w:rPr>
          <w:rFonts w:ascii="Segoe UI" w:hAnsi="Segoe UI" w:cs="Segoe UI"/>
          <w:color w:val="313131"/>
          <w:shd w:val="clear" w:color="auto" w:fill="FFFFFF"/>
        </w:rPr>
        <w:t>The two most common lithium chemistries in these applications are variations on lithium-ion (Li-ion), and lithium iron phosphate (LiFePO4).</w:t>
      </w:r>
      <w:r w:rsidRPr="009E6A48">
        <w:rPr>
          <w:rFonts w:ascii="Segoe UI" w:hAnsi="Segoe UI" w:cs="Segoe UI"/>
          <w:color w:val="313131"/>
          <w:shd w:val="clear" w:color="auto" w:fill="FFFFFF"/>
        </w:rPr>
        <w:t xml:space="preserve"> </w:t>
      </w:r>
      <w:r>
        <w:rPr>
          <w:rFonts w:ascii="Segoe UI" w:hAnsi="Segoe UI" w:cs="Segoe UI"/>
          <w:color w:val="313131"/>
          <w:shd w:val="clear" w:color="auto" w:fill="FFFFFF"/>
        </w:rPr>
        <w:t>Li-ion and LiFePO4 offer designers performance tradeoffs that make them suitable for specific types of applications.</w:t>
      </w:r>
    </w:p>
    <w:p w14:paraId="76B358D4" w14:textId="749A07D8" w:rsidR="00A35FE0" w:rsidRPr="00A35FE0" w:rsidRDefault="009E6A48" w:rsidP="00A35FE0">
      <w:pPr>
        <w:rPr>
          <w:sz w:val="40"/>
          <w:szCs w:val="40"/>
        </w:rPr>
      </w:pPr>
      <w:r>
        <w:rPr>
          <w:rFonts w:ascii="Segoe UI" w:hAnsi="Segoe UI" w:cs="Segoe UI"/>
          <w:color w:val="313131"/>
          <w:shd w:val="clear" w:color="auto" w:fill="FFFFFF"/>
        </w:rPr>
        <w:t xml:space="preserve"> Li-ion has an energy density of 150 to 250 </w:t>
      </w:r>
      <w:proofErr w:type="spellStart"/>
      <w:r>
        <w:rPr>
          <w:rFonts w:ascii="Segoe UI" w:hAnsi="Segoe UI" w:cs="Segoe UI"/>
          <w:color w:val="313131"/>
          <w:shd w:val="clear" w:color="auto" w:fill="FFFFFF"/>
        </w:rPr>
        <w:t>Wh</w:t>
      </w:r>
      <w:proofErr w:type="spellEnd"/>
      <w:r>
        <w:rPr>
          <w:rFonts w:ascii="Segoe UI" w:hAnsi="Segoe UI" w:cs="Segoe UI"/>
          <w:color w:val="313131"/>
          <w:shd w:val="clear" w:color="auto" w:fill="FFFFFF"/>
        </w:rPr>
        <w:t xml:space="preserve">/kg compared with LiFePO4, with an energy density of 90 to 120 </w:t>
      </w:r>
      <w:proofErr w:type="spellStart"/>
      <w:r>
        <w:rPr>
          <w:rFonts w:ascii="Segoe UI" w:hAnsi="Segoe UI" w:cs="Segoe UI"/>
          <w:color w:val="313131"/>
          <w:shd w:val="clear" w:color="auto" w:fill="FFFFFF"/>
        </w:rPr>
        <w:t>Wh</w:t>
      </w:r>
      <w:proofErr w:type="spellEnd"/>
      <w:r>
        <w:rPr>
          <w:rFonts w:ascii="Segoe UI" w:hAnsi="Segoe UI" w:cs="Segoe UI"/>
          <w:color w:val="313131"/>
          <w:shd w:val="clear" w:color="auto" w:fill="FFFFFF"/>
        </w:rPr>
        <w:t>/kg. Li-ion and Li-polymer batteries have voltages from 3.6 to 3.85V, depending on the chemistry and design. LiFePO4 has a lower voltage of 3.2V, which contributes to the lower energy density of these batteries.</w:t>
      </w:r>
    </w:p>
    <w:p w14:paraId="4CDCD8A7" w14:textId="0B73E51F" w:rsidR="00CC4BA7" w:rsidRDefault="003D14EE" w:rsidP="003D14EE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Charging indication to robots at what percent, fast charging batteries</w:t>
      </w:r>
    </w:p>
    <w:p w14:paraId="324BFF73" w14:textId="2226160F" w:rsidR="00454520" w:rsidRDefault="00CC4BA7" w:rsidP="00B87C3A">
      <w:pPr>
        <w:rPr>
          <w:sz w:val="40"/>
          <w:szCs w:val="40"/>
        </w:rPr>
      </w:pPr>
      <w:r>
        <w:rPr>
          <w:sz w:val="40"/>
          <w:szCs w:val="40"/>
        </w:rPr>
        <w:t>Sol:-</w:t>
      </w:r>
      <w:r w:rsidR="003D14EE" w:rsidRPr="00CC4BA7">
        <w:rPr>
          <w:sz w:val="40"/>
          <w:szCs w:val="40"/>
        </w:rPr>
        <w:t xml:space="preserve"> </w:t>
      </w:r>
      <w:r w:rsidR="00454520">
        <w:rPr>
          <w:sz w:val="40"/>
          <w:szCs w:val="40"/>
        </w:rPr>
        <w:t>1.</w:t>
      </w:r>
      <w:r w:rsidR="00454520" w:rsidRPr="00454520">
        <w:t xml:space="preserve"> </w:t>
      </w:r>
      <w:hyperlink r:id="rId8" w:history="1">
        <w:r w:rsidR="00454520" w:rsidRPr="007F546A">
          <w:rPr>
            <w:rStyle w:val="Hyperlink"/>
            <w:sz w:val="40"/>
            <w:szCs w:val="40"/>
          </w:rPr>
          <w:t>https://www.gwsrobotics.com/robots-health-care-hospitals</w:t>
        </w:r>
      </w:hyperlink>
      <w:r w:rsidR="00454520">
        <w:rPr>
          <w:sz w:val="40"/>
          <w:szCs w:val="40"/>
        </w:rPr>
        <w:tab/>
      </w:r>
    </w:p>
    <w:p w14:paraId="498E3032" w14:textId="26609B42" w:rsidR="001C785C" w:rsidRPr="001C785C" w:rsidRDefault="001C785C" w:rsidP="001C785C">
      <w:pPr>
        <w:rPr>
          <w:sz w:val="40"/>
          <w:szCs w:val="40"/>
        </w:rPr>
      </w:pPr>
      <w:r w:rsidRPr="001C785C">
        <w:rPr>
          <w:sz w:val="40"/>
          <w:szCs w:val="40"/>
        </w:rPr>
        <w:t>Pepper is the first robot in the world to be used to greet people in a medical setting.</w:t>
      </w:r>
      <w:r w:rsidR="00755038" w:rsidRPr="00755038">
        <w:t xml:space="preserve"> </w:t>
      </w:r>
      <w:r w:rsidR="00755038" w:rsidRPr="00755038">
        <w:rPr>
          <w:sz w:val="40"/>
          <w:szCs w:val="40"/>
        </w:rPr>
        <w:t>12 hours’ activity per charge, a robot can be active for a full working day</w:t>
      </w:r>
      <w:r w:rsidR="005B4079">
        <w:rPr>
          <w:sz w:val="40"/>
          <w:szCs w:val="40"/>
        </w:rPr>
        <w:t>.</w:t>
      </w:r>
    </w:p>
    <w:p w14:paraId="6EDBBCB0" w14:textId="77777777" w:rsidR="001C785C" w:rsidRPr="001C785C" w:rsidRDefault="001C785C" w:rsidP="001C785C">
      <w:pPr>
        <w:rPr>
          <w:sz w:val="40"/>
          <w:szCs w:val="40"/>
        </w:rPr>
      </w:pPr>
    </w:p>
    <w:p w14:paraId="2A28FD5D" w14:textId="595D11AF" w:rsidR="001C785C" w:rsidRDefault="001C785C" w:rsidP="001C785C">
      <w:pPr>
        <w:rPr>
          <w:sz w:val="40"/>
          <w:szCs w:val="40"/>
        </w:rPr>
      </w:pPr>
      <w:r w:rsidRPr="001C785C">
        <w:rPr>
          <w:sz w:val="40"/>
          <w:szCs w:val="40"/>
        </w:rPr>
        <w:t xml:space="preserve">Pioneered at the AZ </w:t>
      </w:r>
      <w:r w:rsidR="00BF4825" w:rsidRPr="001C785C">
        <w:rPr>
          <w:sz w:val="40"/>
          <w:szCs w:val="40"/>
        </w:rPr>
        <w:t>Damian</w:t>
      </w:r>
      <w:r w:rsidRPr="001C785C">
        <w:rPr>
          <w:sz w:val="40"/>
          <w:szCs w:val="40"/>
        </w:rPr>
        <w:t xml:space="preserve"> hospital in Ostend (Belgium),</w:t>
      </w:r>
    </w:p>
    <w:p w14:paraId="4DE1475E" w14:textId="48187F94" w:rsidR="003D14EE" w:rsidRPr="0063364B" w:rsidRDefault="00454520" w:rsidP="00B87C3A">
      <w:pPr>
        <w:rPr>
          <w:sz w:val="40"/>
          <w:szCs w:val="40"/>
        </w:rPr>
      </w:pPr>
      <w:r>
        <w:rPr>
          <w:sz w:val="40"/>
          <w:szCs w:val="40"/>
        </w:rPr>
        <w:t>2.</w:t>
      </w:r>
      <w:r w:rsidR="00DB17B6" w:rsidRPr="00037E6C">
        <w:rPr>
          <w:sz w:val="40"/>
          <w:szCs w:val="40"/>
        </w:rPr>
        <w:t>F</w:t>
      </w:r>
      <w:r w:rsidR="003D14EE" w:rsidRPr="00037E6C">
        <w:rPr>
          <w:sz w:val="40"/>
          <w:szCs w:val="40"/>
        </w:rPr>
        <w:t xml:space="preserve">or charging they will go to battery station and change battery </w:t>
      </w:r>
      <w:r w:rsidR="00B87C3A" w:rsidRPr="00037E6C">
        <w:rPr>
          <w:sz w:val="40"/>
          <w:szCs w:val="40"/>
        </w:rPr>
        <w:t>packs</w:t>
      </w:r>
      <w:r w:rsidR="003D14EE" w:rsidRPr="00037E6C">
        <w:rPr>
          <w:sz w:val="40"/>
          <w:szCs w:val="40"/>
        </w:rPr>
        <w:t>.</w:t>
      </w:r>
    </w:p>
    <w:p w14:paraId="64936F93" w14:textId="1F9D0686" w:rsidR="003D14EE" w:rsidRDefault="003D14EE" w:rsidP="003D14EE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Sanitization algorithms</w:t>
      </w:r>
    </w:p>
    <w:p w14:paraId="660FFA46" w14:textId="023AE3FC" w:rsidR="00510A59" w:rsidRDefault="00510A59" w:rsidP="00510A59">
      <w:pPr>
        <w:rPr>
          <w:sz w:val="40"/>
          <w:szCs w:val="40"/>
        </w:rPr>
      </w:pPr>
      <w:r>
        <w:rPr>
          <w:sz w:val="40"/>
          <w:szCs w:val="40"/>
        </w:rPr>
        <w:t>Sol:-</w:t>
      </w:r>
      <w:r w:rsidR="00F16D00" w:rsidRPr="00F16D00">
        <w:t xml:space="preserve"> </w:t>
      </w:r>
      <w:hyperlink r:id="rId9" w:history="1">
        <w:r w:rsidR="00F16D00" w:rsidRPr="007F546A">
          <w:rPr>
            <w:rStyle w:val="Hyperlink"/>
            <w:sz w:val="40"/>
            <w:szCs w:val="40"/>
          </w:rPr>
          <w:t>https://www.medtronic.com/content/dam/medtronic-wide/public/brand-corporate-assets/resources/5-ways-artificial-intelligence-transforming-healthcare.pdf</w:t>
        </w:r>
      </w:hyperlink>
      <w:r w:rsidR="00F16D00">
        <w:rPr>
          <w:sz w:val="40"/>
          <w:szCs w:val="40"/>
        </w:rPr>
        <w:t xml:space="preserve"> </w:t>
      </w:r>
    </w:p>
    <w:p w14:paraId="543E6535" w14:textId="77777777" w:rsidR="00F15D6B" w:rsidRPr="00F15D6B" w:rsidRDefault="00F15D6B" w:rsidP="00F15D6B">
      <w:pPr>
        <w:rPr>
          <w:sz w:val="40"/>
          <w:szCs w:val="40"/>
        </w:rPr>
      </w:pPr>
      <w:r w:rsidRPr="00F15D6B">
        <w:rPr>
          <w:sz w:val="40"/>
          <w:szCs w:val="40"/>
        </w:rPr>
        <w:t xml:space="preserve">The </w:t>
      </w:r>
      <w:r w:rsidRPr="00F15D6B">
        <w:rPr>
          <w:b/>
          <w:bCs/>
          <w:sz w:val="40"/>
          <w:szCs w:val="40"/>
        </w:rPr>
        <w:t>Pause algorithm</w:t>
      </w:r>
      <w:r w:rsidRPr="00F15D6B">
        <w:rPr>
          <w:sz w:val="40"/>
          <w:szCs w:val="40"/>
        </w:rPr>
        <w:t xml:space="preserve"> reduced LINQ II™</w:t>
      </w:r>
    </w:p>
    <w:p w14:paraId="78BD9797" w14:textId="77777777" w:rsidR="00F15D6B" w:rsidRPr="00F15D6B" w:rsidRDefault="00F15D6B" w:rsidP="00F15D6B">
      <w:pPr>
        <w:rPr>
          <w:sz w:val="40"/>
          <w:szCs w:val="40"/>
        </w:rPr>
      </w:pPr>
      <w:r w:rsidRPr="00F15D6B">
        <w:rPr>
          <w:sz w:val="40"/>
          <w:szCs w:val="40"/>
        </w:rPr>
        <w:t>ICM false pause alerts by 97.4% and</w:t>
      </w:r>
    </w:p>
    <w:p w14:paraId="1C6D66EE" w14:textId="77777777" w:rsidR="00F15D6B" w:rsidRPr="00F15D6B" w:rsidRDefault="00F15D6B" w:rsidP="00F15D6B">
      <w:pPr>
        <w:rPr>
          <w:sz w:val="40"/>
          <w:szCs w:val="40"/>
        </w:rPr>
      </w:pPr>
      <w:r w:rsidRPr="00F15D6B">
        <w:rPr>
          <w:sz w:val="40"/>
          <w:szCs w:val="40"/>
        </w:rPr>
        <w:t>preserved 100% of true pause alerts.2</w:t>
      </w:r>
    </w:p>
    <w:p w14:paraId="2C1281AB" w14:textId="77777777" w:rsidR="00F15D6B" w:rsidRPr="00F15D6B" w:rsidRDefault="00F15D6B" w:rsidP="00F15D6B">
      <w:pPr>
        <w:rPr>
          <w:sz w:val="40"/>
          <w:szCs w:val="40"/>
        </w:rPr>
      </w:pPr>
      <w:r w:rsidRPr="00F15D6B">
        <w:rPr>
          <w:sz w:val="40"/>
          <w:szCs w:val="40"/>
        </w:rPr>
        <w:t>By differentiating between false and true</w:t>
      </w:r>
    </w:p>
    <w:p w14:paraId="5D05425A" w14:textId="77777777" w:rsidR="00F15D6B" w:rsidRPr="00F15D6B" w:rsidRDefault="00F15D6B" w:rsidP="00F15D6B">
      <w:pPr>
        <w:rPr>
          <w:sz w:val="40"/>
          <w:szCs w:val="40"/>
        </w:rPr>
      </w:pPr>
      <w:r w:rsidRPr="00F15D6B">
        <w:rPr>
          <w:sz w:val="40"/>
          <w:szCs w:val="40"/>
        </w:rPr>
        <w:t>alerts, this AI algorithm can help clinicians</w:t>
      </w:r>
    </w:p>
    <w:p w14:paraId="2DCF709B" w14:textId="77777777" w:rsidR="00F15D6B" w:rsidRPr="00F15D6B" w:rsidRDefault="00F15D6B" w:rsidP="00F15D6B">
      <w:pPr>
        <w:rPr>
          <w:sz w:val="40"/>
          <w:szCs w:val="40"/>
        </w:rPr>
      </w:pPr>
      <w:r w:rsidRPr="00F15D6B">
        <w:rPr>
          <w:sz w:val="40"/>
          <w:szCs w:val="40"/>
        </w:rPr>
        <w:t>focus on the right patients at the right time</w:t>
      </w:r>
    </w:p>
    <w:p w14:paraId="2848E87B" w14:textId="0A1FB218" w:rsidR="00EE6C84" w:rsidRPr="00510A59" w:rsidRDefault="00F15D6B" w:rsidP="00F15D6B">
      <w:pPr>
        <w:rPr>
          <w:sz w:val="40"/>
          <w:szCs w:val="40"/>
        </w:rPr>
      </w:pPr>
      <w:r w:rsidRPr="00F15D6B">
        <w:rPr>
          <w:sz w:val="40"/>
          <w:szCs w:val="40"/>
        </w:rPr>
        <w:t>in the right way</w:t>
      </w:r>
    </w:p>
    <w:p w14:paraId="147996E7" w14:textId="586AF391" w:rsidR="003D14EE" w:rsidRPr="003D14EE" w:rsidRDefault="003D14EE" w:rsidP="003D14EE">
      <w:pPr>
        <w:pStyle w:val="ListParagraph"/>
        <w:rPr>
          <w:sz w:val="40"/>
          <w:szCs w:val="40"/>
        </w:rPr>
      </w:pPr>
    </w:p>
    <w:p w14:paraId="49E5ED45" w14:textId="77777777" w:rsidR="009E2B81" w:rsidRPr="009E2B81" w:rsidRDefault="009E2B81" w:rsidP="009E2B81">
      <w:pPr>
        <w:pStyle w:val="ListParagraph"/>
        <w:rPr>
          <w:sz w:val="40"/>
          <w:szCs w:val="40"/>
        </w:rPr>
      </w:pPr>
    </w:p>
    <w:p w14:paraId="6884B09C" w14:textId="77777777" w:rsidR="0085513F" w:rsidRPr="0085513F" w:rsidRDefault="0085513F" w:rsidP="0085513F">
      <w:pPr>
        <w:pStyle w:val="ListParagraph"/>
        <w:rPr>
          <w:sz w:val="40"/>
          <w:szCs w:val="40"/>
        </w:rPr>
      </w:pPr>
    </w:p>
    <w:sectPr w:rsidR="0085513F" w:rsidRPr="00855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7B6"/>
    <w:multiLevelType w:val="hybridMultilevel"/>
    <w:tmpl w:val="FEC8D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6075C"/>
    <w:multiLevelType w:val="hybridMultilevel"/>
    <w:tmpl w:val="D9B69BFE"/>
    <w:lvl w:ilvl="0" w:tplc="A4F6E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54AA0"/>
    <w:multiLevelType w:val="hybridMultilevel"/>
    <w:tmpl w:val="FEC8DE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76AEB"/>
    <w:multiLevelType w:val="hybridMultilevel"/>
    <w:tmpl w:val="BE067BF4"/>
    <w:lvl w:ilvl="0" w:tplc="CA7A29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07D6D"/>
    <w:multiLevelType w:val="hybridMultilevel"/>
    <w:tmpl w:val="E690A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502544">
    <w:abstractNumId w:val="0"/>
  </w:num>
  <w:num w:numId="2" w16cid:durableId="325474859">
    <w:abstractNumId w:val="4"/>
  </w:num>
  <w:num w:numId="3" w16cid:durableId="2137291299">
    <w:abstractNumId w:val="3"/>
  </w:num>
  <w:num w:numId="4" w16cid:durableId="809983513">
    <w:abstractNumId w:val="2"/>
  </w:num>
  <w:num w:numId="5" w16cid:durableId="249198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0F"/>
    <w:rsid w:val="00037E6C"/>
    <w:rsid w:val="00173AC7"/>
    <w:rsid w:val="001C785C"/>
    <w:rsid w:val="00207370"/>
    <w:rsid w:val="002D44C7"/>
    <w:rsid w:val="003B258A"/>
    <w:rsid w:val="003D14EE"/>
    <w:rsid w:val="00454520"/>
    <w:rsid w:val="0048662F"/>
    <w:rsid w:val="004D6077"/>
    <w:rsid w:val="00510A59"/>
    <w:rsid w:val="005B4079"/>
    <w:rsid w:val="0063364B"/>
    <w:rsid w:val="00755038"/>
    <w:rsid w:val="007C034B"/>
    <w:rsid w:val="0080620F"/>
    <w:rsid w:val="00847A01"/>
    <w:rsid w:val="0085513F"/>
    <w:rsid w:val="008F3B59"/>
    <w:rsid w:val="00987B93"/>
    <w:rsid w:val="009E2B81"/>
    <w:rsid w:val="009E6A48"/>
    <w:rsid w:val="009F5D7F"/>
    <w:rsid w:val="00A35FE0"/>
    <w:rsid w:val="00AD6347"/>
    <w:rsid w:val="00B138A3"/>
    <w:rsid w:val="00B87C3A"/>
    <w:rsid w:val="00BF4825"/>
    <w:rsid w:val="00C40AC1"/>
    <w:rsid w:val="00C937F9"/>
    <w:rsid w:val="00CC4BA7"/>
    <w:rsid w:val="00D927F9"/>
    <w:rsid w:val="00DB17B6"/>
    <w:rsid w:val="00E205F7"/>
    <w:rsid w:val="00EE6C84"/>
    <w:rsid w:val="00F15D6B"/>
    <w:rsid w:val="00F16D00"/>
    <w:rsid w:val="00F2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5D7C9"/>
  <w15:chartTrackingRefBased/>
  <w15:docId w15:val="{08D9C03E-3AD3-4342-A326-B81E0CFD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8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3A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6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wsrobotics.com/robots-health-care-hospita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tterypowertips.com/battery-options-mobile-robots-faq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red.com/story/tug-the-busy-little-robot-nurse-will-see-you-now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edtronic.com/content/dam/medtronic-wide/public/brand-corporate-assets/resources/5-ways-artificial-intelligence-transforming-healthcar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4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Pulugurtha vinay madhur</dc:creator>
  <cp:keywords/>
  <dc:description/>
  <cp:lastModifiedBy>Pulugurtha vinay madhur</cp:lastModifiedBy>
  <cp:revision>6</cp:revision>
  <dcterms:created xsi:type="dcterms:W3CDTF">2022-10-04T02:31:00Z</dcterms:created>
  <dcterms:modified xsi:type="dcterms:W3CDTF">2022-10-04T14:45:00Z</dcterms:modified>
</cp:coreProperties>
</file>