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61" w:rsidRPr="00C2743E" w:rsidRDefault="00491A61" w:rsidP="00FC2749">
      <w:pPr>
        <w:ind w:left="270"/>
        <w:rPr>
          <w:rFonts w:ascii="Consolas" w:hAnsi="Consolas" w:cs="Calibri Light"/>
          <w:b/>
          <w:sz w:val="48"/>
        </w:rPr>
      </w:pPr>
      <w:r w:rsidRPr="00C2743E">
        <w:rPr>
          <w:rFonts w:ascii="Consolas" w:hAnsi="Consolas" w:cs="Calibri Light"/>
          <w:b/>
          <w:sz w:val="48"/>
        </w:rPr>
        <w:t>AJAX</w:t>
      </w:r>
    </w:p>
    <w:p w:rsidR="00491A61" w:rsidRPr="00C2743E" w:rsidRDefault="00491A61" w:rsidP="00FC2749">
      <w:pPr>
        <w:ind w:left="270"/>
        <w:rPr>
          <w:rFonts w:ascii="Consolas" w:hAnsi="Consolas" w:cs="Calibri Light"/>
        </w:rPr>
      </w:pPr>
    </w:p>
    <w:p w:rsidR="00491A61" w:rsidRPr="00C2743E" w:rsidRDefault="00491A61" w:rsidP="00FC2749">
      <w:pPr>
        <w:ind w:left="270"/>
        <w:rPr>
          <w:rFonts w:ascii="Consolas" w:hAnsi="Consolas" w:cs="Calibri Light"/>
          <w:b/>
          <w:bCs/>
          <w:color w:val="222222"/>
          <w:shd w:val="clear" w:color="auto" w:fill="FFFFFF"/>
        </w:rPr>
      </w:pPr>
      <w:r w:rsidRPr="00C2743E">
        <w:rPr>
          <w:rFonts w:ascii="Consolas" w:hAnsi="Consolas" w:cs="Calibri Light"/>
          <w:b/>
          <w:bCs/>
          <w:color w:val="222222"/>
          <w:shd w:val="clear" w:color="auto" w:fill="FFFFFF"/>
        </w:rPr>
        <w:t>1. What is Ajax?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bCs/>
          <w:color w:val="222222"/>
          <w:shd w:val="clear" w:color="auto" w:fill="FFFFFF"/>
        </w:rPr>
      </w:pP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>Ajax</w:t>
      </w:r>
      <w:r w:rsidRPr="00C2743E">
        <w:rPr>
          <w:rFonts w:ascii="Consolas" w:hAnsi="Consolas" w:cs="Calibri Light"/>
        </w:rPr>
        <w:t> </w:t>
      </w:r>
      <w:r w:rsidRPr="00C2743E">
        <w:rPr>
          <w:rFonts w:ascii="Consolas" w:hAnsi="Consolas" w:cs="Calibri Light"/>
          <w:color w:val="222222"/>
        </w:rPr>
        <w:t>is Asynchronous JavaScript and XML a client-side script that communicates with server without refresh the complete page. You can also say "the method of exchanging data with a server, and updating parts of a web page without reloading the entire page". Ajax is used in all web-technology like</w:t>
      </w:r>
      <w:r w:rsidRPr="00C2743E">
        <w:rPr>
          <w:rFonts w:ascii="Consolas" w:hAnsi="Consolas" w:cs="Calibri Light"/>
        </w:rPr>
        <w:t> </w:t>
      </w:r>
      <w:r w:rsidRPr="00C2743E">
        <w:rPr>
          <w:rFonts w:ascii="Consolas" w:hAnsi="Consolas" w:cs="Calibri Light"/>
          <w:color w:val="222222"/>
        </w:rPr>
        <w:t>PHP, ASP, Java</w:t>
      </w:r>
      <w:r w:rsidRPr="00C2743E">
        <w:rPr>
          <w:rFonts w:ascii="Consolas" w:hAnsi="Consolas" w:cs="Calibri Light"/>
        </w:rPr>
        <w:t> </w:t>
      </w:r>
      <w:r w:rsidRPr="00C2743E">
        <w:rPr>
          <w:rFonts w:ascii="Consolas" w:hAnsi="Consolas" w:cs="Calibri Light"/>
          <w:color w:val="222222"/>
        </w:rPr>
        <w:t>and</w:t>
      </w:r>
      <w:r w:rsidRPr="00C2743E">
        <w:rPr>
          <w:rFonts w:ascii="Consolas" w:hAnsi="Consolas" w:cs="Calibri Light"/>
        </w:rPr>
        <w:t> </w:t>
      </w:r>
      <w:r w:rsidRPr="00C2743E">
        <w:rPr>
          <w:rFonts w:ascii="Consolas" w:hAnsi="Consolas" w:cs="Calibri Light"/>
          <w:color w:val="222222"/>
        </w:rPr>
        <w:t>Mobile Technology etc.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bCs/>
          <w:color w:val="222222"/>
          <w:shd w:val="clear" w:color="auto" w:fill="FFFFFF"/>
        </w:rPr>
      </w:pPr>
    </w:p>
    <w:p w:rsidR="00491A61" w:rsidRPr="00C2743E" w:rsidRDefault="00491A61" w:rsidP="00FC2749">
      <w:pPr>
        <w:ind w:left="270"/>
        <w:rPr>
          <w:rFonts w:ascii="Consolas" w:hAnsi="Consolas" w:cs="Calibri Light"/>
        </w:rPr>
      </w:pPr>
      <w:r w:rsidRPr="00C2743E">
        <w:rPr>
          <w:rFonts w:ascii="Consolas" w:hAnsi="Consolas" w:cs="Calibri Light"/>
          <w:shd w:val="clear" w:color="auto" w:fill="FFFFFF"/>
        </w:rPr>
        <w:t>2.</w:t>
      </w:r>
      <w:r w:rsidRPr="00C2743E">
        <w:rPr>
          <w:rFonts w:ascii="Consolas" w:hAnsi="Consolas" w:cs="Calibri Light"/>
          <w:b/>
          <w:shd w:val="clear" w:color="auto" w:fill="FFFFFF"/>
        </w:rPr>
        <w:t xml:space="preserve"> What is advantage of </w:t>
      </w:r>
      <w:proofErr w:type="spellStart"/>
      <w:r w:rsidRPr="00C2743E">
        <w:rPr>
          <w:rFonts w:ascii="Consolas" w:hAnsi="Consolas" w:cs="Calibri Light"/>
          <w:b/>
          <w:shd w:val="clear" w:color="auto" w:fill="FFFFFF"/>
        </w:rPr>
        <w:t>AJax</w:t>
      </w:r>
      <w:proofErr w:type="spellEnd"/>
      <w:r w:rsidRPr="00C2743E">
        <w:rPr>
          <w:rFonts w:ascii="Consolas" w:hAnsi="Consolas" w:cs="Calibri Light"/>
          <w:b/>
          <w:shd w:val="clear" w:color="auto" w:fill="FFFFFF"/>
        </w:rPr>
        <w:t>?</w:t>
      </w:r>
      <w:r w:rsidRPr="00C2743E">
        <w:rPr>
          <w:rFonts w:ascii="Consolas" w:hAnsi="Consolas" w:cs="Calibri Light"/>
        </w:rPr>
        <w:br/>
      </w:r>
    </w:p>
    <w:p w:rsidR="00491A61" w:rsidRPr="00C2743E" w:rsidRDefault="00491A61" w:rsidP="00FC2749">
      <w:pPr>
        <w:ind w:left="270"/>
        <w:rPr>
          <w:rFonts w:ascii="Consolas" w:hAnsi="Consolas" w:cs="Calibri Light"/>
        </w:rPr>
      </w:pPr>
      <w:proofErr w:type="gramStart"/>
      <w:r w:rsidRPr="00C2743E">
        <w:rPr>
          <w:rFonts w:ascii="Consolas" w:hAnsi="Consolas" w:cs="Calibri Light"/>
        </w:rPr>
        <w:t>Its</w:t>
      </w:r>
      <w:proofErr w:type="gramEnd"/>
      <w:r w:rsidRPr="00C2743E">
        <w:rPr>
          <w:rFonts w:ascii="Consolas" w:hAnsi="Consolas" w:cs="Calibri Light"/>
        </w:rPr>
        <w:t xml:space="preserve"> faster as it load only required content.</w:t>
      </w:r>
    </w:p>
    <w:p w:rsidR="00491A61" w:rsidRPr="00C2743E" w:rsidRDefault="00491A61" w:rsidP="00FC2749">
      <w:pPr>
        <w:ind w:left="270"/>
        <w:rPr>
          <w:rFonts w:ascii="Consolas" w:hAnsi="Consolas" w:cs="Calibri Light"/>
        </w:rPr>
      </w:pPr>
      <w:r w:rsidRPr="00C2743E">
        <w:rPr>
          <w:rFonts w:ascii="Consolas" w:hAnsi="Consolas" w:cs="Calibri Light"/>
        </w:rPr>
        <w:t xml:space="preserve">More </w:t>
      </w:r>
      <w:proofErr w:type="gramStart"/>
      <w:r w:rsidRPr="00C2743E">
        <w:rPr>
          <w:rFonts w:ascii="Consolas" w:hAnsi="Consolas" w:cs="Calibri Light"/>
        </w:rPr>
        <w:t>user</w:t>
      </w:r>
      <w:proofErr w:type="gramEnd"/>
      <w:r w:rsidRPr="00C2743E">
        <w:rPr>
          <w:rFonts w:ascii="Consolas" w:hAnsi="Consolas" w:cs="Calibri Light"/>
        </w:rPr>
        <w:t xml:space="preserve"> friendly.</w:t>
      </w:r>
    </w:p>
    <w:p w:rsidR="00491A61" w:rsidRPr="00C2743E" w:rsidRDefault="00491A61" w:rsidP="00FC2749">
      <w:pPr>
        <w:ind w:left="270"/>
        <w:rPr>
          <w:rFonts w:ascii="Consolas" w:hAnsi="Consolas" w:cs="Calibri Light"/>
        </w:rPr>
      </w:pPr>
      <w:proofErr w:type="gramStart"/>
      <w:r w:rsidRPr="00C2743E">
        <w:rPr>
          <w:rFonts w:ascii="Consolas" w:hAnsi="Consolas" w:cs="Calibri Light"/>
        </w:rPr>
        <w:t>One page application possible due to Ajax.</w:t>
      </w:r>
      <w:proofErr w:type="gramEnd"/>
    </w:p>
    <w:p w:rsidR="00491A61" w:rsidRPr="00C2743E" w:rsidRDefault="00491A61" w:rsidP="00FC2749">
      <w:pPr>
        <w:ind w:left="270"/>
        <w:rPr>
          <w:rFonts w:ascii="Consolas" w:hAnsi="Consolas" w:cs="Calibri Light"/>
        </w:rPr>
      </w:pPr>
      <w:r w:rsidRPr="00C2743E">
        <w:rPr>
          <w:rFonts w:ascii="Consolas" w:hAnsi="Consolas" w:cs="Calibri Light"/>
        </w:rPr>
        <w:t>Reduce the loading of page.</w:t>
      </w:r>
      <w:r w:rsidRPr="00C2743E">
        <w:rPr>
          <w:rFonts w:ascii="Consolas" w:hAnsi="Consolas" w:cs="Calibri Light"/>
        </w:rPr>
        <w:br/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 xml:space="preserve">3. </w:t>
      </w:r>
      <w:r w:rsidRPr="00C2743E">
        <w:rPr>
          <w:rFonts w:ascii="Consolas" w:hAnsi="Consolas" w:cs="Calibri Light"/>
          <w:b/>
          <w:color w:val="222222"/>
        </w:rPr>
        <w:t>What is XMLHttpRequest?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br/>
      </w:r>
      <w:r w:rsidRPr="00C2743E">
        <w:rPr>
          <w:rFonts w:ascii="Consolas" w:hAnsi="Consolas" w:cs="Calibri Light"/>
          <w:color w:val="222222"/>
        </w:rPr>
        <w:tab/>
        <w:t xml:space="preserve">XMLHttpRequest is an API available to web browser scripting languages (i.e. JavaScript) </w:t>
      </w:r>
      <w:proofErr w:type="gramStart"/>
      <w:r w:rsidRPr="00C2743E">
        <w:rPr>
          <w:rFonts w:ascii="Consolas" w:hAnsi="Consolas" w:cs="Calibri Light"/>
          <w:color w:val="222222"/>
        </w:rPr>
        <w:t>It</w:t>
      </w:r>
      <w:proofErr w:type="gramEnd"/>
      <w:r w:rsidRPr="00C2743E">
        <w:rPr>
          <w:rFonts w:ascii="Consolas" w:hAnsi="Consolas" w:cs="Calibri Light"/>
          <w:color w:val="222222"/>
        </w:rPr>
        <w:t xml:space="preserve"> is used to send HTTP/HTTPS requests to a web server and load the server's response into the script.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</w:p>
    <w:p w:rsidR="00491A61" w:rsidRPr="00C2743E" w:rsidRDefault="00491A61" w:rsidP="00FC2749">
      <w:pPr>
        <w:ind w:left="270"/>
        <w:rPr>
          <w:rFonts w:ascii="Consolas" w:hAnsi="Consolas" w:cs="Calibri Light"/>
          <w:bCs/>
          <w:color w:val="000000"/>
        </w:rPr>
      </w:pPr>
      <w:r w:rsidRPr="00C2743E">
        <w:rPr>
          <w:rFonts w:ascii="Consolas" w:hAnsi="Consolas" w:cs="Calibri Light"/>
          <w:bCs/>
          <w:color w:val="000000"/>
        </w:rPr>
        <w:t>The XMLHttpRequest Object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ab/>
        <w:t>The XMLHttpRequest object is used to exchange data with a server behind the scenes.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ab/>
        <w:t>The XMLHttpRequest object is the developers dream, because you can: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>Update a web page without reloading the page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>Request data from a server after the page has loaded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>Receive data from a server after the page has loaded</w:t>
      </w:r>
    </w:p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  <w:r w:rsidRPr="00C2743E">
        <w:rPr>
          <w:rFonts w:ascii="Consolas" w:hAnsi="Consolas" w:cs="Calibri Light"/>
          <w:color w:val="222222"/>
        </w:rPr>
        <w:t>Send data to a server in the background</w:t>
      </w:r>
    </w:p>
    <w:p w:rsidR="00FC2749" w:rsidRPr="00C2743E" w:rsidRDefault="00FC2749" w:rsidP="00FC2749">
      <w:pPr>
        <w:ind w:left="270"/>
        <w:rPr>
          <w:rFonts w:ascii="Consolas" w:hAnsi="Consolas" w:cs="Calibri Light"/>
          <w:color w:val="222222"/>
        </w:rPr>
      </w:pPr>
    </w:p>
    <w:p w:rsidR="00491A61" w:rsidRPr="00C2743E" w:rsidRDefault="00491A61" w:rsidP="00FC2749">
      <w:pPr>
        <w:ind w:left="270"/>
        <w:rPr>
          <w:rFonts w:ascii="Consolas" w:hAnsi="Consolas" w:cs="Calibri Light"/>
          <w:b/>
          <w:bCs/>
          <w:color w:val="000000"/>
        </w:rPr>
      </w:pPr>
      <w:r w:rsidRPr="00C2743E">
        <w:rPr>
          <w:rFonts w:ascii="Consolas" w:hAnsi="Consolas" w:cs="Calibri Light"/>
          <w:b/>
          <w:bCs/>
          <w:color w:val="000000"/>
        </w:rPr>
        <w:t>XMLHttpRequest Object Methods</w:t>
      </w:r>
    </w:p>
    <w:tbl>
      <w:tblPr>
        <w:tblW w:w="11340" w:type="dxa"/>
        <w:tblInd w:w="4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4"/>
        <w:gridCol w:w="6116"/>
      </w:tblGrid>
      <w:tr w:rsidR="00491A61" w:rsidRPr="00C2743E" w:rsidTr="00FC2749">
        <w:tc>
          <w:tcPr>
            <w:tcW w:w="5224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bCs/>
                <w:color w:val="000000"/>
              </w:rPr>
            </w:pPr>
            <w:r w:rsidRPr="00C2743E">
              <w:rPr>
                <w:rFonts w:ascii="Consolas" w:hAnsi="Consolas" w:cs="Calibri Light"/>
                <w:bCs/>
                <w:color w:val="000000"/>
              </w:rPr>
              <w:t>Method</w:t>
            </w:r>
          </w:p>
        </w:tc>
        <w:tc>
          <w:tcPr>
            <w:tcW w:w="6116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bCs/>
                <w:color w:val="000000"/>
              </w:rPr>
            </w:pPr>
            <w:r w:rsidRPr="00C2743E">
              <w:rPr>
                <w:rFonts w:ascii="Consolas" w:hAnsi="Consolas" w:cs="Calibri Light"/>
                <w:bCs/>
                <w:color w:val="000000"/>
              </w:rPr>
              <w:t>Description</w:t>
            </w:r>
          </w:p>
        </w:tc>
      </w:tr>
      <w:tr w:rsidR="00491A61" w:rsidRPr="00C2743E" w:rsidTr="00FC2749">
        <w:tc>
          <w:tcPr>
            <w:tcW w:w="5224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abort()</w:t>
            </w:r>
          </w:p>
        </w:tc>
        <w:tc>
          <w:tcPr>
            <w:tcW w:w="6116" w:type="dxa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Cancels the current request</w:t>
            </w:r>
          </w:p>
        </w:tc>
      </w:tr>
      <w:tr w:rsidR="00491A61" w:rsidRPr="00C2743E" w:rsidTr="00FC2749">
        <w:tc>
          <w:tcPr>
            <w:tcW w:w="5224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getAllResponseHeaders()</w:t>
            </w:r>
          </w:p>
        </w:tc>
        <w:tc>
          <w:tcPr>
            <w:tcW w:w="6116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Returns header information</w:t>
            </w:r>
          </w:p>
        </w:tc>
      </w:tr>
      <w:tr w:rsidR="00491A61" w:rsidRPr="00C2743E" w:rsidTr="00FC2749">
        <w:tc>
          <w:tcPr>
            <w:tcW w:w="5224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getResponseHeader()</w:t>
            </w:r>
          </w:p>
        </w:tc>
        <w:tc>
          <w:tcPr>
            <w:tcW w:w="6116" w:type="dxa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Returns specific header information</w:t>
            </w:r>
          </w:p>
        </w:tc>
      </w:tr>
      <w:tr w:rsidR="00491A61" w:rsidRPr="00C2743E" w:rsidTr="00FC2749">
        <w:tc>
          <w:tcPr>
            <w:tcW w:w="5224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open(method,url,async,uname,pswd)</w:t>
            </w:r>
          </w:p>
        </w:tc>
        <w:tc>
          <w:tcPr>
            <w:tcW w:w="6116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Specifies the type of request, the URL, if the request should be handled asynchronously or not, and other optional attributes of a request</w:t>
            </w:r>
            <w:r w:rsidRPr="00C2743E">
              <w:rPr>
                <w:rStyle w:val="apple-converted-space"/>
                <w:rFonts w:ascii="Consolas" w:eastAsia="NSimSun" w:hAnsi="Consolas" w:cs="Calibri Light"/>
                <w:color w:val="000000"/>
                <w:sz w:val="26"/>
                <w:szCs w:val="26"/>
              </w:rPr>
              <w:t> </w:t>
            </w:r>
            <w:r w:rsidRPr="00C2743E">
              <w:rPr>
                <w:rFonts w:ascii="Consolas" w:hAnsi="Consolas" w:cs="Calibri Light"/>
                <w:color w:val="000000"/>
              </w:rPr>
              <w:br/>
            </w:r>
            <w:r w:rsidRPr="00C2743E">
              <w:rPr>
                <w:rFonts w:ascii="Consolas" w:hAnsi="Consolas" w:cs="Calibri Light"/>
                <w:color w:val="000000"/>
              </w:rPr>
              <w:br/>
              <w:t>method: the type of request: GET or POST</w:t>
            </w:r>
            <w:r w:rsidRPr="00C2743E">
              <w:rPr>
                <w:rFonts w:ascii="Consolas" w:hAnsi="Consolas" w:cs="Calibri Light"/>
                <w:color w:val="000000"/>
              </w:rPr>
              <w:br/>
            </w:r>
            <w:proofErr w:type="spellStart"/>
            <w:r w:rsidRPr="00C2743E">
              <w:rPr>
                <w:rFonts w:ascii="Consolas" w:hAnsi="Consolas" w:cs="Calibri Light"/>
                <w:color w:val="000000"/>
              </w:rPr>
              <w:lastRenderedPageBreak/>
              <w:t>url</w:t>
            </w:r>
            <w:proofErr w:type="spellEnd"/>
            <w:r w:rsidRPr="00C2743E">
              <w:rPr>
                <w:rFonts w:ascii="Consolas" w:hAnsi="Consolas" w:cs="Calibri Light"/>
                <w:color w:val="000000"/>
              </w:rPr>
              <w:t>: the location of the file on the server</w:t>
            </w:r>
            <w:r w:rsidRPr="00C2743E">
              <w:rPr>
                <w:rFonts w:ascii="Consolas" w:hAnsi="Consolas" w:cs="Calibri Light"/>
                <w:color w:val="000000"/>
              </w:rPr>
              <w:br/>
            </w:r>
            <w:proofErr w:type="spellStart"/>
            <w:r w:rsidRPr="00C2743E">
              <w:rPr>
                <w:rFonts w:ascii="Consolas" w:hAnsi="Consolas" w:cs="Calibri Light"/>
                <w:color w:val="000000"/>
              </w:rPr>
              <w:t>async</w:t>
            </w:r>
            <w:proofErr w:type="spellEnd"/>
            <w:r w:rsidRPr="00C2743E">
              <w:rPr>
                <w:rFonts w:ascii="Consolas" w:hAnsi="Consolas" w:cs="Calibri Light"/>
                <w:color w:val="000000"/>
              </w:rPr>
              <w:t>: true (asynchronous) or false (synchronous)</w:t>
            </w:r>
          </w:p>
        </w:tc>
      </w:tr>
      <w:tr w:rsidR="00491A61" w:rsidRPr="00C2743E" w:rsidTr="00FC2749">
        <w:tc>
          <w:tcPr>
            <w:tcW w:w="5224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lastRenderedPageBreak/>
              <w:t>send(string)</w:t>
            </w:r>
          </w:p>
        </w:tc>
        <w:tc>
          <w:tcPr>
            <w:tcW w:w="6116" w:type="dxa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proofErr w:type="gramStart"/>
            <w:r w:rsidRPr="00C2743E">
              <w:rPr>
                <w:rFonts w:ascii="Consolas" w:hAnsi="Consolas" w:cs="Calibri Light"/>
                <w:color w:val="000000"/>
              </w:rPr>
              <w:t>send(</w:t>
            </w:r>
            <w:proofErr w:type="gramEnd"/>
            <w:r w:rsidRPr="00C2743E">
              <w:rPr>
                <w:rFonts w:ascii="Consolas" w:hAnsi="Consolas" w:cs="Calibri Light"/>
                <w:color w:val="000000"/>
              </w:rPr>
              <w:t>string) Sends the request off to the server.</w:t>
            </w:r>
            <w:r w:rsidRPr="00C2743E">
              <w:rPr>
                <w:rFonts w:ascii="Consolas" w:hAnsi="Consolas" w:cs="Calibri Light"/>
                <w:color w:val="000000"/>
              </w:rPr>
              <w:br/>
            </w:r>
            <w:r w:rsidRPr="00C2743E">
              <w:rPr>
                <w:rFonts w:ascii="Consolas" w:hAnsi="Consolas" w:cs="Calibri Light"/>
                <w:color w:val="000000"/>
              </w:rPr>
              <w:br/>
              <w:t>string: Only used for POST requests</w:t>
            </w:r>
          </w:p>
        </w:tc>
      </w:tr>
      <w:tr w:rsidR="00491A61" w:rsidRPr="00C2743E" w:rsidTr="00FC2749">
        <w:tc>
          <w:tcPr>
            <w:tcW w:w="5224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proofErr w:type="spellStart"/>
            <w:r w:rsidRPr="00C2743E">
              <w:rPr>
                <w:rFonts w:ascii="Consolas" w:hAnsi="Consolas" w:cs="Calibri Light"/>
                <w:color w:val="000000"/>
              </w:rPr>
              <w:t>setRequestHeader</w:t>
            </w:r>
            <w:proofErr w:type="spellEnd"/>
            <w:r w:rsidRPr="00C2743E">
              <w:rPr>
                <w:rFonts w:ascii="Consolas" w:hAnsi="Consolas" w:cs="Calibri Light"/>
                <w:color w:val="000000"/>
              </w:rPr>
              <w:t>()</w:t>
            </w:r>
          </w:p>
        </w:tc>
        <w:tc>
          <w:tcPr>
            <w:tcW w:w="6116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Adds a label/value pair to the header to be sent</w:t>
            </w:r>
          </w:p>
        </w:tc>
      </w:tr>
    </w:tbl>
    <w:p w:rsidR="00491A61" w:rsidRPr="00C2743E" w:rsidRDefault="00491A61" w:rsidP="00FC2749">
      <w:pPr>
        <w:ind w:left="270"/>
        <w:rPr>
          <w:rFonts w:ascii="Consolas" w:hAnsi="Consolas" w:cs="Calibri Light"/>
          <w:b/>
          <w:bCs/>
          <w:color w:val="000000"/>
        </w:rPr>
      </w:pPr>
      <w:r w:rsidRPr="00C2743E">
        <w:rPr>
          <w:rFonts w:ascii="Consolas" w:hAnsi="Consolas" w:cs="Calibri Light"/>
          <w:b/>
          <w:bCs/>
          <w:color w:val="000000"/>
        </w:rPr>
        <w:t>XMLHttpRequest Object Properties</w:t>
      </w:r>
    </w:p>
    <w:tbl>
      <w:tblPr>
        <w:tblW w:w="11340" w:type="dxa"/>
        <w:tblInd w:w="4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5"/>
        <w:gridCol w:w="7795"/>
      </w:tblGrid>
      <w:tr w:rsidR="00491A61" w:rsidRPr="00C2743E" w:rsidTr="00FC2749">
        <w:tc>
          <w:tcPr>
            <w:tcW w:w="3545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bCs/>
                <w:color w:val="000000"/>
              </w:rPr>
            </w:pPr>
            <w:r w:rsidRPr="00C2743E">
              <w:rPr>
                <w:rFonts w:ascii="Consolas" w:hAnsi="Consolas" w:cs="Calibri Light"/>
                <w:bCs/>
                <w:color w:val="000000"/>
              </w:rPr>
              <w:t>Property</w:t>
            </w:r>
          </w:p>
        </w:tc>
        <w:tc>
          <w:tcPr>
            <w:tcW w:w="779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bCs/>
                <w:color w:val="000000"/>
              </w:rPr>
            </w:pPr>
            <w:r w:rsidRPr="00C2743E">
              <w:rPr>
                <w:rFonts w:ascii="Consolas" w:hAnsi="Consolas" w:cs="Calibri Light"/>
                <w:bCs/>
                <w:color w:val="000000"/>
              </w:rPr>
              <w:t>Description</w:t>
            </w:r>
          </w:p>
        </w:tc>
      </w:tr>
      <w:tr w:rsidR="00491A61" w:rsidRPr="00C2743E" w:rsidTr="00FC2749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onreadystatechange</w:t>
            </w:r>
          </w:p>
        </w:tc>
        <w:tc>
          <w:tcPr>
            <w:tcW w:w="7795" w:type="dxa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Stores a function (or the name of a function) to be called automatically each time the readyState property changes</w:t>
            </w:r>
          </w:p>
        </w:tc>
      </w:tr>
      <w:tr w:rsidR="00491A61" w:rsidRPr="00C2743E" w:rsidTr="00FC2749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readyState</w:t>
            </w:r>
          </w:p>
        </w:tc>
        <w:tc>
          <w:tcPr>
            <w:tcW w:w="779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Holds the status of the XMLHttpRequest. Changes from 0 to 4:</w:t>
            </w:r>
            <w:r w:rsidRPr="00C2743E">
              <w:rPr>
                <w:rStyle w:val="apple-converted-space"/>
                <w:rFonts w:ascii="Consolas" w:eastAsia="NSimSun" w:hAnsi="Consolas" w:cs="Calibri Light"/>
                <w:color w:val="000000"/>
                <w:sz w:val="26"/>
                <w:szCs w:val="26"/>
              </w:rPr>
              <w:t> </w:t>
            </w:r>
            <w:r w:rsidRPr="00C2743E">
              <w:rPr>
                <w:rFonts w:ascii="Consolas" w:hAnsi="Consolas" w:cs="Calibri Light"/>
                <w:color w:val="000000"/>
              </w:rPr>
              <w:br/>
              <w:t>0: request not initialized</w:t>
            </w:r>
            <w:r w:rsidRPr="00C2743E">
              <w:rPr>
                <w:rStyle w:val="apple-converted-space"/>
                <w:rFonts w:ascii="Consolas" w:eastAsia="NSimSun" w:hAnsi="Consolas" w:cs="Calibri Light"/>
                <w:b/>
                <w:color w:val="000000"/>
                <w:sz w:val="26"/>
                <w:szCs w:val="26"/>
              </w:rPr>
              <w:t> </w:t>
            </w:r>
            <w:r w:rsidRPr="00C2743E">
              <w:rPr>
                <w:rFonts w:ascii="Consolas" w:hAnsi="Consolas" w:cs="Calibri Light"/>
                <w:color w:val="000000"/>
              </w:rPr>
              <w:br/>
              <w:t>1: server connection established</w:t>
            </w:r>
            <w:r w:rsidRPr="00C2743E">
              <w:rPr>
                <w:rFonts w:ascii="Consolas" w:hAnsi="Consolas" w:cs="Calibri Light"/>
                <w:color w:val="000000"/>
              </w:rPr>
              <w:br/>
              <w:t>2: request received</w:t>
            </w:r>
            <w:r w:rsidRPr="00C2743E">
              <w:rPr>
                <w:rStyle w:val="apple-converted-space"/>
                <w:rFonts w:ascii="Consolas" w:eastAsia="NSimSun" w:hAnsi="Consolas" w:cs="Calibri Light"/>
                <w:b/>
                <w:color w:val="000000"/>
                <w:sz w:val="26"/>
                <w:szCs w:val="26"/>
              </w:rPr>
              <w:t> </w:t>
            </w:r>
            <w:r w:rsidRPr="00C2743E">
              <w:rPr>
                <w:rFonts w:ascii="Consolas" w:hAnsi="Consolas" w:cs="Calibri Light"/>
                <w:color w:val="000000"/>
              </w:rPr>
              <w:br/>
              <w:t>3: processing request</w:t>
            </w:r>
            <w:r w:rsidRPr="00C2743E">
              <w:rPr>
                <w:rStyle w:val="apple-converted-space"/>
                <w:rFonts w:ascii="Consolas" w:eastAsia="NSimSun" w:hAnsi="Consolas" w:cs="Calibri Light"/>
                <w:b/>
                <w:color w:val="000000"/>
                <w:sz w:val="26"/>
                <w:szCs w:val="26"/>
              </w:rPr>
              <w:t> </w:t>
            </w:r>
            <w:r w:rsidRPr="00C2743E">
              <w:rPr>
                <w:rFonts w:ascii="Consolas" w:hAnsi="Consolas" w:cs="Calibri Light"/>
                <w:color w:val="000000"/>
              </w:rPr>
              <w:br/>
              <w:t>4: request finished and response is ready</w:t>
            </w:r>
          </w:p>
        </w:tc>
      </w:tr>
      <w:tr w:rsidR="00491A61" w:rsidRPr="00C2743E" w:rsidTr="00FC2749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responseText</w:t>
            </w:r>
          </w:p>
        </w:tc>
        <w:tc>
          <w:tcPr>
            <w:tcW w:w="7795" w:type="dxa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Returns the response data as a string</w:t>
            </w:r>
          </w:p>
        </w:tc>
      </w:tr>
      <w:tr w:rsidR="00491A61" w:rsidRPr="00C2743E" w:rsidTr="00FC2749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responseXML</w:t>
            </w:r>
          </w:p>
        </w:tc>
        <w:tc>
          <w:tcPr>
            <w:tcW w:w="779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Returns the response data as XML data</w:t>
            </w:r>
          </w:p>
        </w:tc>
      </w:tr>
      <w:tr w:rsidR="00491A61" w:rsidRPr="00C2743E" w:rsidTr="00FC2749"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status</w:t>
            </w:r>
          </w:p>
        </w:tc>
        <w:tc>
          <w:tcPr>
            <w:tcW w:w="7795" w:type="dxa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Returns the status-number (e.g. "404" for "Not Found" or "200" for "OK")</w:t>
            </w:r>
          </w:p>
        </w:tc>
      </w:tr>
      <w:tr w:rsidR="00491A61" w:rsidRPr="00C2743E" w:rsidTr="00FC2749"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statusText</w:t>
            </w:r>
          </w:p>
        </w:tc>
        <w:tc>
          <w:tcPr>
            <w:tcW w:w="7795" w:type="dxa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91A61" w:rsidRPr="00C2743E" w:rsidRDefault="00491A61" w:rsidP="00FC2749">
            <w:pPr>
              <w:ind w:left="270"/>
              <w:rPr>
                <w:rFonts w:ascii="Consolas" w:hAnsi="Consolas" w:cs="Calibri Light"/>
                <w:color w:val="000000"/>
              </w:rPr>
            </w:pPr>
            <w:r w:rsidRPr="00C2743E">
              <w:rPr>
                <w:rFonts w:ascii="Consolas" w:hAnsi="Consolas" w:cs="Calibri Light"/>
                <w:color w:val="000000"/>
              </w:rPr>
              <w:t>Returns the status-text (e.g. "Not Found" or "OK")</w:t>
            </w:r>
          </w:p>
        </w:tc>
      </w:tr>
    </w:tbl>
    <w:p w:rsidR="00491A61" w:rsidRPr="00C2743E" w:rsidRDefault="00491A61" w:rsidP="00FC2749">
      <w:pPr>
        <w:ind w:left="270"/>
        <w:rPr>
          <w:rFonts w:ascii="Consolas" w:hAnsi="Consolas" w:cs="Calibri Light"/>
          <w:color w:val="222222"/>
        </w:rPr>
      </w:pPr>
    </w:p>
    <w:p w:rsidR="00A708AE" w:rsidRPr="00C2743E" w:rsidRDefault="00206D4E" w:rsidP="00FC2749">
      <w:pPr>
        <w:ind w:left="270"/>
        <w:rPr>
          <w:rFonts w:ascii="Consolas" w:hAnsi="Consolas" w:cs="Calibri Light"/>
        </w:rPr>
      </w:pPr>
    </w:p>
    <w:sectPr w:rsidR="00A708AE" w:rsidRPr="00C2743E" w:rsidSect="00FC2749">
      <w:pgSz w:w="12240" w:h="15840"/>
      <w:pgMar w:top="630" w:right="72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91A61"/>
    <w:rsid w:val="00206D4E"/>
    <w:rsid w:val="002B5CEA"/>
    <w:rsid w:val="003565D0"/>
    <w:rsid w:val="003F0827"/>
    <w:rsid w:val="00491A61"/>
    <w:rsid w:val="0059610F"/>
    <w:rsid w:val="007378DA"/>
    <w:rsid w:val="00AB7BB7"/>
    <w:rsid w:val="00AC55E1"/>
    <w:rsid w:val="00C2743E"/>
    <w:rsid w:val="00C73320"/>
    <w:rsid w:val="00DE0D99"/>
    <w:rsid w:val="00FC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5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5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5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5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65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6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5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65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65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565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3565D0"/>
    <w:rPr>
      <w:b/>
      <w:bCs/>
    </w:rPr>
  </w:style>
  <w:style w:type="character" w:styleId="Emphasis">
    <w:name w:val="Emphasis"/>
    <w:basedOn w:val="DefaultParagraphFont"/>
    <w:uiPriority w:val="20"/>
    <w:qFormat/>
    <w:rsid w:val="003565D0"/>
    <w:rPr>
      <w:i/>
      <w:iCs/>
    </w:rPr>
  </w:style>
  <w:style w:type="paragraph" w:styleId="NoSpacing">
    <w:name w:val="No Spacing"/>
    <w:uiPriority w:val="1"/>
    <w:qFormat/>
    <w:rsid w:val="00356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65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A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6</cp:revision>
  <dcterms:created xsi:type="dcterms:W3CDTF">2016-11-01T16:10:00Z</dcterms:created>
  <dcterms:modified xsi:type="dcterms:W3CDTF">2016-11-22T16:30:00Z</dcterms:modified>
</cp:coreProperties>
</file>