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7B59901B" w14:textId="77777777" w:rsidR="00474241" w:rsidRDefault="00FB32F8" w:rsidP="00474241">
      <w:pPr>
        <w:pStyle w:val="Author"/>
        <w:spacing w:before="5pt" w:beforeAutospacing="1" w:after="5pt" w:afterAutospacing="1"/>
        <w:rPr>
          <w:kern w:val="48"/>
          <w:sz w:val="36"/>
          <w:szCs w:val="36"/>
        </w:rPr>
      </w:pPr>
      <w:r w:rsidRPr="00FB32F8">
        <w:rPr>
          <w:kern w:val="48"/>
          <w:sz w:val="36"/>
          <w:szCs w:val="36"/>
        </w:rPr>
        <w:t>Mobility-aware Energy Minimal Task Offloading with Delay constraints in Mobile Edge Computing Environment</w:t>
      </w:r>
      <w:r w:rsidR="00474241">
        <w:rPr>
          <w:kern w:val="48"/>
          <w:sz w:val="36"/>
          <w:szCs w:val="36"/>
        </w:rPr>
        <w:t xml:space="preserve"> </w:t>
      </w:r>
    </w:p>
    <w:p w14:paraId="764DDFF6" w14:textId="72AA1EE4" w:rsidR="00D7522C" w:rsidRPr="00474241" w:rsidRDefault="00474241" w:rsidP="00474241">
      <w:pPr>
        <w:pStyle w:val="Author"/>
        <w:spacing w:before="5pt" w:beforeAutospacing="1" w:after="5pt" w:afterAutospacing="1"/>
        <w:rPr>
          <w:sz w:val="16"/>
          <w:szCs w:val="16"/>
        </w:rPr>
        <w:sectPr w:rsidR="00D7522C" w:rsidRPr="00474241" w:rsidSect="003B4E04">
          <w:footerReference w:type="first" r:id="rId8"/>
          <w:pgSz w:w="595.30pt" w:h="841.90pt" w:code="9"/>
          <w:pgMar w:top="27pt" w:right="44.65pt" w:bottom="72pt" w:left="44.65pt" w:header="36pt" w:footer="36pt" w:gutter="0pt"/>
          <w:cols w:space="36pt"/>
          <w:titlePg/>
          <w:docGrid w:linePitch="360"/>
        </w:sectPr>
      </w:pPr>
      <w:r>
        <w:rPr>
          <w:sz w:val="16"/>
          <w:szCs w:val="16"/>
        </w:rPr>
        <w:t>Vajjhala V V S Srirama Savitru, P.V.Karthik Reddy, Raja Chitawle</w:t>
      </w:r>
      <w:r w:rsidRPr="00F847A6">
        <w:rPr>
          <w:sz w:val="18"/>
          <w:szCs w:val="18"/>
        </w:rPr>
        <w:t xml:space="preserve"> </w:t>
      </w:r>
      <w:r w:rsidRPr="00F847A6">
        <w:rPr>
          <w:sz w:val="18"/>
          <w:szCs w:val="18"/>
        </w:rPr>
        <w:br/>
      </w:r>
      <w:r>
        <w:rPr>
          <w:sz w:val="16"/>
          <w:szCs w:val="16"/>
        </w:rPr>
        <w:t>under the guidance of Dr R.R.Rout</w:t>
      </w:r>
    </w:p>
    <w:p w14:paraId="15A2F920" w14:textId="5093D885" w:rsidR="001A3B3D" w:rsidRPr="00F847A6" w:rsidRDefault="00BD670B" w:rsidP="00447BB9">
      <w:pPr>
        <w:pStyle w:val="Author"/>
        <w:spacing w:before="5pt" w:beforeAutospacing="1"/>
        <w:rPr>
          <w:sz w:val="18"/>
          <w:szCs w:val="18"/>
        </w:rPr>
      </w:pPr>
      <w:r>
        <w:rPr>
          <w:sz w:val="18"/>
          <w:szCs w:val="18"/>
        </w:rPr>
        <w:br w:type="column"/>
      </w:r>
    </w:p>
    <w:p w14:paraId="201E8EF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F5F4902" w14:textId="5E052F27"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66C0ED68" w14:textId="0AC5F2C0" w:rsidR="000E4863" w:rsidRDefault="009303D9" w:rsidP="000E4863">
      <w:pPr>
        <w:pStyle w:val="Abstract"/>
        <w:rPr>
          <w:sz w:val="24"/>
          <w:szCs w:val="24"/>
        </w:rPr>
      </w:pPr>
      <w:r>
        <w:rPr>
          <w:i/>
          <w:iCs/>
        </w:rPr>
        <w:t>Abstract</w:t>
      </w:r>
      <w:r>
        <w:t>—</w:t>
      </w:r>
      <w:r w:rsidR="000E4863" w:rsidRPr="000E4863">
        <w:rPr>
          <w:sz w:val="24"/>
          <w:szCs w:val="24"/>
        </w:rPr>
        <w:t xml:space="preserve"> </w:t>
      </w:r>
      <w:r w:rsidR="000E4863" w:rsidRPr="000E4863">
        <w:rPr>
          <w:sz w:val="20"/>
          <w:szCs w:val="20"/>
        </w:rPr>
        <w:t xml:space="preserve">Mobile Edge Computing (MEC) has </w:t>
      </w:r>
      <w:r w:rsidR="007561CC">
        <w:rPr>
          <w:sz w:val="20"/>
          <w:szCs w:val="20"/>
        </w:rPr>
        <w:t>emerged</w:t>
      </w:r>
      <w:r w:rsidR="000E4863" w:rsidRPr="000E4863">
        <w:rPr>
          <w:sz w:val="20"/>
          <w:szCs w:val="20"/>
        </w:rPr>
        <w:t xml:space="preserve"> as a prospective computing paradigm to provide pervasive computing and storage services for mobile and big data applications. In MEC, many MEC servers are deployed at base stations to establish a mobile edge network (MEN). Mobile users are allowed to ofﬂoad mobile tasks to nearby mobile edge servers to speed up their mobile applications. Nevertheless, various challenges, especially the quality of such a mobile task ofﬂoading in </w:t>
      </w:r>
      <w:r w:rsidR="005310CB">
        <w:rPr>
          <w:sz w:val="20"/>
          <w:szCs w:val="20"/>
        </w:rPr>
        <w:t xml:space="preserve">the </w:t>
      </w:r>
      <w:r w:rsidR="000E4863" w:rsidRPr="000E4863">
        <w:rPr>
          <w:sz w:val="20"/>
          <w:szCs w:val="20"/>
        </w:rPr>
        <w:t xml:space="preserve">edge computing environment, are yet to be properly tackled. Most studies and related ofﬂoading strategies based on the assumption that mobile users are fully stationary when they are ofﬂoading tasks to edge servers. However, this is often not realistic in real-world where edge users are keeping moving, which has a great impact on the success of task ofﬂoading and further affects the response time of mobile applications. Our work aims at reducing the energy consumption and boost Quality of </w:t>
      </w:r>
      <w:r w:rsidR="00290359" w:rsidRPr="000E4863">
        <w:rPr>
          <w:sz w:val="20"/>
          <w:szCs w:val="20"/>
        </w:rPr>
        <w:t>Services (</w:t>
      </w:r>
      <w:r w:rsidR="000E4863" w:rsidRPr="000E4863">
        <w:rPr>
          <w:sz w:val="20"/>
          <w:szCs w:val="20"/>
        </w:rPr>
        <w:t>Qo</w:t>
      </w:r>
      <w:r w:rsidR="005310CB">
        <w:rPr>
          <w:sz w:val="20"/>
          <w:szCs w:val="20"/>
        </w:rPr>
        <w:t>S</w:t>
      </w:r>
      <w:r w:rsidR="000E4863" w:rsidRPr="000E4863">
        <w:rPr>
          <w:sz w:val="20"/>
          <w:szCs w:val="20"/>
        </w:rPr>
        <w:t xml:space="preserve">) by </w:t>
      </w:r>
      <w:r w:rsidR="005310CB">
        <w:rPr>
          <w:sz w:val="20"/>
          <w:szCs w:val="20"/>
        </w:rPr>
        <w:t xml:space="preserve">the </w:t>
      </w:r>
      <w:r w:rsidR="000E4863" w:rsidRPr="000E4863">
        <w:rPr>
          <w:sz w:val="20"/>
          <w:szCs w:val="20"/>
        </w:rPr>
        <w:t xml:space="preserve">scheduling of assignment of mobile tasks to MECs in their trajectories predicted by a Random waypoint Model. Specifically, we collectively contemplate the task properties, the user mobility and delay constraints. The problem is formalized as an optimization and constraint satisfaction problem. A near-optimal solution is proposed for scheduling mobiles tasks to MECs. We conduct simulation experiments to study the performance of the proposed work. The results show that our work </w:t>
      </w:r>
      <w:r w:rsidR="005310CB">
        <w:rPr>
          <w:sz w:val="20"/>
          <w:szCs w:val="20"/>
        </w:rPr>
        <w:t>can</w:t>
      </w:r>
      <w:r w:rsidR="000E4863" w:rsidRPr="000E4863">
        <w:rPr>
          <w:sz w:val="20"/>
          <w:szCs w:val="20"/>
        </w:rPr>
        <w:t xml:space="preserve"> significantly scale back the energy consumption in MENs and also enhance QoS by executing task under constrained time</w:t>
      </w:r>
      <w:r w:rsidR="000E4863" w:rsidRPr="009F179D">
        <w:rPr>
          <w:sz w:val="24"/>
          <w:szCs w:val="24"/>
        </w:rPr>
        <w:t>.</w:t>
      </w:r>
    </w:p>
    <w:p w14:paraId="09C674A9" w14:textId="652CE078" w:rsidR="00644864" w:rsidRDefault="004D72B5" w:rsidP="000E4863">
      <w:pPr>
        <w:pStyle w:val="Abstract"/>
      </w:pPr>
      <w:r w:rsidRPr="004D72B5">
        <w:t>Keywords—</w:t>
      </w:r>
      <w:r w:rsidR="00382423">
        <w:t>MEC, Mobility-Aware, Energy Optimization</w:t>
      </w:r>
      <w:r w:rsidR="009303D9" w:rsidRPr="004D72B5">
        <w:t xml:space="preserve"> </w:t>
      </w:r>
    </w:p>
    <w:p w14:paraId="05AC3A88" w14:textId="77777777" w:rsidR="00F76CDF" w:rsidRPr="004D72B5" w:rsidRDefault="00F76CDF" w:rsidP="000E4863">
      <w:pPr>
        <w:pStyle w:val="Abstract"/>
      </w:pPr>
    </w:p>
    <w:p w14:paraId="3D589A48" w14:textId="42146BC0" w:rsidR="009303D9" w:rsidRPr="00D632BE" w:rsidRDefault="009303D9" w:rsidP="006B6B66">
      <w:pPr>
        <w:pStyle w:val="Heading1"/>
      </w:pPr>
      <w:r w:rsidRPr="00D632BE">
        <w:t>Introduction</w:t>
      </w:r>
    </w:p>
    <w:p w14:paraId="3F6CC42F" w14:textId="5DB50B82" w:rsidR="00266D32" w:rsidRDefault="00266D32" w:rsidP="00266D32">
      <w:pPr>
        <w:pStyle w:val="BodyText"/>
      </w:pPr>
      <w:r>
        <w:t>With the advancement of technology, service such as mobile gaming, streaming, augmented and virtual reality, image and video processing are becoming more popular. Applications providing these services ought to be energy efficient and delay-sensitive to reduce the battery usage and to provide good quality of service. These applications require a large number of computational resources. Limitation resources of mobile devices, such as memory and battery, prevents the practical usage of those applications.</w:t>
      </w:r>
    </w:p>
    <w:p w14:paraId="4AAF1DA2" w14:textId="4DED3CE0" w:rsidR="00266D32" w:rsidRDefault="00266D32" w:rsidP="00266D32">
      <w:pPr>
        <w:pStyle w:val="BodyText"/>
      </w:pPr>
      <w:r>
        <w:t xml:space="preserve">Most of the prevailing solutions to tackle the resource limitations of mobile devices indulge ofﬂoading tasks to nearby clouds which provide resources on-demand, especially data storage and computing power. Recent advancement in mobile communications like 5G technologies leads to the emergence of Mobile Edge Computing(MEC). Mobile Edge Network(MEN)  involves deployment of lightweight MEC servers with computation and storage capabilities, in the vicinity of mobile users. Generally, base stations that are accountable for wireless communication also contain </w:t>
      </w:r>
      <w:r>
        <w:t>computing infrastructures i.e., MEC servers. Application providers deploy their services at these MEC servers. Mobile users can access these services for computationally intensive tasks instead of self-execution. Tasks requiring huge computation capacity are first offloaded to MEN and then executed in one or more MEC servers in the network. Computation and transmission delay are less compared to traditional cloud computing since the MEC servers are close to users than remote clouds. MEC paradigm is also versatile for scheduling resources for mobile tasks.</w:t>
      </w:r>
    </w:p>
    <w:p w14:paraId="3B10B288" w14:textId="65D37EA2" w:rsidR="00266D32" w:rsidRDefault="00266D32" w:rsidP="00266D32">
      <w:pPr>
        <w:pStyle w:val="BodyText"/>
      </w:pPr>
      <w:r>
        <w:t xml:space="preserve">Effective and efficient offloading decisions can reduce the delay and energy consumption and improve quality of service(QoS). So far the research works on MEC often focus on the offloading decision problem which focuses on obtaining the optimal offloading scheme considering different environments and user requirements like </w:t>
      </w:r>
      <w:r>
        <w:rPr>
          <w:lang w:val="en-US"/>
        </w:rPr>
        <w:t>the</w:t>
      </w:r>
      <w:r>
        <w:t xml:space="preserve"> acceleration of computing and the optimization of energy consumption. Conventional methods for making offloading decisions usually consider that user position is static and time-invariant. Such methods may not be appropriate in a real-world scenario since edge users are with high mobility. The optimal offloading solution becomes more challenging when considering user mobility. It has a large impact on task execution. Each mobile user can have multiple MEC servers in their communication range. Assigning tasks to directly connected MEC servers may not lead to an optimal offloading decision. Users may upload tasks to a MEC server and get results via another server which involves communication among the MEC servers and transmission cost. </w:t>
      </w:r>
    </w:p>
    <w:p w14:paraId="5040B8FA" w14:textId="3B4E2C34" w:rsidR="00644864" w:rsidRDefault="00266D32" w:rsidP="00266D32">
      <w:pPr>
        <w:pStyle w:val="BodyText"/>
      </w:pPr>
      <w:r>
        <w:t xml:space="preserve">To effectively address the impact of user mobility on task execution and offloading decision problem, we consider resource allocation to </w:t>
      </w:r>
      <w:r w:rsidR="00410BF0">
        <w:rPr>
          <w:lang w:val="en-US"/>
        </w:rPr>
        <w:t>mobile users</w:t>
      </w:r>
      <w:r>
        <w:t xml:space="preserve"> based on </w:t>
      </w:r>
      <w:r w:rsidR="00410BF0">
        <w:rPr>
          <w:lang w:val="en-US"/>
        </w:rPr>
        <w:t>their</w:t>
      </w:r>
      <w:r>
        <w:t xml:space="preserve"> trajector</w:t>
      </w:r>
      <w:r w:rsidR="00410BF0">
        <w:rPr>
          <w:lang w:val="en-US"/>
        </w:rPr>
        <w:t>ies</w:t>
      </w:r>
      <w:r>
        <w:t xml:space="preserve"> predict</w:t>
      </w:r>
      <w:r w:rsidR="00410BF0">
        <w:rPr>
          <w:lang w:val="en-US"/>
        </w:rPr>
        <w:t>ed</w:t>
      </w:r>
      <w:r>
        <w:t xml:space="preserve"> by Random</w:t>
      </w:r>
      <w:r>
        <w:rPr>
          <w:lang w:val="en-US"/>
        </w:rPr>
        <w:t xml:space="preserve"> </w:t>
      </w:r>
      <w:r>
        <w:t>waypoint Model.</w:t>
      </w:r>
      <w:r>
        <w:rPr>
          <w:lang w:val="en-US"/>
        </w:rPr>
        <w:t xml:space="preserve"> </w:t>
      </w:r>
      <w:r>
        <w:t>We also constraint task execution by a certain time delay to boost Quality of Service(QoS). The delay constraint is specific to each task. By considering the user mobility, task properties and the resource distribution in the MEN, we formally model the problem as an optimization and constraint satisfaction problem. We then proposed an approximate approach to obtain a near-optimal offloading decision satisfying the delay constraint. We conduct extensive simulation experiments and the results show that the proposed work can significantly reduce the energy consumption of tasks in MEC networks</w:t>
      </w:r>
      <w:r w:rsidR="009303D9" w:rsidRPr="005B520E">
        <w:t>.</w:t>
      </w:r>
    </w:p>
    <w:p w14:paraId="41029497" w14:textId="77777777" w:rsidR="00F76CDF" w:rsidRPr="005B520E" w:rsidRDefault="00F76CDF" w:rsidP="00266D32">
      <w:pPr>
        <w:pStyle w:val="BodyText"/>
      </w:pPr>
    </w:p>
    <w:p w14:paraId="6DF0B84F" w14:textId="7585D061" w:rsidR="009303D9" w:rsidRPr="006B6B66" w:rsidRDefault="004622B3" w:rsidP="006B6B66">
      <w:pPr>
        <w:pStyle w:val="Heading1"/>
      </w:pPr>
      <w:r>
        <w:t>Related Works</w:t>
      </w:r>
    </w:p>
    <w:p w14:paraId="08942B8B" w14:textId="77777777" w:rsidR="006D3CFD" w:rsidRDefault="00747D45" w:rsidP="00747D45">
      <w:pPr>
        <w:jc w:val="both"/>
      </w:pPr>
      <w:r>
        <w:tab/>
        <w:t>Mobile Edge Computing (MEC) was proposed to overcome the long delay of task ofﬂoading in cloud computing. MEC collects data from the mobile devices and processes it at the edge of the network without sending it to the traditional cloud. Ofﬂoading the computational-intensive tasks to the MEC will lead to saving the energy of mobile devices with a low delay. Although the transmission distance from edge infrastructure to the cloud cent</w:t>
      </w:r>
      <w:r w:rsidR="00410BF0">
        <w:t>e</w:t>
      </w:r>
      <w:r w:rsidR="00743063">
        <w:t>r</w:t>
      </w:r>
      <w:r>
        <w:t xml:space="preserve"> is eliminated, the energy consumption and time delay for the wireless</w:t>
      </w:r>
      <w:r w:rsidR="00644864">
        <w:t xml:space="preserve"> </w:t>
      </w:r>
      <w:r>
        <w:lastRenderedPageBreak/>
        <w:t xml:space="preserve">communication and task computation remains, which needs to be managed carefully. </w:t>
      </w:r>
    </w:p>
    <w:p w14:paraId="4D80EB8F" w14:textId="46F1AFF3" w:rsidR="00747D45" w:rsidRDefault="006D3CFD" w:rsidP="00747D45">
      <w:pPr>
        <w:jc w:val="both"/>
      </w:pPr>
      <w:r>
        <w:tab/>
      </w:r>
      <w:r w:rsidR="00747D45">
        <w:t>Despite the relatively high computing power at the edge infrastructure compared to each device, it has to be shared by a different type of tasks, such as computation-intensive task, delay-sensitive task, etc. For these scenarios, Collaborative Edge Computing (CEC) was preferred to consider the relationships between servers, such as the hierarchical servers. CEC allows multiple servers to collaboratively ofﬂoad different type of tasks to efﬁciently reduce time delay and energy consumption. In</w:t>
      </w:r>
      <w:r w:rsidR="00747D45" w:rsidRPr="007B7C86">
        <w:t xml:space="preserve"> </w:t>
      </w:r>
      <w:r w:rsidR="002A6F63">
        <w:fldChar w:fldCharType="begin"/>
      </w:r>
      <w:r w:rsidR="002A6F63">
        <w:instrText xml:space="preserve"> REF _Ref42841663 \r \h </w:instrText>
      </w:r>
      <w:r w:rsidR="002A6F63">
        <w:fldChar w:fldCharType="separate"/>
      </w:r>
      <w:r w:rsidR="002A6F63">
        <w:t>[1]</w:t>
      </w:r>
      <w:r w:rsidR="002A6F63">
        <w:fldChar w:fldCharType="end"/>
      </w:r>
      <w:r w:rsidR="00747D45">
        <w:t>,</w:t>
      </w:r>
      <w:r w:rsidR="00747D45" w:rsidRPr="00851AE1">
        <w:t xml:space="preserve"> </w:t>
      </w:r>
      <w:r w:rsidR="00747D45" w:rsidRPr="007B7C86">
        <w:t>J Wang et al</w:t>
      </w:r>
      <w:r w:rsidR="00747D45">
        <w:t xml:space="preserve"> </w:t>
      </w:r>
      <w:r w:rsidR="00747D45" w:rsidRPr="007B7C86">
        <w:t xml:space="preserve">studied </w:t>
      </w:r>
      <w:r w:rsidR="00747D45">
        <w:t>energy</w:t>
      </w:r>
      <w:r w:rsidR="00410BF0">
        <w:t>-</w:t>
      </w:r>
      <w:r w:rsidR="00747D45">
        <w:t xml:space="preserve">efficient task offloading in CEC environment and an </w:t>
      </w:r>
      <w:r w:rsidR="00747D45" w:rsidRPr="007B7C86">
        <w:t>offloading scheme based on the Hungarian algorithm was derived.</w:t>
      </w:r>
      <w:r w:rsidR="00747D45">
        <w:t xml:space="preserve"> </w:t>
      </w:r>
      <w:r w:rsidR="002A6F63">
        <w:fldChar w:fldCharType="begin"/>
      </w:r>
      <w:r w:rsidR="002A6F63">
        <w:instrText xml:space="preserve"> REF _Ref42841828 \r \h </w:instrText>
      </w:r>
      <w:r w:rsidR="002A6F63">
        <w:fldChar w:fldCharType="separate"/>
      </w:r>
      <w:r w:rsidR="002A6F63">
        <w:t>[2]</w:t>
      </w:r>
      <w:r w:rsidR="002A6F63">
        <w:fldChar w:fldCharType="end"/>
      </w:r>
      <w:r w:rsidR="00747D45" w:rsidRPr="007B7C86">
        <w:t xml:space="preserve"> </w:t>
      </w:r>
      <w:r w:rsidR="00747D45">
        <w:t>focused</w:t>
      </w:r>
      <w:r w:rsidR="00747D45" w:rsidRPr="007B7C86">
        <w:t xml:space="preserve"> on the </w:t>
      </w:r>
      <w:r w:rsidR="00747D45">
        <w:t xml:space="preserve">delay constrained </w:t>
      </w:r>
      <w:r w:rsidR="00747D45" w:rsidRPr="007B7C86">
        <w:t>energy minimization problem in D2D-assisted MEC networ</w:t>
      </w:r>
      <w:r w:rsidR="00747D45">
        <w:t>k where firstly feasible tasks were found out based on the delay constraint and then low complexity task switching algorithm was derived for global energy minimization.</w:t>
      </w:r>
    </w:p>
    <w:p w14:paraId="65D9BA58" w14:textId="7547E561" w:rsidR="00747D45" w:rsidRDefault="00747D45" w:rsidP="00747D45">
      <w:pPr>
        <w:jc w:val="both"/>
      </w:pPr>
      <w:r>
        <w:tab/>
        <w:t xml:space="preserve">In the above mentioned MEC resource management schemes, </w:t>
      </w:r>
      <w:r w:rsidR="00410BF0">
        <w:t xml:space="preserve">the </w:t>
      </w:r>
      <w:r>
        <w:t xml:space="preserve">mobility of mobile users is not considered. These works assume that users are stationary and the communication between edge servers and users is reliable. However, this is unrealistic in real-world application scenarios, where mobile users are with universal mobility. Once mobile users move out of the transmission range of edge servers, the offloaded tasks will fail, and such failures will extend the response time of mobile applications and lead to a waste of edge computing resources. Therefore, mobility-aware tasks offloading approaches that can capture the mobility of edge users and make smart offloading decisions are in high need. In </w:t>
      </w:r>
      <w:r w:rsidR="002A6F63">
        <w:fldChar w:fldCharType="begin"/>
      </w:r>
      <w:r w:rsidR="002A6F63">
        <w:instrText xml:space="preserve"> REF _Ref42841896 \r \h </w:instrText>
      </w:r>
      <w:r w:rsidR="002A6F63">
        <w:fldChar w:fldCharType="separate"/>
      </w:r>
      <w:r w:rsidR="002A6F63">
        <w:t>[3]</w:t>
      </w:r>
      <w:r w:rsidR="002A6F63">
        <w:fldChar w:fldCharType="end"/>
      </w:r>
      <w:r>
        <w:t xml:space="preserve">, </w:t>
      </w:r>
      <w:proofErr w:type="spellStart"/>
      <w:r>
        <w:t>Chunrong</w:t>
      </w:r>
      <w:proofErr w:type="spellEnd"/>
      <w:r>
        <w:t xml:space="preserve"> Wu et al discussed mobility aware task offloading to find the most suitable cloud or edge resource for every task in real</w:t>
      </w:r>
      <w:r w:rsidR="00410BF0">
        <w:t>-</w:t>
      </w:r>
      <w:r>
        <w:t xml:space="preserve">time. They used SGAN, a deep-learning-based method for predicting users’ trajectories. In </w:t>
      </w:r>
      <w:r w:rsidR="002A6F63">
        <w:fldChar w:fldCharType="begin"/>
      </w:r>
      <w:r w:rsidR="002A6F63">
        <w:instrText xml:space="preserve"> REF _Ref42841927 \r \h </w:instrText>
      </w:r>
      <w:r w:rsidR="002A6F63">
        <w:fldChar w:fldCharType="separate"/>
      </w:r>
      <w:r w:rsidR="002A6F63">
        <w:t>[4]</w:t>
      </w:r>
      <w:r w:rsidR="002A6F63">
        <w:fldChar w:fldCharType="end"/>
      </w:r>
      <w:r>
        <w:t xml:space="preserve">, </w:t>
      </w:r>
      <w:proofErr w:type="spellStart"/>
      <w:r>
        <w:t>Zhaolin</w:t>
      </w:r>
      <w:proofErr w:type="spellEnd"/>
      <w:r>
        <w:t xml:space="preserve"> Liu et al worked on reducing task migration by optimal task offloading in MEC environment and a suboptimal genetic algorithm was proposed. These works didn’t make use of cooperation between MECs at multiple BSs to avoid task migration. In </w:t>
      </w:r>
      <w:r w:rsidR="002A6F63">
        <w:fldChar w:fldCharType="begin"/>
      </w:r>
      <w:r w:rsidR="002A6F63">
        <w:instrText xml:space="preserve"> REF _Ref42842029 \r \h </w:instrText>
      </w:r>
      <w:r w:rsidR="002A6F63">
        <w:fldChar w:fldCharType="separate"/>
      </w:r>
      <w:r w:rsidR="002A6F63">
        <w:t>[5]</w:t>
      </w:r>
      <w:r w:rsidR="002A6F63">
        <w:fldChar w:fldCharType="end"/>
      </w:r>
      <w:r>
        <w:t xml:space="preserve">, Zi wang et al worked-on mobility aware latency optimal task offloading in which tasks can be offloaded to MEC servers situated along the users’ trajectories. </w:t>
      </w:r>
    </w:p>
    <w:p w14:paraId="6CCEA34C" w14:textId="77777777" w:rsidR="00747D45" w:rsidRDefault="00747D45" w:rsidP="00747D45">
      <w:pPr>
        <w:jc w:val="both"/>
      </w:pPr>
      <w:r>
        <w:tab/>
        <w:t>However, this paper aims at Mobility aware delay constrained energy minimization problem by optimizing the task offloading decision. The major contributions of this paper are:</w:t>
      </w:r>
    </w:p>
    <w:p w14:paraId="4E5B98F0" w14:textId="77777777" w:rsidR="00747D45" w:rsidRPr="007D438B" w:rsidRDefault="00747D45" w:rsidP="00747D45">
      <w:pPr>
        <w:pStyle w:val="ListParagraph"/>
        <w:numPr>
          <w:ilvl w:val="0"/>
          <w:numId w:val="28"/>
        </w:numPr>
        <w:spacing w:after="0pt" w:line="12pt" w:lineRule="auto"/>
        <w:jc w:val="both"/>
        <w:rPr>
          <w:rFonts w:ascii="Times New Roman" w:hAnsi="Times New Roman" w:cs="Times New Roman"/>
          <w:sz w:val="20"/>
          <w:szCs w:val="20"/>
        </w:rPr>
      </w:pPr>
      <w:r w:rsidRPr="007D438B">
        <w:rPr>
          <w:rFonts w:ascii="Times New Roman" w:hAnsi="Times New Roman" w:cs="Times New Roman"/>
          <w:sz w:val="20"/>
          <w:szCs w:val="20"/>
        </w:rPr>
        <w:t>Mobility aware delay constrained energy minimal task offloading scheme is proposed by making use of cooperation between MECs at base stations along the users’ trajectories.</w:t>
      </w:r>
    </w:p>
    <w:p w14:paraId="2B07129E" w14:textId="620E13BB" w:rsidR="00747D45" w:rsidRPr="007D438B" w:rsidRDefault="00747D45" w:rsidP="00747D45">
      <w:pPr>
        <w:pStyle w:val="ListParagraph"/>
        <w:numPr>
          <w:ilvl w:val="0"/>
          <w:numId w:val="28"/>
        </w:numPr>
        <w:spacing w:after="0pt" w:line="12pt" w:lineRule="auto"/>
        <w:jc w:val="both"/>
        <w:rPr>
          <w:rFonts w:ascii="Times New Roman" w:hAnsi="Times New Roman" w:cs="Times New Roman"/>
          <w:sz w:val="20"/>
          <w:szCs w:val="20"/>
        </w:rPr>
      </w:pPr>
      <w:r w:rsidRPr="007D438B">
        <w:rPr>
          <w:rFonts w:ascii="Times New Roman" w:hAnsi="Times New Roman" w:cs="Times New Roman"/>
          <w:sz w:val="20"/>
          <w:szCs w:val="20"/>
        </w:rPr>
        <w:t>Mobility of mobile users in this paper refers to the random waypoint model which is widely used in many other research works related to mobile computing</w:t>
      </w:r>
    </w:p>
    <w:p w14:paraId="496212A9" w14:textId="77777777" w:rsidR="00747D45" w:rsidRDefault="00747D45" w:rsidP="00747D45">
      <w:pPr>
        <w:pStyle w:val="ListParagraph"/>
        <w:numPr>
          <w:ilvl w:val="0"/>
          <w:numId w:val="28"/>
        </w:numPr>
        <w:spacing w:after="0pt" w:line="12pt" w:lineRule="auto"/>
        <w:jc w:val="both"/>
        <w:rPr>
          <w:rFonts w:ascii="Times New Roman" w:hAnsi="Times New Roman" w:cs="Times New Roman"/>
          <w:sz w:val="20"/>
          <w:szCs w:val="20"/>
        </w:rPr>
      </w:pPr>
      <w:r w:rsidRPr="007D438B">
        <w:rPr>
          <w:rFonts w:ascii="Times New Roman" w:hAnsi="Times New Roman" w:cs="Times New Roman"/>
          <w:sz w:val="20"/>
          <w:szCs w:val="20"/>
        </w:rPr>
        <w:t>The performance of the proposed scheme was evaluated by comparing energy consumption and task completion percentage with certain conventional schemes.</w:t>
      </w:r>
    </w:p>
    <w:p w14:paraId="01E01355" w14:textId="1E05182A" w:rsidR="00644864" w:rsidRDefault="00644864" w:rsidP="00644864">
      <w:pPr>
        <w:pStyle w:val="Heading1"/>
      </w:pPr>
      <w:r>
        <w:t>System Model and Problem Formulation</w:t>
      </w:r>
    </w:p>
    <w:p w14:paraId="447CBEC0" w14:textId="77777777" w:rsidR="00FB3E96" w:rsidRPr="00FB3E96" w:rsidRDefault="00FB3E96" w:rsidP="00FB3E96"/>
    <w:p w14:paraId="0D13C838" w14:textId="77777777" w:rsidR="00644864" w:rsidRPr="004D6846" w:rsidRDefault="00644864" w:rsidP="00644864">
      <w:pPr>
        <w:pStyle w:val="Heading2"/>
      </w:pPr>
      <w:r>
        <w:t>System Model</w:t>
      </w:r>
    </w:p>
    <w:p w14:paraId="026EE175" w14:textId="7CF32E7C" w:rsidR="00E63843" w:rsidRDefault="000F0C98" w:rsidP="006D3CFD">
      <w:pPr>
        <w:jc w:val="both"/>
      </w:pPr>
      <w:bookmarkStart w:id="0" w:name="_Hlk34746183"/>
      <w:r>
        <w:tab/>
      </w:r>
      <w:r w:rsidR="006D3CFD" w:rsidRPr="006D3CFD">
        <w:t xml:space="preserve">As shown in </w:t>
      </w:r>
      <w:r w:rsidR="00E63843">
        <w:fldChar w:fldCharType="begin"/>
      </w:r>
      <w:r w:rsidR="00E63843">
        <w:instrText xml:space="preserve"> REF _Ref43116149 \h </w:instrText>
      </w:r>
      <w:r w:rsidR="00E63843">
        <w:fldChar w:fldCharType="separate"/>
      </w:r>
      <w:r w:rsidR="00E63843">
        <w:t xml:space="preserve">Figure </w:t>
      </w:r>
      <w:r w:rsidR="00E63843">
        <w:rPr>
          <w:noProof/>
        </w:rPr>
        <w:t>1</w:t>
      </w:r>
      <w:r w:rsidR="00E63843">
        <w:fldChar w:fldCharType="end"/>
      </w:r>
      <w:r w:rsidR="006D3CFD" w:rsidRPr="006D3CFD">
        <w:t xml:space="preserve">, Mobile Edge Network (MEN) consists of several Base Stations (BS), each equipped with </w:t>
      </w:r>
    </w:p>
    <w:p w14:paraId="4B908787" w14:textId="77777777" w:rsidR="00E63843" w:rsidRDefault="006D3CFD" w:rsidP="00E63843">
      <w:pPr>
        <w:keepNext/>
        <w:jc w:val="both"/>
      </w:pPr>
      <w:r w:rsidRPr="006D3CFD">
        <w:t xml:space="preserve"> </w:t>
      </w:r>
      <w:r w:rsidR="00E63843">
        <w:rPr>
          <w:noProof/>
        </w:rPr>
        <w:drawing>
          <wp:inline distT="0" distB="0" distL="0" distR="0" wp14:anchorId="41014B28" wp14:editId="69AD0E60">
            <wp:extent cx="3088640" cy="225552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8640" cy="2255520"/>
                    </a:xfrm>
                    <a:prstGeom prst="rect">
                      <a:avLst/>
                    </a:prstGeom>
                    <a:noFill/>
                    <a:ln>
                      <a:noFill/>
                    </a:ln>
                  </pic:spPr>
                </pic:pic>
              </a:graphicData>
            </a:graphic>
          </wp:inline>
        </w:drawing>
      </w:r>
    </w:p>
    <w:p w14:paraId="02AC1E63" w14:textId="06E92751" w:rsidR="00E63843" w:rsidRDefault="00E63843" w:rsidP="00E63843">
      <w:pPr>
        <w:pStyle w:val="Caption"/>
      </w:pPr>
      <w:bookmarkStart w:id="1" w:name="_Ref43116149"/>
      <w:r>
        <w:t xml:space="preserve">Figure </w:t>
      </w:r>
      <w:fldSimple w:instr=" SEQ Figure \* ARABIC ">
        <w:r w:rsidR="002726FF">
          <w:rPr>
            <w:noProof/>
          </w:rPr>
          <w:t>1</w:t>
        </w:r>
      </w:fldSimple>
      <w:bookmarkEnd w:id="1"/>
      <w:r>
        <w:t xml:space="preserve"> MEN Network</w:t>
      </w:r>
    </w:p>
    <w:p w14:paraId="3872EFA5" w14:textId="77D0ACFE" w:rsidR="006D3CFD" w:rsidRPr="006D3CFD" w:rsidRDefault="00E63843" w:rsidP="006D3CFD">
      <w:pPr>
        <w:jc w:val="both"/>
      </w:pPr>
      <w:r w:rsidRPr="006D3CFD">
        <w:t xml:space="preserve">a MEC </w:t>
      </w:r>
      <w:r w:rsidR="006D3CFD" w:rsidRPr="006D3CFD">
        <w:t>server which is capable of receiving executing and transmitting computation tasks offloaded by users within the signal range of BS. Also, BSs communicate with each other using Central Base Station (CBS). Mobile users</w:t>
      </w:r>
      <m:oMath>
        <m:r>
          <w:rPr>
            <w:rFonts w:ascii="Cambria Math" w:hAnsi="Cambria Math"/>
          </w:rPr>
          <m:t xml:space="preserve"> MUs</m:t>
        </m:r>
      </m:oMath>
      <w:r w:rsidR="006D3CFD" w:rsidRPr="006D3CFD">
        <w:t xml:space="preserve"> are allowed to offload their tasks to MEC servers to improve the task latency and to reduce energy consumption. Mobile users can move out of the signal range of a BS at any time because of the mobility. In fig 1, the user </w:t>
      </w:r>
      <m:oMath>
        <m:r>
          <w:rPr>
            <w:rFonts w:ascii="Cambria Math" w:hAnsi="Cambria Math"/>
          </w:rPr>
          <m:t>M</m:t>
        </m:r>
        <m:sSub>
          <m:sSubPr>
            <m:ctrlPr>
              <w:rPr>
                <w:rFonts w:ascii="Cambria Math" w:hAnsi="Cambria Math"/>
                <w:i/>
              </w:rPr>
            </m:ctrlPr>
          </m:sSubPr>
          <m:e>
            <m:r>
              <w:rPr>
                <w:rFonts w:ascii="Cambria Math" w:hAnsi="Cambria Math"/>
              </w:rPr>
              <m:t>U</m:t>
            </m:r>
          </m:e>
          <m:sub>
            <m:r>
              <w:rPr>
                <w:rFonts w:ascii="Cambria Math" w:hAnsi="Cambria Math"/>
              </w:rPr>
              <m:t>1</m:t>
            </m:r>
          </m:sub>
        </m:sSub>
      </m:oMath>
      <w:r w:rsidR="006D3CFD" w:rsidRPr="006D3CFD">
        <w:t xml:space="preserve"> moved out of </w:t>
      </w:r>
      <m:oMath>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1</m:t>
            </m:r>
          </m:sub>
        </m:sSub>
      </m:oMath>
      <w:r w:rsidR="006D3CFD" w:rsidRPr="006D3CFD">
        <w:t xml:space="preserve"> after offloading task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D3CFD" w:rsidRPr="006D3CFD">
        <w:t xml:space="preserve">. In this case, MEC at </w:t>
      </w:r>
      <m:oMath>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1</m:t>
            </m:r>
          </m:sub>
        </m:sSub>
      </m:oMath>
      <w:r w:rsidR="006D3CFD" w:rsidRPr="006D3CFD">
        <w:t xml:space="preserve"> can transmit the offloaded task to MEC at </w:t>
      </w:r>
      <m:oMath>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2</m:t>
            </m:r>
          </m:sub>
        </m:sSub>
      </m:oMath>
      <w:r w:rsidR="006D3CFD" w:rsidRPr="006D3CFD">
        <w:t xml:space="preserve"> where the user currently is in. This way, all MECs, in the user’s trajectory are capable of executing the offloaded task. </w:t>
      </w:r>
    </w:p>
    <w:p w14:paraId="2C606B21" w14:textId="38F71AC8" w:rsidR="006D3CFD" w:rsidRDefault="006D3CFD" w:rsidP="006D3CFD">
      <w:pPr>
        <w:jc w:val="both"/>
      </w:pPr>
      <w:r w:rsidRPr="006D3CFD">
        <w:tab/>
        <w:t xml:space="preserve">We consider </w:t>
      </w:r>
      <m:oMath>
        <m:r>
          <m:rPr>
            <m:scr m:val="double-struck"/>
          </m:rPr>
          <w:rPr>
            <w:rFonts w:ascii="Cambria Math" w:hAnsi="Cambria Math"/>
          </w:rPr>
          <m:t>N</m:t>
        </m:r>
        <m:r>
          <w:rPr>
            <w:rFonts w:ascii="Cambria Math" w:hAnsi="Cambria Math"/>
          </w:rPr>
          <m:t>={1,2, …, i,…,N}</m:t>
        </m:r>
      </m:oMath>
      <w:r w:rsidRPr="006D3CFD">
        <w:t xml:space="preserve"> be the mobile users moving around the area under MEN. Each user is having a task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6D3CFD">
        <w:t xml:space="preserve">, denoted as a triple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 xml:space="preserve"> )</m:t>
        </m:r>
      </m:oMath>
      <w:r w:rsidRPr="006D3CFD">
        <w:t xml:space="preserve"> 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6D3CFD">
        <w:t xml:space="preserve"> is the size of the computational task,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6D3CFD">
        <w:t xml:space="preserve"> is the required computation resource (in cycles) and </w:t>
      </w:r>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max</m:t>
            </m:r>
          </m:sup>
        </m:sSubSup>
      </m:oMath>
      <w:r w:rsidRPr="006D3CFD">
        <w:t xml:space="preserve"> is the task deadline.  Also, there are a total of </w:t>
      </w:r>
      <m:oMath>
        <m:r>
          <w:rPr>
            <w:rFonts w:ascii="Cambria Math" w:hAnsi="Cambria Math"/>
          </w:rPr>
          <m:t>M</m:t>
        </m:r>
      </m:oMath>
      <w:r w:rsidRPr="006D3CFD">
        <w:t xml:space="preserve"> base stations each with signal range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6D3CFD">
        <w:t xml:space="preserve"> and the associated MEC having computation capacity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6D3CFD">
        <w:t xml:space="preserve">. </w:t>
      </w:r>
    </w:p>
    <w:p w14:paraId="7ACB4551" w14:textId="77777777" w:rsidR="00440DBA" w:rsidRPr="006D3CFD" w:rsidRDefault="00440DBA" w:rsidP="006D3CFD">
      <w:pPr>
        <w:jc w:val="both"/>
      </w:pPr>
    </w:p>
    <w:p w14:paraId="1416265D" w14:textId="2CD5B81E" w:rsidR="00FB3E96" w:rsidRPr="00FB3E96" w:rsidRDefault="006D3CFD" w:rsidP="00FB3E96">
      <w:pPr>
        <w:pStyle w:val="Heading2"/>
      </w:pPr>
      <w:r w:rsidRPr="006D3CFD">
        <w:t>Energy Consumption and Task Delay</w:t>
      </w:r>
    </w:p>
    <w:p w14:paraId="6C92E590" w14:textId="77777777" w:rsidR="006D3CFD" w:rsidRPr="006D3CFD" w:rsidRDefault="006D3CFD" w:rsidP="006D3CFD">
      <w:pPr>
        <w:pStyle w:val="Heading3"/>
      </w:pPr>
      <w:r w:rsidRPr="006D3CFD">
        <w:t>Task Uploading</w:t>
      </w:r>
    </w:p>
    <w:p w14:paraId="5A7DA944" w14:textId="77777777" w:rsidR="006D3CFD" w:rsidRPr="006D3CFD" w:rsidRDefault="006D3CFD" w:rsidP="006D3CFD">
      <w:pPr>
        <w:jc w:val="both"/>
      </w:pPr>
      <w:r w:rsidRPr="006D3CFD">
        <w:tab/>
        <w:t xml:space="preserve">Mobile users first offload the task and the communication rate between user </w:t>
      </w:r>
      <m:oMath>
        <m:r>
          <w:rPr>
            <w:rFonts w:ascii="Cambria Math" w:hAnsi="Cambria Math"/>
          </w:rPr>
          <m:t>i</m:t>
        </m:r>
      </m:oMath>
      <w:r w:rsidRPr="006D3CFD">
        <w:t xml:space="preserve"> and server </w:t>
      </w:r>
      <m:oMath>
        <m:r>
          <w:rPr>
            <w:rFonts w:ascii="Cambria Math" w:hAnsi="Cambria Math"/>
          </w:rPr>
          <m:t xml:space="preserve">j </m:t>
        </m:r>
      </m:oMath>
      <w:r w:rsidRPr="006D3CFD">
        <w:t>can be expressed as</w:t>
      </w:r>
    </w:p>
    <w:p w14:paraId="21D37B88" w14:textId="77777777" w:rsidR="006D3CFD" w:rsidRPr="006D3CFD" w:rsidRDefault="00D95D10" w:rsidP="006D3CFD">
      <m:oMathPara>
        <m:oMath>
          <m:eqArr>
            <m:eqArrPr>
              <m:maxDist m:val="1"/>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u</m:t>
                  </m:r>
                </m:sup>
              </m:sSubSup>
              <m:r>
                <w:rPr>
                  <w:rFonts w:ascii="Cambria Math" w:eastAsiaTheme="minorEastAsia" w:hAnsi="Cambria Math"/>
                </w:rPr>
                <m:t>=</m:t>
              </m:r>
              <m:r>
                <w:rPr>
                  <w:rFonts w:ascii="Cambria Math" w:hAnsi="Cambria Math"/>
                </w:rPr>
                <m:t>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 xml:space="preserve"> </m:t>
                                  </m:r>
                                </m:sup>
                              </m:sSubSup>
                            </m:e>
                            <m:sup>
                              <m:r>
                                <w:rPr>
                                  <w:rFonts w:ascii="Cambria Math" w:hAnsi="Cambria Math"/>
                                </w:rPr>
                                <m:t>t</m:t>
                              </m:r>
                            </m:sup>
                          </m:sSup>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-α</m:t>
                              </m:r>
                            </m:sup>
                          </m:sSubSup>
                        </m:num>
                        <m:den>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B</m:t>
                          </m:r>
                        </m:den>
                      </m:f>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e>
              </m:d>
            </m:e>
          </m:eqArr>
        </m:oMath>
      </m:oMathPara>
    </w:p>
    <w:p w14:paraId="4936E47A" w14:textId="77777777" w:rsidR="006D3CFD" w:rsidRPr="006D3CFD" w:rsidRDefault="006D3CFD" w:rsidP="006D3CFD">
      <w:pPr>
        <w:jc w:val="both"/>
      </w:pPr>
      <w:r w:rsidRPr="006D3CFD">
        <w:rPr>
          <w:rFonts w:eastAsiaTheme="minorEastAsia"/>
        </w:rPr>
        <w:t xml:space="preserve">where </w:t>
      </w:r>
      <m:oMath>
        <m:r>
          <w:rPr>
            <w:rFonts w:ascii="Cambria Math" w:hAnsi="Cambria Math"/>
          </w:rPr>
          <m:t>B</m:t>
        </m:r>
      </m:oMath>
      <w:r w:rsidRPr="006D3CFD">
        <w:t xml:space="preserve"> indicates the channel bandwidth,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6D3CFD">
        <w:t xml:space="preserve"> is the distance between the user </w:t>
      </w:r>
      <m:oMath>
        <m:sSub>
          <m:sSubPr>
            <m:ctrlPr>
              <w:rPr>
                <w:rFonts w:ascii="Cambria Math" w:hAnsi="Cambria Math"/>
                <w:i/>
              </w:rPr>
            </m:ctrlPr>
          </m:sSubPr>
          <m:e>
            <m:r>
              <w:rPr>
                <w:rFonts w:ascii="Cambria Math" w:hAnsi="Cambria Math"/>
              </w:rPr>
              <m:t>i</m:t>
            </m:r>
          </m:e>
          <m:sub>
            <m:r>
              <w:rPr>
                <w:rFonts w:ascii="Cambria Math" w:hAnsi="Cambria Math"/>
              </w:rPr>
              <m:t xml:space="preserve"> </m:t>
            </m:r>
          </m:sub>
        </m:sSub>
      </m:oMath>
      <w:r w:rsidRPr="006D3CFD">
        <w:t xml:space="preserve">and MEC server </w:t>
      </w:r>
      <m:oMath>
        <m:sSub>
          <m:sSubPr>
            <m:ctrlPr>
              <w:rPr>
                <w:rFonts w:ascii="Cambria Math" w:hAnsi="Cambria Math"/>
                <w:i/>
              </w:rPr>
            </m:ctrlPr>
          </m:sSubPr>
          <m:e>
            <m:r>
              <w:rPr>
                <w:rFonts w:ascii="Cambria Math" w:hAnsi="Cambria Math"/>
              </w:rPr>
              <m:t>j</m:t>
            </m:r>
          </m:e>
          <m:sub>
            <m:r>
              <w:rPr>
                <w:rFonts w:ascii="Cambria Math" w:hAnsi="Cambria Math"/>
              </w:rPr>
              <m:t xml:space="preserve"> </m:t>
            </m:r>
          </m:sub>
        </m:sSub>
      </m:oMath>
      <w:r w:rsidRPr="006D3CFD">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Pr="006D3CFD">
        <w:t xml:space="preserve"> is the noise power spectral density, and </w:t>
      </w:r>
      <m:oMath>
        <m:r>
          <w:rPr>
            <w:rFonts w:ascii="Cambria Math" w:hAnsi="Cambria Math"/>
          </w:rPr>
          <m:t>α</m:t>
        </m:r>
      </m:oMath>
      <w:r w:rsidRPr="006D3CFD">
        <w:t xml:space="preserve"> is the channel fading parameter. The uploading time depends on the communication rate and task size and can be denoted as</w:t>
      </w:r>
    </w:p>
    <w:p w14:paraId="59E7EE84" w14:textId="77777777" w:rsidR="006D3CFD" w:rsidRPr="006D3CFD" w:rsidRDefault="00D95D10" w:rsidP="006D3CFD">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u</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u</m:t>
                      </m:r>
                    </m:sup>
                  </m:sSubSup>
                </m:den>
              </m:f>
              <m:r>
                <w:rPr>
                  <w:rFonts w:ascii="Cambria Math" w:hAnsi="Cambria Math"/>
                </w:rPr>
                <m:t>#</m:t>
              </m:r>
              <m:d>
                <m:dPr>
                  <m:ctrlPr>
                    <w:rPr>
                      <w:rFonts w:ascii="Cambria Math" w:hAnsi="Cambria Math"/>
                      <w:i/>
                    </w:rPr>
                  </m:ctrlPr>
                </m:dPr>
                <m:e>
                  <m:r>
                    <w:rPr>
                      <w:rFonts w:ascii="Cambria Math" w:hAnsi="Cambria Math"/>
                    </w:rPr>
                    <m:t>2</m:t>
                  </m:r>
                </m:e>
              </m:d>
            </m:e>
          </m:eqArr>
        </m:oMath>
      </m:oMathPara>
    </w:p>
    <w:p w14:paraId="31B621C2" w14:textId="77777777" w:rsidR="006D3CFD" w:rsidRPr="006D3CFD" w:rsidRDefault="006D3CFD" w:rsidP="006D3CFD">
      <w:pPr>
        <w:jc w:val="both"/>
      </w:pPr>
      <w:r w:rsidRPr="006D3CFD">
        <w:t>and the uploading energy can be calculated by</w:t>
      </w:r>
    </w:p>
    <w:p w14:paraId="3339E738" w14:textId="77777777" w:rsidR="006D3CFD" w:rsidRPr="006D3CFD" w:rsidRDefault="00D95D10" w:rsidP="006D3CFD">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u</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u</m:t>
                  </m:r>
                </m:sup>
              </m:sSubSup>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4F681DB8" w14:textId="77777777" w:rsidR="006D3CFD" w:rsidRPr="006D3CFD" w:rsidRDefault="006D3CFD" w:rsidP="006D3CFD">
      <w:pPr>
        <w:jc w:val="both"/>
      </w:pPr>
      <w:r w:rsidRPr="006D3CFD">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t</m:t>
            </m:r>
          </m:sup>
        </m:sSubSup>
      </m:oMath>
      <w:r w:rsidRPr="006D3CFD">
        <w:t xml:space="preserve"> is the transmission power of mobile </w:t>
      </w:r>
      <m:oMath>
        <m:r>
          <w:rPr>
            <w:rFonts w:ascii="Cambria Math" w:hAnsi="Cambria Math"/>
          </w:rPr>
          <m:t>i</m:t>
        </m:r>
      </m:oMath>
      <w:r w:rsidRPr="006D3CFD">
        <w:t xml:space="preserve"> </w:t>
      </w:r>
    </w:p>
    <w:p w14:paraId="6848F588" w14:textId="77777777" w:rsidR="006D3CFD" w:rsidRPr="006D3CFD" w:rsidRDefault="006D3CFD" w:rsidP="006D3CFD">
      <w:pPr>
        <w:pStyle w:val="Heading3"/>
      </w:pPr>
      <w:r w:rsidRPr="006D3CFD">
        <w:t>Task Transmission</w:t>
      </w:r>
    </w:p>
    <w:p w14:paraId="52004C81" w14:textId="20DDBC69" w:rsidR="006D3CFD" w:rsidRPr="006D3CFD" w:rsidRDefault="006D3CFD" w:rsidP="006D3CFD">
      <w:pPr>
        <w:jc w:val="both"/>
        <w:rPr>
          <w:rFonts w:eastAsiaTheme="minorEastAsia"/>
        </w:rPr>
      </w:pPr>
      <w:r w:rsidRPr="006D3CFD">
        <w:lastRenderedPageBreak/>
        <w:tab/>
        <w:t xml:space="preserve">As MECs can communicate with each other by making use of CBS, the transmission rate between </w:t>
      </w:r>
      <w:r w:rsidR="005310CB">
        <w:t xml:space="preserve">the </w:t>
      </w:r>
      <w:r w:rsidRPr="006D3CFD">
        <w:t xml:space="preserve">server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sidRPr="006D3CFD">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sidRPr="006D3CFD">
        <w:rPr>
          <w:rFonts w:eastAsiaTheme="minorEastAsia"/>
        </w:rPr>
        <w:t xml:space="preserve"> can be expressed as </w:t>
      </w:r>
    </w:p>
    <w:p w14:paraId="7083D27E" w14:textId="570EC7F1" w:rsidR="006D3CFD" w:rsidRPr="006D3CFD" w:rsidRDefault="00D95D10" w:rsidP="006D3CFD">
      <w:pPr>
        <w:jc w:val="both"/>
        <w:rPr>
          <w:rFonts w:eastAsiaTheme="minorEastAsia"/>
        </w:rPr>
      </w:pPr>
      <m:oMathPara>
        <m:oMath>
          <m:eqArr>
            <m:eqArrPr>
              <m:maxDist m:val="1"/>
              <m:ctrlPr>
                <w:rPr>
                  <w:rFonts w:ascii="Cambria Math" w:eastAsiaTheme="minorEastAsia" w:hAnsi="Cambria Math"/>
                  <w:i/>
                </w:rPr>
              </m:ctrlPr>
            </m:eqArrPr>
            <m:e>
              <m:sSubSup>
                <m:sSubSupPr>
                  <m:ctrlPr>
                    <w:rPr>
                      <w:rFonts w:ascii="Cambria Math" w:eastAsiaTheme="minorEastAsia" w:hAnsi="Cambria Math"/>
                      <w:i/>
                    </w:rPr>
                  </m:ctrlPr>
                </m:sSubSup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sub>
                <m:sup>
                  <m:r>
                    <w:rPr>
                      <w:rFonts w:ascii="Cambria Math" w:eastAsiaTheme="minorEastAsia" w:hAnsi="Cambria Math"/>
                    </w:rPr>
                    <m:t>tr</m:t>
                  </m:r>
                </m:sup>
              </m:sSubSup>
              <m:r>
                <w:rPr>
                  <w:rFonts w:ascii="Cambria Math" w:eastAsiaTheme="minorEastAsia" w:hAnsi="Cambria Math"/>
                </w:rPr>
                <m:t>=</m:t>
              </m:r>
              <m:r>
                <w:rPr>
                  <w:rFonts w:ascii="Cambria Math" w:hAnsi="Cambria Math"/>
                </w:rPr>
                <m:t>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j</m:t>
                                      </m:r>
                                    </m:e>
                                    <m:sub>
                                      <m:r>
                                        <w:rPr>
                                          <w:rFonts w:ascii="Cambria Math" w:hAnsi="Cambria Math"/>
                                        </w:rPr>
                                        <m:t>1</m:t>
                                      </m:r>
                                    </m:sub>
                                  </m:sSub>
                                </m:sub>
                                <m:sup>
                                  <m:r>
                                    <w:rPr>
                                      <w:rFonts w:ascii="Cambria Math" w:hAnsi="Cambria Math"/>
                                    </w:rPr>
                                    <m:t xml:space="preserve"> </m:t>
                                  </m:r>
                                </m:sup>
                              </m:sSubSup>
                            </m:e>
                            <m:sup>
                              <m:r>
                                <w:rPr>
                                  <w:rFonts w:ascii="Cambria Math" w:hAnsi="Cambria Math"/>
                                </w:rPr>
                                <m:t>t</m:t>
                              </m:r>
                            </m:sup>
                          </m:sSup>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up>
                              <m:r>
                                <w:rPr>
                                  <w:rFonts w:ascii="Cambria Math" w:hAnsi="Cambria Math"/>
                                </w:rPr>
                                <m:t>-α</m:t>
                              </m:r>
                            </m:sup>
                          </m:sSubSup>
                        </m:num>
                        <m:den>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B</m:t>
                          </m:r>
                        </m:den>
                      </m:f>
                    </m:e>
                  </m:d>
                </m:e>
              </m:fun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e>
          </m:eqArr>
        </m:oMath>
      </m:oMathPara>
    </w:p>
    <w:p w14:paraId="0C2F1F9E" w14:textId="77777777" w:rsidR="006D3CFD" w:rsidRPr="006D3CFD" w:rsidRDefault="006D3CFD" w:rsidP="006D3CFD">
      <w:pPr>
        <w:jc w:val="both"/>
      </w:pPr>
      <w:r w:rsidRPr="006D3CFD">
        <w:rPr>
          <w:rFonts w:eastAsiaTheme="minorEastAsia"/>
        </w:rPr>
        <w:t>where</w:t>
      </w:r>
      <w:r w:rsidRPr="006D3CFD">
        <w:t xml:space="preserve">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Sub>
      </m:oMath>
      <w:r w:rsidRPr="006D3CFD">
        <w:t xml:space="preserve"> is the distance between the server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sidRPr="006D3CFD">
        <w:rPr>
          <w:rFonts w:eastAsiaTheme="minorEastAsia"/>
        </w:rPr>
        <w:t xml:space="preserve"> </w:t>
      </w:r>
      <w:r w:rsidRPr="006D3CFD">
        <w:t xml:space="preserve">and </w:t>
      </w:r>
      <m:oMath>
        <m:sSub>
          <m:sSubPr>
            <m:ctrlPr>
              <w:rPr>
                <w:rFonts w:ascii="Cambria Math" w:hAnsi="Cambria Math"/>
                <w:i/>
              </w:rPr>
            </m:ctrlPr>
          </m:sSubPr>
          <m:e>
            <m:sSub>
              <m:sSubPr>
                <m:ctrlPr>
                  <w:rPr>
                    <w:rFonts w:ascii="Cambria Math" w:hAnsi="Cambria Math"/>
                    <w:i/>
                  </w:rPr>
                </m:ctrlPr>
              </m:sSubPr>
              <m:e>
                <m:r>
                  <w:rPr>
                    <w:rFonts w:ascii="Cambria Math" w:hAnsi="Cambria Math"/>
                  </w:rPr>
                  <m:t>j</m:t>
                </m:r>
              </m:e>
              <m:sub>
                <m:r>
                  <w:rPr>
                    <w:rFonts w:ascii="Cambria Math" w:hAnsi="Cambria Math"/>
                  </w:rPr>
                  <m:t>2</m:t>
                </m:r>
              </m:sub>
            </m:sSub>
          </m:e>
          <m:sub>
            <m:r>
              <w:rPr>
                <w:rFonts w:ascii="Cambria Math" w:hAnsi="Cambria Math"/>
              </w:rPr>
              <m:t xml:space="preserve"> </m:t>
            </m:r>
          </m:sub>
        </m:sSub>
      </m:oMath>
      <w:r w:rsidRPr="006D3CFD">
        <w:rPr>
          <w:rFonts w:eastAsiaTheme="minorEastAsia"/>
        </w:rPr>
        <w:t xml:space="preserve">. The transmission </w:t>
      </w:r>
      <w:r w:rsidRPr="006D3CFD">
        <w:t xml:space="preserve">time </w:t>
      </w:r>
      <m:oMath>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up>
            <m:r>
              <w:rPr>
                <w:rFonts w:ascii="Cambria Math" w:hAnsi="Cambria Math"/>
              </w:rPr>
              <m:t>tr</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i</m:t>
                </m:r>
              </m:sub>
            </m:sSub>
          </m:num>
          <m:den>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up>
                <m:r>
                  <w:rPr>
                    <w:rFonts w:ascii="Cambria Math" w:hAnsi="Cambria Math"/>
                  </w:rPr>
                  <m:t>u</m:t>
                </m:r>
              </m:sup>
            </m:sSubSup>
          </m:den>
        </m:f>
      </m:oMath>
      <w:r w:rsidRPr="006D3CFD">
        <w:t xml:space="preserve"> and transmission energy can be formulated as</w:t>
      </w:r>
    </w:p>
    <w:p w14:paraId="06DC9CFC" w14:textId="77777777" w:rsidR="006D3CFD" w:rsidRPr="006D3CFD" w:rsidRDefault="00D95D10" w:rsidP="006D3CFD">
      <w:pPr>
        <w:jc w:val="both"/>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up>
                  <m:r>
                    <w:rPr>
                      <w:rFonts w:ascii="Cambria Math" w:hAnsi="Cambria Math"/>
                    </w:rPr>
                    <m:t>tr</m:t>
                  </m:r>
                </m:sup>
              </m:sSubSup>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sub>
                <m:sup>
                  <m:r>
                    <w:rPr>
                      <w:rFonts w:ascii="Cambria Math" w:hAnsi="Cambria Math"/>
                    </w:rPr>
                    <m:t>tr</m:t>
                  </m:r>
                </m:sup>
              </m:sSubSup>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j</m:t>
                      </m:r>
                    </m:e>
                    <m:sub>
                      <m:r>
                        <w:rPr>
                          <w:rFonts w:ascii="Cambria Math" w:hAnsi="Cambria Math"/>
                        </w:rPr>
                        <m:t>1</m:t>
                      </m:r>
                    </m:sub>
                  </m:sSub>
                </m:sub>
                <m:sup>
                  <m:r>
                    <w:rPr>
                      <w:rFonts w:ascii="Cambria Math" w:hAnsi="Cambria Math"/>
                    </w:rPr>
                    <m:t>t</m:t>
                  </m:r>
                </m:sup>
              </m:sSubSup>
              <m:r>
                <w:rPr>
                  <w:rFonts w:ascii="Cambria Math" w:hAnsi="Cambria Math"/>
                </w:rPr>
                <m:t>#</m:t>
              </m:r>
              <m:d>
                <m:dPr>
                  <m:ctrlPr>
                    <w:rPr>
                      <w:rFonts w:ascii="Cambria Math" w:hAnsi="Cambria Math"/>
                      <w:i/>
                    </w:rPr>
                  </m:ctrlPr>
                </m:dPr>
                <m:e>
                  <m:r>
                    <w:rPr>
                      <w:rFonts w:ascii="Cambria Math" w:hAnsi="Cambria Math"/>
                    </w:rPr>
                    <m:t>5</m:t>
                  </m:r>
                </m:e>
              </m:d>
            </m:e>
          </m:eqArr>
        </m:oMath>
      </m:oMathPara>
    </w:p>
    <w:p w14:paraId="587F25F2" w14:textId="7591CF2C" w:rsidR="006D3CFD" w:rsidRPr="006D3CFD" w:rsidRDefault="006D3CFD" w:rsidP="006D3CFD">
      <w:pPr>
        <w:jc w:val="both"/>
      </w:pPr>
      <w:r w:rsidRPr="006D3CFD">
        <w:t xml:space="preserve">where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j</m:t>
                </m:r>
              </m:e>
              <m:sub>
                <m:r>
                  <w:rPr>
                    <w:rFonts w:ascii="Cambria Math" w:hAnsi="Cambria Math"/>
                  </w:rPr>
                  <m:t>1</m:t>
                </m:r>
              </m:sub>
            </m:sSub>
          </m:sub>
          <m:sup>
            <m:r>
              <w:rPr>
                <w:rFonts w:ascii="Cambria Math" w:hAnsi="Cambria Math"/>
              </w:rPr>
              <m:t>t</m:t>
            </m:r>
          </m:sup>
        </m:sSubSup>
      </m:oMath>
      <w:r w:rsidRPr="006D3CFD">
        <w:t xml:space="preserve"> is the transmission power of </w:t>
      </w:r>
      <w:r w:rsidR="005310CB">
        <w:t xml:space="preserve">the </w:t>
      </w:r>
      <w:r w:rsidRPr="006D3CFD">
        <w:t xml:space="preserve">MEC server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sidRPr="006D3CFD">
        <w:rPr>
          <w:rFonts w:eastAsiaTheme="minorEastAsia"/>
        </w:rPr>
        <w:t>.</w:t>
      </w:r>
    </w:p>
    <w:p w14:paraId="20DF89CF" w14:textId="77777777" w:rsidR="006D3CFD" w:rsidRPr="006D3CFD" w:rsidRDefault="006D3CFD" w:rsidP="006D3CFD">
      <w:pPr>
        <w:pStyle w:val="Heading3"/>
        <w:rPr>
          <w:rFonts w:eastAsiaTheme="minorEastAsia"/>
        </w:rPr>
      </w:pPr>
      <w:r w:rsidRPr="006D3CFD">
        <w:rPr>
          <w:rFonts w:eastAsiaTheme="minorEastAsia"/>
        </w:rPr>
        <w:t>Task Execution</w:t>
      </w:r>
    </w:p>
    <w:p w14:paraId="3AB69C52" w14:textId="77777777" w:rsidR="006D3CFD" w:rsidRPr="006D3CFD" w:rsidRDefault="006D3CFD" w:rsidP="006D3CFD">
      <w:pPr>
        <w:jc w:val="both"/>
      </w:pPr>
      <w:r w:rsidRPr="006D3CFD">
        <w:tab/>
        <w:t xml:space="preserve">The computation time of task </w:t>
      </w:r>
      <m:oMath>
        <m:r>
          <w:rPr>
            <w:rFonts w:ascii="Cambria Math" w:hAnsi="Cambria Math"/>
          </w:rPr>
          <m:t>i</m:t>
        </m:r>
      </m:oMath>
      <w:r w:rsidRPr="006D3CFD">
        <w:t xml:space="preserve"> in server </w:t>
      </w:r>
      <m:oMath>
        <m:r>
          <w:rPr>
            <w:rFonts w:ascii="Cambria Math" w:hAnsi="Cambria Math"/>
          </w:rPr>
          <m:t>j</m:t>
        </m:r>
      </m:oMath>
      <w:r w:rsidRPr="006D3CFD">
        <w:t xml:space="preserve"> can be denoted as</w:t>
      </w:r>
    </w:p>
    <w:p w14:paraId="0A97D2A1" w14:textId="77777777" w:rsidR="006D3CFD" w:rsidRPr="006D3CFD" w:rsidRDefault="00D95D10" w:rsidP="006D3CFD">
      <w:pPr>
        <w:rPr>
          <w:rFonts w:eastAsiaTheme="minorEastAsia"/>
        </w:rPr>
      </w:pPr>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 xml:space="preserve"> #</m:t>
              </m:r>
              <m:d>
                <m:dPr>
                  <m:ctrlPr>
                    <w:rPr>
                      <w:rFonts w:ascii="Cambria Math" w:hAnsi="Cambria Math"/>
                      <w:i/>
                    </w:rPr>
                  </m:ctrlPr>
                </m:dPr>
                <m:e>
                  <m:r>
                    <w:rPr>
                      <w:rFonts w:ascii="Cambria Math" w:hAnsi="Cambria Math"/>
                    </w:rPr>
                    <m:t>6</m:t>
                  </m:r>
                </m:e>
              </m:d>
            </m:e>
          </m:eqArr>
        </m:oMath>
      </m:oMathPara>
    </w:p>
    <w:p w14:paraId="7D781FFC" w14:textId="77777777" w:rsidR="006D3CFD" w:rsidRPr="006D3CFD" w:rsidRDefault="006D3CFD" w:rsidP="006D3CFD">
      <w:pPr>
        <w:jc w:val="both"/>
      </w:pPr>
      <w:r w:rsidRPr="006D3CFD">
        <w:t xml:space="preserve">and the computation energy can be calculated as </w:t>
      </w:r>
    </w:p>
    <w:p w14:paraId="046FFAEA" w14:textId="77777777" w:rsidR="006D3CFD" w:rsidRPr="006D3CFD" w:rsidRDefault="00D95D10" w:rsidP="006D3CFD">
      <m:oMathPara>
        <m:oMath>
          <m:eqArr>
            <m:eqArrPr>
              <m:maxDist m:val="1"/>
              <m:ctrlPr>
                <w:rPr>
                  <w:rFonts w:ascii="Cambria Math" w:hAnsi="Cambria Math"/>
                  <w:i/>
                </w:rPr>
              </m:ctrlPr>
            </m:eqArrPr>
            <m:e>
              <m:sSubSup>
                <m:sSubSupPr>
                  <m:ctrlPr>
                    <w:rPr>
                      <w:rFonts w:ascii="Cambria Math" w:hAnsi="Cambria Math"/>
                      <w:i/>
                    </w:rPr>
                  </m:ctrlPr>
                </m:sSubSupPr>
                <m:e>
                  <m:r>
                    <w:rPr>
                      <w:rFonts w:ascii="Cambria Math" w:hAnsi="Cambria Math"/>
                    </w:rPr>
                    <m:t>e</m:t>
                  </m:r>
                </m:e>
                <m:sub>
                  <m:r>
                    <w:rPr>
                      <w:rFonts w:ascii="Cambria Math" w:hAnsi="Cambria Math"/>
                    </w:rPr>
                    <m:t>i,j</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c</m:t>
                  </m:r>
                </m:sup>
              </m:sSubSup>
              <m:sSup>
                <m:sSupPr>
                  <m:ctrlPr>
                    <w:rPr>
                      <w:rFonts w:ascii="Cambria Math" w:hAnsi="Cambria Math"/>
                      <w:i/>
                    </w:rPr>
                  </m:ctrlPr>
                </m:sSupPr>
                <m:e>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 xml:space="preserve"> </m:t>
                      </m:r>
                    </m:sup>
                  </m:sSubSup>
                </m:e>
                <m:sup>
                  <m:r>
                    <w:rPr>
                      <w:rFonts w:ascii="Cambria Math" w:hAnsi="Cambria Math"/>
                    </w:rPr>
                    <m:t>c</m:t>
                  </m:r>
                </m:sup>
              </m:sSup>
              <m:r>
                <w:rPr>
                  <w:rFonts w:ascii="Cambria Math" w:hAnsi="Cambria Math"/>
                </w:rPr>
                <m:t>#</m:t>
              </m:r>
              <m:d>
                <m:dPr>
                  <m:ctrlPr>
                    <w:rPr>
                      <w:rFonts w:ascii="Cambria Math" w:hAnsi="Cambria Math"/>
                      <w:i/>
                    </w:rPr>
                  </m:ctrlPr>
                </m:dPr>
                <m:e>
                  <m:r>
                    <w:rPr>
                      <w:rFonts w:ascii="Cambria Math" w:hAnsi="Cambria Math"/>
                    </w:rPr>
                    <m:t>7</m:t>
                  </m:r>
                </m:e>
              </m:d>
            </m:e>
          </m:eqArr>
        </m:oMath>
      </m:oMathPara>
    </w:p>
    <w:p w14:paraId="56F999EE" w14:textId="6D9EF3B1" w:rsidR="006D3CFD" w:rsidRDefault="006D3CFD" w:rsidP="006D3CFD">
      <w:pPr>
        <w:jc w:val="both"/>
      </w:pPr>
      <w:r w:rsidRPr="006D3CFD">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c</m:t>
            </m:r>
          </m:sup>
        </m:sSubSup>
      </m:oMath>
      <w:r w:rsidRPr="006D3CFD">
        <w:t xml:space="preserve"> is the computation power of MEC server </w:t>
      </w:r>
      <m:oMath>
        <m:r>
          <w:rPr>
            <w:rFonts w:ascii="Cambria Math" w:hAnsi="Cambria Math"/>
          </w:rPr>
          <m:t>j</m:t>
        </m:r>
      </m:oMath>
      <w:r w:rsidRPr="006D3CFD">
        <w:t xml:space="preserve">. </w:t>
      </w:r>
    </w:p>
    <w:p w14:paraId="32B21F8B" w14:textId="77777777" w:rsidR="00B21B29" w:rsidRDefault="00B21B29" w:rsidP="00B21B29">
      <w:pPr>
        <w:jc w:val="both"/>
      </w:pPr>
      <w:r>
        <w:tab/>
      </w:r>
    </w:p>
    <w:p w14:paraId="05F7B588" w14:textId="2F329D7E" w:rsidR="00B21B29" w:rsidRDefault="00B21B29" w:rsidP="006D3CFD">
      <w:pPr>
        <w:jc w:val="both"/>
      </w:pPr>
      <w:r>
        <w:tab/>
      </w:r>
      <w:r w:rsidRPr="00B21B29">
        <w:t>The download transmission delay and energy are not considered because the size of the result of the task after processing is very less and the energy consumption and delay are negligible.</w:t>
      </w:r>
    </w:p>
    <w:p w14:paraId="43D0B0E8" w14:textId="77777777" w:rsidR="00612CD3" w:rsidRPr="006D3CFD" w:rsidRDefault="00612CD3" w:rsidP="006D3CFD">
      <w:pPr>
        <w:jc w:val="both"/>
      </w:pPr>
    </w:p>
    <w:p w14:paraId="29A991CE" w14:textId="77777777" w:rsidR="00E63843" w:rsidRDefault="00E63843" w:rsidP="00E63843">
      <w:pPr>
        <w:pStyle w:val="Heading2"/>
      </w:pPr>
      <w:r>
        <w:t>Problem Formulation</w:t>
      </w:r>
    </w:p>
    <w:p w14:paraId="2D2727AA" w14:textId="77777777" w:rsidR="00E63843" w:rsidRPr="00E63843" w:rsidRDefault="00E63843" w:rsidP="00E63843">
      <w:pPr>
        <w:jc w:val="both"/>
      </w:pPr>
      <w:r>
        <w:tab/>
      </w:r>
      <w:r w:rsidRPr="00E63843">
        <w:t xml:space="preserve">We assume that each user </w:t>
      </w:r>
      <m:oMath>
        <m:r>
          <w:rPr>
            <w:rFonts w:ascii="Cambria Math" w:hAnsi="Cambria Math"/>
          </w:rPr>
          <m:t xml:space="preserve">i </m:t>
        </m:r>
      </m:oMath>
      <w:r w:rsidRPr="00E63843">
        <w:t xml:space="preserve">is having a task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E63843">
        <w:t xml:space="preserve"> which can be offloaded. As the user is moving, the MECs to which user </w:t>
      </w:r>
      <m:oMath>
        <m:r>
          <w:rPr>
            <w:rFonts w:ascii="Cambria Math" w:hAnsi="Cambria Math"/>
          </w:rPr>
          <m:t>i</m:t>
        </m:r>
      </m:oMath>
      <w:r w:rsidRPr="00E63843">
        <w:t xml:space="preserve"> can offload the task varies with time and we denote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sidRPr="00E63843">
        <w:t xml:space="preserve"> as the set of available MECs at time </w:t>
      </w:r>
      <m:oMath>
        <m:r>
          <w:rPr>
            <w:rFonts w:ascii="Cambria Math" w:hAnsi="Cambria Math"/>
          </w:rPr>
          <m:t>t</m:t>
        </m:r>
      </m:oMath>
      <w:r w:rsidRPr="00E63843">
        <w:t xml:space="preserve"> and let </w:t>
      </w:r>
      <m:oMath>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i</m:t>
            </m:r>
          </m:sub>
        </m:sSub>
      </m:oMath>
      <w:r w:rsidRPr="00E63843">
        <w:t xml:space="preserve"> be the total time user </w:t>
      </w:r>
      <m:oMath>
        <m:r>
          <w:rPr>
            <w:rFonts w:ascii="Cambria Math" w:hAnsi="Cambria Math"/>
          </w:rPr>
          <m:t>i</m:t>
        </m:r>
      </m:oMath>
      <w:r w:rsidRPr="00E63843">
        <w:rPr>
          <w:rFonts w:eastAsiaTheme="minorEastAsia"/>
        </w:rPr>
        <w:t xml:space="preserve"> is moving</w:t>
      </w:r>
      <w:r w:rsidRPr="00E63843">
        <w:t xml:space="preserve">. We aim to find a MEC server </w:t>
      </w:r>
      <m:oMath>
        <m:r>
          <w:rPr>
            <w:rFonts w:ascii="Cambria Math" w:hAnsi="Cambria Math"/>
          </w:rPr>
          <m:t>j</m:t>
        </m:r>
      </m:oMath>
      <w:r w:rsidRPr="00E63843">
        <w:t xml:space="preserve"> from the set of available servers in user </w:t>
      </w:r>
      <m:oMath>
        <m:r>
          <w:rPr>
            <w:rFonts w:ascii="Cambria Math" w:hAnsi="Cambria Math"/>
          </w:rPr>
          <m:t xml:space="preserve">i's </m:t>
        </m:r>
      </m:oMath>
      <w:r w:rsidRPr="00E63843">
        <w:t xml:space="preserve">trajectory  </w:t>
      </w:r>
      <m:oMath>
        <m:sSubSup>
          <m:sSubSupPr>
            <m:ctrlPr>
              <w:rPr>
                <w:rFonts w:ascii="Cambria Math" w:hAnsi="Cambria Math"/>
                <w:i/>
              </w:rPr>
            </m:ctrlPr>
          </m:sSubSupPr>
          <m:e>
            <m:r>
              <w:rPr>
                <w:rFonts w:ascii="Cambria Math" w:hAnsi="Cambria Math"/>
              </w:rPr>
              <m:t>i.e.,</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t=0</m:t>
                </m:r>
              </m:sub>
              <m:sup>
                <m:r>
                  <w:rPr>
                    <w:rFonts w:ascii="Cambria Math" w:hAnsi="Cambria Math"/>
                  </w:rPr>
                  <m:t>m</m:t>
                </m:r>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r>
                  <w:rPr>
                    <w:rFonts w:ascii="Cambria Math" w:hAnsi="Cambria Math"/>
                  </w:rPr>
                  <m:t>}</m:t>
                </m:r>
              </m:e>
            </m:nary>
            <m:r>
              <w:rPr>
                <w:rFonts w:ascii="Cambria Math" w:hAnsi="Cambria Math"/>
              </w:rPr>
              <m:t>,</m:t>
            </m:r>
          </m:e>
          <m:sub>
            <m:r>
              <w:rPr>
                <w:rFonts w:ascii="Cambria Math" w:hAnsi="Cambria Math"/>
              </w:rPr>
              <m:t xml:space="preserve"> </m:t>
            </m:r>
          </m:sub>
          <m:sup>
            <m:r>
              <w:rPr>
                <w:rFonts w:ascii="Cambria Math" w:hAnsi="Cambria Math"/>
              </w:rPr>
              <m:t xml:space="preserve"> </m:t>
            </m:r>
          </m:sup>
        </m:sSubSup>
      </m:oMath>
      <w:r w:rsidRPr="00E63843">
        <w:t xml:space="preserve">satisfying task </w:t>
      </w:r>
      <m:oMath>
        <m:r>
          <w:rPr>
            <w:rFonts w:ascii="Cambria Math" w:hAnsi="Cambria Math"/>
          </w:rPr>
          <m:t>i's</m:t>
        </m:r>
      </m:oMath>
      <w:r w:rsidRPr="00E63843">
        <w:t xml:space="preserve"> deadline to minimize the total energy consumption. The task offloading problem can then be modelled as</w:t>
      </w:r>
    </w:p>
    <w:p w14:paraId="522973CE" w14:textId="77777777" w:rsidR="00E63843" w:rsidRPr="00E63843" w:rsidRDefault="00E63843" w:rsidP="00E63843">
      <w:pPr>
        <w:jc w:val="both"/>
      </w:pPr>
      <m:oMathPara>
        <m:oMath>
          <m:r>
            <w:rPr>
              <w:rFonts w:ascii="Cambria Math" w:hAnsi="Cambria Math"/>
            </w:rPr>
            <m:t>P1:</m:t>
          </m:r>
          <m:eqArr>
            <m:eqArrPr>
              <m:maxDist m:val="1"/>
              <m:ctrlPr>
                <w:rPr>
                  <w:rFonts w:ascii="Cambria Math" w:hAnsi="Cambria Math"/>
                  <w:i/>
                </w:rPr>
              </m:ctrlPr>
            </m:eqArr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min</m:t>
                        </m:r>
                      </m:fName>
                      <m:e>
                        <m:nary>
                          <m:naryPr>
                            <m:chr m:val="∑"/>
                            <m:supHide m:val="1"/>
                            <m:ctrlPr>
                              <w:rPr>
                                <w:rFonts w:ascii="Cambria Math" w:hAnsi="Cambria Math"/>
                                <w:i/>
                              </w:rPr>
                            </m:ctrlPr>
                          </m:naryPr>
                          <m:sub>
                            <m:r>
                              <w:rPr>
                                <w:rFonts w:ascii="Cambria Math" w:hAnsi="Cambria Math"/>
                              </w:rPr>
                              <m:t>i∈N</m:t>
                            </m:r>
                          </m:sub>
                          <m:sup/>
                          <m:e>
                            <m:nary>
                              <m:naryPr>
                                <m:chr m:val="∑"/>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 xml:space="preserve"> </m:t>
                                    </m:r>
                                  </m:sup>
                                </m:sSubSup>
                              </m:sub>
                              <m:sup/>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E</m:t>
                                    </m:r>
                                  </m:e>
                                  <m:sub>
                                    <m:r>
                                      <w:rPr>
                                        <w:rFonts w:ascii="Cambria Math" w:hAnsi="Cambria Math"/>
                                      </w:rPr>
                                      <m:t>i,j</m:t>
                                    </m:r>
                                  </m:sub>
                                </m:sSub>
                              </m:e>
                            </m:nary>
                          </m:e>
                        </m:nary>
                      </m:e>
                    </m:func>
                  </m:e>
                </m:mr>
                <m:mr>
                  <m:e>
                    <m:m>
                      <m:mPr>
                        <m:mcs>
                          <m:mc>
                            <m:mcPr>
                              <m:count m:val="2"/>
                              <m:mcJc m:val="center"/>
                            </m:mcPr>
                          </m:mc>
                        </m:mcs>
                        <m:ctrlPr>
                          <w:rPr>
                            <w:rFonts w:ascii="Cambria Math" w:hAnsi="Cambria Math"/>
                            <w:i/>
                          </w:rPr>
                        </m:ctrlPr>
                      </m:mPr>
                      <m:mr>
                        <m:e>
                          <m:r>
                            <w:rPr>
                              <w:rFonts w:ascii="Cambria Math" w:hAnsi="Cambria Math"/>
                            </w:rPr>
                            <m:t>s.t.</m:t>
                          </m:r>
                        </m:e>
                        <m:e>
                          <m:r>
                            <w:rPr>
                              <w:rFonts w:ascii="Cambria Math" w:hAnsi="Cambria Math"/>
                            </w:rPr>
                            <m:t>C1:</m:t>
                          </m:r>
                          <m:sSub>
                            <m:sSubPr>
                              <m:ctrlPr>
                                <w:rPr>
                                  <w:rFonts w:ascii="Cambria Math" w:hAnsi="Cambria Math"/>
                                  <w:i/>
                                </w:rPr>
                              </m:ctrlPr>
                            </m:sSubPr>
                            <m:e>
                              <m:r>
                                <w:rPr>
                                  <w:rFonts w:ascii="Cambria Math" w:hAnsi="Cambria Math"/>
                                </w:rPr>
                                <m:t xml:space="preserve"> 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max</m:t>
                              </m:r>
                            </m:sup>
                          </m:sSubSup>
                          <m:r>
                            <w:rPr>
                              <w:rFonts w:ascii="Cambria Math" w:hAnsi="Cambria Math"/>
                            </w:rPr>
                            <m:t xml:space="preserve"> , ∀i∈N</m:t>
                          </m:r>
                        </m:e>
                      </m:mr>
                      <m:mr>
                        <m:e>
                          <m:r>
                            <w:rPr>
                              <w:rFonts w:ascii="Cambria Math" w:hAnsi="Cambria Math"/>
                            </w:rPr>
                            <m:t xml:space="preserve"> </m:t>
                          </m:r>
                        </m:e>
                        <m:e>
                          <m:r>
                            <w:rPr>
                              <w:rFonts w:ascii="Cambria Math" w:hAnsi="Cambria Math"/>
                            </w:rPr>
                            <m:t xml:space="preserve">C2: </m:t>
                          </m:r>
                          <m:nary>
                            <m:naryPr>
                              <m:chr m:val="∑"/>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=1,∀i∈N</m:t>
                          </m:r>
                          <m:ctrlPr>
                            <w:rPr>
                              <w:rFonts w:ascii="Cambria Math" w:eastAsia="Cambria Math" w:hAnsi="Cambria Math"/>
                              <w:i/>
                            </w:rPr>
                          </m:ctrlPr>
                        </m:e>
                      </m:mr>
                      <m:mr>
                        <m:e>
                          <m:r>
                            <w:rPr>
                              <w:rFonts w:ascii="Cambria Math" w:eastAsia="Cambria Math" w:hAnsi="Cambria Math"/>
                            </w:rPr>
                            <m:t xml:space="preserve"> </m:t>
                          </m:r>
                          <m:ctrlPr>
                            <w:rPr>
                              <w:rFonts w:ascii="Cambria Math" w:eastAsia="Cambria Math" w:hAnsi="Cambria Math"/>
                              <w:i/>
                            </w:rPr>
                          </m:ctrlPr>
                        </m:e>
                        <m:e>
                          <m:r>
                            <w:rPr>
                              <w:rFonts w:ascii="Cambria Math" w:eastAsia="Cambria Math" w:hAnsi="Cambria Math"/>
                            </w:rPr>
                            <m:t xml:space="preserve">C3: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∈{0,1}</m:t>
                          </m:r>
                          <m:r>
                            <w:rPr>
                              <w:rFonts w:ascii="Cambria Math" w:eastAsia="Cambria Math" w:hAnsi="Cambria Math"/>
                            </w:rPr>
                            <m:t xml:space="preserve"> </m:t>
                          </m:r>
                        </m:e>
                      </m:mr>
                    </m:m>
                  </m:e>
                </m:mr>
                <m:mr>
                  <m:e>
                    <m:r>
                      <w:rPr>
                        <w:rFonts w:ascii="Cambria Math" w:hAnsi="Cambria Math"/>
                      </w:rPr>
                      <m:t xml:space="preserve"> </m:t>
                    </m:r>
                  </m:e>
                </m:mr>
              </m:m>
              <m:r>
                <w:rPr>
                  <w:rFonts w:ascii="Cambria Math" w:hAnsi="Cambria Math"/>
                </w:rPr>
                <m:t>#</m:t>
              </m:r>
            </m:e>
          </m:eqArr>
        </m:oMath>
      </m:oMathPara>
    </w:p>
    <w:p w14:paraId="1B4C97E1" w14:textId="77777777" w:rsidR="00E63843" w:rsidRPr="00E63843" w:rsidRDefault="00E63843" w:rsidP="00E63843">
      <w:pPr>
        <w:jc w:val="both"/>
      </w:pPr>
      <w:r w:rsidRPr="00E63843">
        <w:tab/>
        <w:t xml:space="preserve">It’s very clear from the conditions </w:t>
      </w:r>
      <m:oMath>
        <m:r>
          <w:rPr>
            <w:rFonts w:ascii="Cambria Math" w:hAnsi="Cambria Math"/>
          </w:rPr>
          <m:t>C2 ,C3</m:t>
        </m:r>
      </m:oMath>
      <w:r w:rsidRPr="00E63843">
        <w:rPr>
          <w:rFonts w:eastAsiaTheme="minorEastAsia"/>
        </w:rPr>
        <w:t xml:space="preserve"> </w:t>
      </w:r>
      <w:r w:rsidRPr="00E63843">
        <w:t xml:space="preserve">that the task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E63843">
        <w:t xml:space="preserve"> should be computed only once at some server </w:t>
      </w:r>
      <m:oMath>
        <m:r>
          <w:rPr>
            <w:rFonts w:ascii="Cambria Math" w:hAnsi="Cambria Math"/>
          </w:rPr>
          <m:t>j∈</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E63843">
        <w:t xml:space="preserve"> and can’t be divided. </w:t>
      </w:r>
    </w:p>
    <w:p w14:paraId="646B57BF" w14:textId="77777777" w:rsidR="00E63843" w:rsidRPr="00E63843" w:rsidRDefault="00E63843" w:rsidP="00E63843">
      <w:pPr>
        <w:jc w:val="both"/>
      </w:pPr>
      <w:r w:rsidRPr="00E63843">
        <w:t xml:space="preserve">The energy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Pr="00E63843">
        <w:t xml:space="preserve"> and time </w:t>
      </w:r>
      <m:oMath>
        <m:sSub>
          <m:sSubPr>
            <m:ctrlPr>
              <w:rPr>
                <w:rFonts w:ascii="Cambria Math" w:hAnsi="Cambria Math"/>
                <w:i/>
              </w:rPr>
            </m:ctrlPr>
          </m:sSubPr>
          <m:e>
            <m:r>
              <w:rPr>
                <w:rFonts w:ascii="Cambria Math" w:hAnsi="Cambria Math"/>
              </w:rPr>
              <m:t>t</m:t>
            </m:r>
          </m:e>
          <m:sub>
            <m:r>
              <w:rPr>
                <w:rFonts w:ascii="Cambria Math" w:hAnsi="Cambria Math"/>
              </w:rPr>
              <m:t>i,j</m:t>
            </m:r>
          </m:sub>
        </m:sSub>
      </m:oMath>
      <w:r w:rsidRPr="00E63843">
        <w:t xml:space="preserve"> in the above formulation can be expressed as</w:t>
      </w:r>
    </w:p>
    <w:p w14:paraId="05121F65" w14:textId="4461352C" w:rsidR="00E63843" w:rsidRPr="00E63843" w:rsidRDefault="00D95D10" w:rsidP="00E63843">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1</m:t>
                      </m:r>
                    </m:sub>
                  </m:sSub>
                </m:sub>
                <m:sup>
                  <m:r>
                    <w:rPr>
                      <w:rFonts w:ascii="Cambria Math" w:hAnsi="Cambria Math"/>
                    </w:rPr>
                    <m:t>u</m:t>
                  </m:r>
                </m:sup>
              </m:sSubSup>
              <m:r>
                <w:rPr>
                  <w:rFonts w:ascii="Cambria Math" w:hAnsi="Cambria Math"/>
                </w:rPr>
                <m:t>+</m:t>
              </m:r>
              <m:nary>
                <m:naryPr>
                  <m:chr m:val="∑"/>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p>
                <m:e>
                  <m:r>
                    <w:rPr>
                      <w:rFonts w:ascii="Cambria Math" w:hAnsi="Cambria Math"/>
                    </w:rPr>
                    <m:t xml:space="preserve"> </m:t>
                  </m:r>
                </m:e>
              </m:nary>
              <m:sSubSup>
                <m:sSubSupPr>
                  <m:ctrlPr>
                    <w:rPr>
                      <w:rFonts w:ascii="Cambria Math" w:hAnsi="Cambria Math"/>
                      <w:i/>
                    </w:rPr>
                  </m:ctrlPr>
                </m:sSubSupPr>
                <m:e>
                  <m:r>
                    <w:rPr>
                      <w:rFonts w:ascii="Cambria Math" w:hAnsi="Cambria Math"/>
                    </w:rPr>
                    <m:t>e</m:t>
                  </m:r>
                </m:e>
                <m:sub>
                  <m:sSub>
                    <m:sSubPr>
                      <m:ctrlPr>
                        <w:rPr>
                          <w:rFonts w:ascii="Cambria Math" w:hAnsi="Cambria Math"/>
                          <w:i/>
                        </w:rPr>
                      </m:ctrlPr>
                    </m:sSubPr>
                    <m:e>
                      <m:r>
                        <w:rPr>
                          <w:rFonts w:ascii="Cambria Math" w:hAnsi="Cambria Math"/>
                        </w:rPr>
                        <m:t>j</m:t>
                      </m:r>
                      <m:sSubSup>
                        <m:sSubSupPr>
                          <m:ctrlPr>
                            <w:rPr>
                              <w:rFonts w:ascii="Cambria Math" w:hAnsi="Cambria Math"/>
                              <w:i/>
                            </w:rPr>
                          </m:ctrlPr>
                        </m:sSubSupPr>
                        <m:e>
                          <m:r>
                            <w:rPr>
                              <w:rFonts w:ascii="Cambria Math" w:hAnsi="Cambria Math"/>
                            </w:rPr>
                            <m:t>∈S</m:t>
                          </m:r>
                        </m:e>
                        <m:sub>
                          <m:r>
                            <w:rPr>
                              <w:rFonts w:ascii="Cambria Math" w:hAnsi="Cambria Math"/>
                            </w:rPr>
                            <m:t>i</m:t>
                          </m:r>
                        </m:sub>
                        <m:sup>
                          <m:sSub>
                            <m:sSubPr>
                              <m:ctrlPr>
                                <w:rPr>
                                  <w:rFonts w:ascii="Cambria Math" w:hAnsi="Cambria Math"/>
                                  <w:i/>
                                </w:rPr>
                              </m:ctrlPr>
                            </m:sSubPr>
                            <m:e>
                              <m:r>
                                <w:rPr>
                                  <w:rFonts w:ascii="Cambria Math" w:hAnsi="Cambria Math"/>
                                </w:rPr>
                                <m:t>t</m:t>
                              </m:r>
                            </m:e>
                            <m:sub>
                              <m:r>
                                <w:rPr>
                                  <w:rFonts w:ascii="Cambria Math" w:hAnsi="Cambria Math"/>
                                </w:rPr>
                                <m:t xml:space="preserve"> </m:t>
                              </m:r>
                            </m:sub>
                          </m:sSub>
                        </m:sup>
                      </m:sSubSup>
                    </m:e>
                    <m:sub>
                      <m:r>
                        <w:rPr>
                          <w:rFonts w:ascii="Cambria Math" w:hAnsi="Cambria Math"/>
                        </w:rPr>
                        <m:t xml:space="preserve"> </m:t>
                      </m:r>
                    </m:sub>
                  </m:sSub>
                  <m:r>
                    <w:rPr>
                      <w:rFonts w:ascii="Cambria Math" w:hAnsi="Cambria Math"/>
                    </w:rPr>
                    <m:t>,j</m:t>
                  </m:r>
                  <m:sSubSup>
                    <m:sSubSupPr>
                      <m:ctrlPr>
                        <w:rPr>
                          <w:rFonts w:ascii="Cambria Math" w:hAnsi="Cambria Math"/>
                          <w:i/>
                        </w:rPr>
                      </m:ctrlPr>
                    </m:sSubSupPr>
                    <m:e>
                      <m:r>
                        <w:rPr>
                          <w:rFonts w:ascii="Cambria Math" w:hAnsi="Cambria Math"/>
                        </w:rPr>
                        <m:t>∈S</m:t>
                      </m:r>
                    </m:e>
                    <m:sub>
                      <m:r>
                        <w:rPr>
                          <w:rFonts w:ascii="Cambria Math" w:hAnsi="Cambria Math"/>
                        </w:rPr>
                        <m:t>i</m:t>
                      </m:r>
                    </m:sub>
                    <m:sup>
                      <m:sSub>
                        <m:sSubPr>
                          <m:ctrlPr>
                            <w:rPr>
                              <w:rFonts w:ascii="Cambria Math" w:hAnsi="Cambria Math"/>
                              <w:i/>
                            </w:rPr>
                          </m:ctrlPr>
                        </m:sSubPr>
                        <m:e>
                          <m:r>
                            <w:rPr>
                              <w:rFonts w:ascii="Cambria Math" w:hAnsi="Cambria Math"/>
                            </w:rPr>
                            <m:t>t+1</m:t>
                          </m:r>
                        </m:e>
                        <m:sub>
                          <m:r>
                            <w:rPr>
                              <w:rFonts w:ascii="Cambria Math" w:hAnsi="Cambria Math"/>
                            </w:rPr>
                            <m:t xml:space="preserve"> </m:t>
                          </m:r>
                        </m:sub>
                      </m:sSub>
                    </m:sup>
                  </m:sSubSup>
                </m:sub>
                <m:sup>
                  <m:r>
                    <w:rPr>
                      <w:rFonts w:ascii="Cambria Math" w:hAnsi="Cambria Math"/>
                    </w:rPr>
                    <m:t>tr</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 xml:space="preserve"> </m:t>
                      </m:r>
                    </m:sub>
                  </m:sSub>
                </m:sub>
                <m:sup>
                  <m:r>
                    <w:rPr>
                      <w:rFonts w:ascii="Cambria Math" w:hAnsi="Cambria Math"/>
                    </w:rPr>
                    <m:t>c</m:t>
                  </m:r>
                </m:sup>
              </m:sSubSup>
              <m:r>
                <w:rPr>
                  <w:rFonts w:ascii="Cambria Math" w:hAnsi="Cambria Math"/>
                </w:rPr>
                <m:t>#</m:t>
              </m:r>
              <m:d>
                <m:dPr>
                  <m:ctrlPr>
                    <w:rPr>
                      <w:rFonts w:ascii="Cambria Math" w:hAnsi="Cambria Math"/>
                      <w:i/>
                    </w:rPr>
                  </m:ctrlPr>
                </m:dPr>
                <m:e>
                  <m:r>
                    <w:rPr>
                      <w:rFonts w:ascii="Cambria Math" w:hAnsi="Cambria Math"/>
                    </w:rPr>
                    <m:t>8</m:t>
                  </m:r>
                </m:e>
              </m:d>
            </m:e>
          </m:eqArr>
        </m:oMath>
      </m:oMathPara>
    </w:p>
    <w:p w14:paraId="234B137A" w14:textId="6041ABA1" w:rsidR="00E63843" w:rsidRPr="00E63843" w:rsidRDefault="00D95D10" w:rsidP="00E63843">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1</m:t>
                      </m:r>
                    </m:sub>
                  </m:sSub>
                </m:sub>
                <m:sup>
                  <m:r>
                    <w:rPr>
                      <w:rFonts w:ascii="Cambria Math" w:hAnsi="Cambria Math"/>
                    </w:rPr>
                    <m:t>u</m:t>
                  </m:r>
                </m:sup>
              </m:sSubSup>
              <m:r>
                <w:rPr>
                  <w:rFonts w:ascii="Cambria Math" w:hAnsi="Cambria Math"/>
                </w:rPr>
                <m:t>+</m:t>
              </m:r>
              <m:nary>
                <m:naryPr>
                  <m:chr m:val="∑"/>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up>
                <m:e>
                  <m:r>
                    <w:rPr>
                      <w:rFonts w:ascii="Cambria Math" w:hAnsi="Cambria Math"/>
                    </w:rPr>
                    <m:t xml:space="preserve"> </m:t>
                  </m:r>
                </m:e>
              </m:nary>
              <m:sSubSup>
                <m:sSubSupPr>
                  <m:ctrlPr>
                    <w:rPr>
                      <w:rFonts w:ascii="Cambria Math" w:hAnsi="Cambria Math"/>
                      <w:i/>
                    </w:rPr>
                  </m:ctrlPr>
                </m:sSubSupPr>
                <m:e>
                  <m:r>
                    <w:rPr>
                      <w:rFonts w:ascii="Cambria Math" w:hAnsi="Cambria Math"/>
                    </w:rPr>
                    <m:t>t</m:t>
                  </m:r>
                </m:e>
                <m:sub>
                  <m:sSub>
                    <m:sSubPr>
                      <m:ctrlPr>
                        <w:rPr>
                          <w:rFonts w:ascii="Cambria Math" w:hAnsi="Cambria Math"/>
                          <w:i/>
                        </w:rPr>
                      </m:ctrlPr>
                    </m:sSubPr>
                    <m:e>
                      <m:r>
                        <w:rPr>
                          <w:rFonts w:ascii="Cambria Math" w:hAnsi="Cambria Math"/>
                        </w:rPr>
                        <m:t>j</m:t>
                      </m:r>
                      <m:sSubSup>
                        <m:sSubSupPr>
                          <m:ctrlPr>
                            <w:rPr>
                              <w:rFonts w:ascii="Cambria Math" w:hAnsi="Cambria Math"/>
                              <w:i/>
                            </w:rPr>
                          </m:ctrlPr>
                        </m:sSubSupPr>
                        <m:e>
                          <m:r>
                            <w:rPr>
                              <w:rFonts w:ascii="Cambria Math" w:hAnsi="Cambria Math"/>
                            </w:rPr>
                            <m:t>∈S</m:t>
                          </m:r>
                        </m:e>
                        <m:sub>
                          <m:r>
                            <w:rPr>
                              <w:rFonts w:ascii="Cambria Math" w:hAnsi="Cambria Math"/>
                            </w:rPr>
                            <m:t>i</m:t>
                          </m:r>
                        </m:sub>
                        <m:sup>
                          <m:sSub>
                            <m:sSubPr>
                              <m:ctrlPr>
                                <w:rPr>
                                  <w:rFonts w:ascii="Cambria Math" w:hAnsi="Cambria Math"/>
                                  <w:i/>
                                </w:rPr>
                              </m:ctrlPr>
                            </m:sSubPr>
                            <m:e>
                              <m:r>
                                <w:rPr>
                                  <w:rFonts w:ascii="Cambria Math" w:hAnsi="Cambria Math"/>
                                </w:rPr>
                                <m:t>t</m:t>
                              </m:r>
                            </m:e>
                            <m:sub>
                              <m:r>
                                <w:rPr>
                                  <w:rFonts w:ascii="Cambria Math" w:hAnsi="Cambria Math"/>
                                </w:rPr>
                                <m:t xml:space="preserve"> </m:t>
                              </m:r>
                            </m:sub>
                          </m:sSub>
                        </m:sup>
                      </m:sSubSup>
                    </m:e>
                    <m:sub>
                      <m:r>
                        <w:rPr>
                          <w:rFonts w:ascii="Cambria Math" w:hAnsi="Cambria Math"/>
                        </w:rPr>
                        <m:t xml:space="preserve"> </m:t>
                      </m:r>
                    </m:sub>
                  </m:sSub>
                  <m:r>
                    <w:rPr>
                      <w:rFonts w:ascii="Cambria Math" w:hAnsi="Cambria Math"/>
                    </w:rPr>
                    <m:t>,j</m:t>
                  </m:r>
                  <m:sSubSup>
                    <m:sSubSupPr>
                      <m:ctrlPr>
                        <w:rPr>
                          <w:rFonts w:ascii="Cambria Math" w:hAnsi="Cambria Math"/>
                          <w:i/>
                        </w:rPr>
                      </m:ctrlPr>
                    </m:sSubSupPr>
                    <m:e>
                      <m:r>
                        <w:rPr>
                          <w:rFonts w:ascii="Cambria Math" w:hAnsi="Cambria Math"/>
                        </w:rPr>
                        <m:t>∈S</m:t>
                      </m:r>
                    </m:e>
                    <m:sub>
                      <m:r>
                        <w:rPr>
                          <w:rFonts w:ascii="Cambria Math" w:hAnsi="Cambria Math"/>
                        </w:rPr>
                        <m:t>i</m:t>
                      </m:r>
                    </m:sub>
                    <m:sup>
                      <m:sSub>
                        <m:sSubPr>
                          <m:ctrlPr>
                            <w:rPr>
                              <w:rFonts w:ascii="Cambria Math" w:hAnsi="Cambria Math"/>
                              <w:i/>
                            </w:rPr>
                          </m:ctrlPr>
                        </m:sSubPr>
                        <m:e>
                          <m:r>
                            <w:rPr>
                              <w:rFonts w:ascii="Cambria Math" w:hAnsi="Cambria Math"/>
                            </w:rPr>
                            <m:t>t+1</m:t>
                          </m:r>
                        </m:e>
                        <m:sub>
                          <m:r>
                            <w:rPr>
                              <w:rFonts w:ascii="Cambria Math" w:hAnsi="Cambria Math"/>
                            </w:rPr>
                            <m:t xml:space="preserve"> </m:t>
                          </m:r>
                        </m:sub>
                      </m:sSub>
                    </m:sup>
                  </m:sSubSup>
                </m:sub>
                <m:sup>
                  <m:r>
                    <w:rPr>
                      <w:rFonts w:ascii="Cambria Math" w:hAnsi="Cambria Math"/>
                    </w:rPr>
                    <m:t>tr</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 xml:space="preserve"> </m:t>
                      </m:r>
                    </m:sub>
                  </m:sSub>
                </m:sub>
                <m:sup>
                  <m:r>
                    <w:rPr>
                      <w:rFonts w:ascii="Cambria Math" w:hAnsi="Cambria Math"/>
                    </w:rPr>
                    <m:t>c</m:t>
                  </m:r>
                </m:sup>
              </m:sSubSup>
              <m:r>
                <w:rPr>
                  <w:rFonts w:ascii="Cambria Math" w:hAnsi="Cambria Math"/>
                </w:rPr>
                <m:t>#</m:t>
              </m:r>
              <m:d>
                <m:dPr>
                  <m:ctrlPr>
                    <w:rPr>
                      <w:rFonts w:ascii="Cambria Math" w:hAnsi="Cambria Math"/>
                      <w:i/>
                    </w:rPr>
                  </m:ctrlPr>
                </m:dPr>
                <m:e>
                  <m:r>
                    <w:rPr>
                      <w:rFonts w:ascii="Cambria Math" w:hAnsi="Cambria Math"/>
                    </w:rPr>
                    <m:t>9</m:t>
                  </m:r>
                </m:e>
              </m:d>
            </m:e>
          </m:eqArr>
        </m:oMath>
      </m:oMathPara>
    </w:p>
    <w:p w14:paraId="1236E220" w14:textId="77777777" w:rsidR="00E63843" w:rsidRPr="00E63843" w:rsidRDefault="00D95D10" w:rsidP="00E63843">
      <m:oMathPara>
        <m:oMath>
          <m:m>
            <m:mPr>
              <m:mcs>
                <m:mc>
                  <m:mcPr>
                    <m:count m:val="2"/>
                    <m:mcJc m:val="center"/>
                  </m:mcPr>
                </m:mc>
              </m:mcs>
              <m:ctrlPr>
                <w:rPr>
                  <w:rFonts w:ascii="Cambria Math" w:hAnsi="Cambria Math"/>
                  <w:i/>
                </w:rPr>
              </m:ctrlPr>
            </m:mPr>
            <m:mr>
              <m:e>
                <m:r>
                  <w:rPr>
                    <w:rFonts w:ascii="Cambria Math" w:hAnsi="Cambria Math"/>
                  </w:rPr>
                  <m:t xml:space="preserve"> </m:t>
                </m:r>
              </m:e>
              <m:e>
                <m:m>
                  <m:mPr>
                    <m:mcs>
                      <m:mc>
                        <m:mcPr>
                          <m:count m:val="2"/>
                          <m:mcJc m:val="center"/>
                        </m:mcPr>
                      </m:mc>
                    </m:mcs>
                    <m:ctrlPr>
                      <w:rPr>
                        <w:rFonts w:ascii="Cambria Math" w:hAnsi="Cambria Math"/>
                        <w:i/>
                      </w:rPr>
                    </m:ctrlPr>
                  </m:mPr>
                  <m:mr>
                    <m:e>
                      <m:r>
                        <w:rPr>
                          <w:rFonts w:ascii="Cambria Math" w:hAnsi="Cambria Math"/>
                        </w:rPr>
                        <m:t>where</m:t>
                      </m:r>
                      <m:ctrlPr>
                        <w:rPr>
                          <w:rFonts w:ascii="Cambria Math" w:eastAsia="Cambria Math" w:hAnsi="Cambria Math"/>
                          <w:i/>
                        </w:rPr>
                      </m:ctrlPr>
                    </m:e>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0</m:t>
                          </m:r>
                        </m:sup>
                      </m:sSubSup>
                    </m:e>
                  </m:mr>
                  <m:mr>
                    <m:e>
                      <m:r>
                        <w:rPr>
                          <w:rFonts w:ascii="Cambria Math" w:hAnsi="Cambria Math"/>
                        </w:rPr>
                        <m:t xml:space="preserve"> </m:t>
                      </m:r>
                      <m:ctrlPr>
                        <w:rPr>
                          <w:rFonts w:ascii="Cambria Math" w:eastAsia="Cambria Math" w:hAnsi="Cambria Math"/>
                          <w:i/>
                        </w:rPr>
                      </m:ctrlPr>
                    </m:e>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m:t>
                      </m:r>
                      <m:sSub>
                        <m:sSubPr>
                          <m:ctrlPr>
                            <w:rPr>
                              <w:rFonts w:ascii="Cambria Math" w:hAnsi="Cambria Math"/>
                              <w:i/>
                            </w:rPr>
                          </m:ctrlPr>
                        </m:sSubPr>
                        <m:e>
                          <m:r>
                            <w:rPr>
                              <w:rFonts w:ascii="Cambria Math" w:hAnsi="Cambria Math"/>
                            </w:rPr>
                            <m:t>t</m:t>
                          </m:r>
                        </m:e>
                        <m:sub>
                          <m:r>
                            <w:rPr>
                              <w:rFonts w:ascii="Cambria Math" w:hAnsi="Cambria Math"/>
                            </w:rPr>
                            <m:t>i</m:t>
                          </m:r>
                        </m:sub>
                      </m:sSub>
                    </m:e>
                  </m:mr>
                  <m:mr>
                    <m:e>
                      <m:r>
                        <w:rPr>
                          <w:rFonts w:ascii="Cambria Math" w:hAnsi="Cambria Math"/>
                        </w:rPr>
                        <m:t xml:space="preserve"> </m:t>
                      </m:r>
                      <m:ctrlPr>
                        <w:rPr>
                          <w:rFonts w:ascii="Cambria Math" w:eastAsia="Cambria Math" w:hAnsi="Cambria Math"/>
                          <w:i/>
                        </w:rPr>
                      </m:ctrlPr>
                    </m:e>
                    <m:e>
                      <m:sSub>
                        <m:sSubPr>
                          <m:ctrlPr>
                            <w:rPr>
                              <w:rFonts w:ascii="Cambria Math" w:hAnsi="Cambria Math"/>
                              <w:i/>
                            </w:rPr>
                          </m:ctrlPr>
                        </m:sSubPr>
                        <m:e>
                          <m:r>
                            <w:rPr>
                              <w:rFonts w:ascii="Cambria Math" w:hAnsi="Cambria Math"/>
                            </w:rPr>
                            <m:t>j</m:t>
                          </m:r>
                        </m:e>
                        <m:sub>
                          <m:r>
                            <w:rPr>
                              <w:rFonts w:ascii="Cambria Math" w:hAnsi="Cambria Math"/>
                            </w:rPr>
                            <m:t xml:space="preserve"> </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+1</m:t>
                          </m:r>
                        </m:sup>
                      </m:sSubSup>
                    </m:e>
                  </m:mr>
                </m:m>
              </m:e>
            </m:mr>
          </m:m>
        </m:oMath>
      </m:oMathPara>
    </w:p>
    <w:p w14:paraId="5E8D9EF2" w14:textId="5E7CC718" w:rsidR="00E63843" w:rsidRPr="00E63843" w:rsidRDefault="00D95D10" w:rsidP="00E63843">
      <w:pPr>
        <w:jc w:val="both"/>
      </w:pPr>
      <m:oMath>
        <m:d>
          <m:dPr>
            <m:ctrlPr>
              <w:rPr>
                <w:rFonts w:ascii="Cambria Math" w:hAnsi="Cambria Math"/>
                <w:i/>
              </w:rPr>
            </m:ctrlPr>
          </m:dPr>
          <m:e>
            <m:r>
              <w:rPr>
                <w:rFonts w:ascii="Cambria Math" w:hAnsi="Cambria Math"/>
              </w:rPr>
              <m:t>8</m:t>
            </m:r>
          </m:e>
        </m:d>
        <m:r>
          <w:rPr>
            <w:rFonts w:ascii="Cambria Math" w:hAnsi="Cambria Math"/>
          </w:rPr>
          <m:t xml:space="preserve"> </m:t>
        </m:r>
      </m:oMath>
      <w:r w:rsidR="00E63843" w:rsidRPr="00E63843">
        <w:t xml:space="preserve">and </w:t>
      </w:r>
      <m:oMath>
        <m:d>
          <m:dPr>
            <m:ctrlPr>
              <w:rPr>
                <w:rFonts w:ascii="Cambria Math" w:hAnsi="Cambria Math"/>
                <w:i/>
              </w:rPr>
            </m:ctrlPr>
          </m:dPr>
          <m:e>
            <m:r>
              <w:rPr>
                <w:rFonts w:ascii="Cambria Math" w:hAnsi="Cambria Math"/>
              </w:rPr>
              <m:t>9</m:t>
            </m:r>
          </m:e>
        </m:d>
      </m:oMath>
      <w:r w:rsidR="00E63843" w:rsidRPr="00E63843">
        <w:t xml:space="preserve">  indicates that total energy and total time includes energy and time spent in uploading, transmission, </w:t>
      </w:r>
      <w:r w:rsidR="00272BA2">
        <w:t xml:space="preserve">and </w:t>
      </w:r>
      <w:r w:rsidR="00E63843" w:rsidRPr="00E63843">
        <w:t>computation of a task.</w:t>
      </w:r>
    </w:p>
    <w:p w14:paraId="0208E0ED" w14:textId="7D882F5A" w:rsidR="00E63843" w:rsidRDefault="00E63843" w:rsidP="00E63843">
      <w:pPr>
        <w:jc w:val="both"/>
      </w:pPr>
    </w:p>
    <w:p w14:paraId="6C8D9092" w14:textId="77777777" w:rsidR="003E26AD" w:rsidRPr="006D3CFD" w:rsidRDefault="003E26AD" w:rsidP="00E63843">
      <w:pPr>
        <w:jc w:val="both"/>
      </w:pPr>
    </w:p>
    <w:p w14:paraId="315CBE8E" w14:textId="77777777" w:rsidR="006D3CFD" w:rsidRPr="006D3CFD" w:rsidRDefault="006D3CFD" w:rsidP="006D3CFD">
      <w:pPr>
        <w:pStyle w:val="Caption"/>
        <w:keepNext/>
        <w:rPr>
          <w:sz w:val="20"/>
          <w:szCs w:val="20"/>
        </w:rPr>
      </w:pPr>
      <w:r w:rsidRPr="006D3CFD">
        <w:rPr>
          <w:sz w:val="20"/>
          <w:szCs w:val="20"/>
        </w:rPr>
        <w:t xml:space="preserve">Table </w:t>
      </w:r>
      <w:r w:rsidRPr="006D3CFD">
        <w:rPr>
          <w:sz w:val="20"/>
          <w:szCs w:val="20"/>
        </w:rPr>
        <w:fldChar w:fldCharType="begin"/>
      </w:r>
      <w:r w:rsidRPr="006D3CFD">
        <w:rPr>
          <w:sz w:val="20"/>
          <w:szCs w:val="20"/>
        </w:rPr>
        <w:instrText xml:space="preserve"> SEQ Table \* ARABIC </w:instrText>
      </w:r>
      <w:r w:rsidRPr="006D3CFD">
        <w:rPr>
          <w:sz w:val="20"/>
          <w:szCs w:val="20"/>
        </w:rPr>
        <w:fldChar w:fldCharType="separate"/>
      </w:r>
      <w:r w:rsidRPr="006D3CFD">
        <w:rPr>
          <w:noProof/>
          <w:sz w:val="20"/>
          <w:szCs w:val="20"/>
        </w:rPr>
        <w:t>1</w:t>
      </w:r>
      <w:r w:rsidRPr="006D3CFD">
        <w:rPr>
          <w:noProof/>
          <w:sz w:val="20"/>
          <w:szCs w:val="20"/>
        </w:rPr>
        <w:fldChar w:fldCharType="end"/>
      </w:r>
      <w:r w:rsidRPr="006D3CFD">
        <w:rPr>
          <w:sz w:val="20"/>
          <w:szCs w:val="20"/>
        </w:rPr>
        <w:t xml:space="preserve"> Symbols Description</w:t>
      </w:r>
    </w:p>
    <w:tbl>
      <w:tblPr>
        <w:tblStyle w:val="PlainTable1"/>
        <w:tblW w:w="242.80pt" w:type="dxa"/>
        <w:tblLook w:firstRow="1" w:lastRow="0" w:firstColumn="1" w:lastColumn="0" w:noHBand="0" w:noVBand="1"/>
      </w:tblPr>
      <w:tblGrid>
        <w:gridCol w:w="1384"/>
        <w:gridCol w:w="3472"/>
      </w:tblGrid>
      <w:tr w:rsidR="006D3CFD" w:rsidRPr="006D3CFD" w14:paraId="5D4C829F" w14:textId="77777777" w:rsidTr="003E26AD">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9.20pt" w:type="dxa"/>
          </w:tcPr>
          <w:p w14:paraId="4E072075" w14:textId="77777777" w:rsidR="006D3CFD" w:rsidRPr="006D3CFD" w:rsidRDefault="006D3CFD" w:rsidP="00617FE3">
            <w:pPr>
              <w:rPr>
                <w:sz w:val="20"/>
                <w:szCs w:val="20"/>
              </w:rPr>
            </w:pPr>
            <w:r w:rsidRPr="006D3CFD">
              <w:rPr>
                <w:sz w:val="20"/>
                <w:szCs w:val="20"/>
              </w:rPr>
              <w:t>Symbol</w:t>
            </w:r>
          </w:p>
        </w:tc>
        <w:tc>
          <w:tcPr>
            <w:tcW w:w="173.60pt" w:type="dxa"/>
          </w:tcPr>
          <w:p w14:paraId="0274FE4D" w14:textId="77777777" w:rsidR="006D3CFD" w:rsidRPr="006D3CFD" w:rsidRDefault="006D3CFD" w:rsidP="00617FE3">
            <w:pPr>
              <w:cnfStyle w:firstRow="1" w:lastRow="0" w:firstColumn="0" w:lastColumn="0" w:oddVBand="0" w:evenVBand="0" w:oddHBand="0" w:evenHBand="0" w:firstRowFirstColumn="0" w:firstRowLastColumn="0" w:lastRowFirstColumn="0" w:lastRowLastColumn="0"/>
              <w:rPr>
                <w:sz w:val="20"/>
                <w:szCs w:val="20"/>
              </w:rPr>
            </w:pPr>
            <w:r w:rsidRPr="006D3CFD">
              <w:rPr>
                <w:sz w:val="20"/>
                <w:szCs w:val="20"/>
              </w:rPr>
              <w:t>Description</w:t>
            </w:r>
          </w:p>
        </w:tc>
      </w:tr>
      <w:tr w:rsidR="006D3CFD" w:rsidRPr="006D3CFD" w14:paraId="0A51AAEB" w14:textId="77777777" w:rsidTr="003E26AD">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9.20pt" w:type="dxa"/>
          </w:tcPr>
          <w:p w14:paraId="5B3C05DF" w14:textId="77777777" w:rsidR="006D3CFD" w:rsidRPr="006D3CFD" w:rsidRDefault="00D95D10" w:rsidP="00617FE3">
            <w:pPr>
              <w:rPr>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s</m:t>
                    </m:r>
                  </m:e>
                  <m:sub>
                    <m:r>
                      <m:rPr>
                        <m:sty m:val="bi"/>
                      </m:rPr>
                      <w:rPr>
                        <w:rFonts w:ascii="Cambria Math" w:hAnsi="Cambria Math"/>
                        <w:sz w:val="20"/>
                        <w:szCs w:val="20"/>
                      </w:rPr>
                      <m:t>i</m:t>
                    </m:r>
                  </m:sub>
                </m:sSub>
              </m:oMath>
            </m:oMathPara>
          </w:p>
        </w:tc>
        <w:tc>
          <w:tcPr>
            <w:tcW w:w="173.60pt" w:type="dxa"/>
          </w:tcPr>
          <w:p w14:paraId="28BA3360" w14:textId="77777777" w:rsidR="006D3CFD" w:rsidRPr="006D3CFD" w:rsidRDefault="006D3CFD" w:rsidP="00617FE3">
            <w:pPr>
              <w:cnfStyle w:firstRow="0" w:lastRow="0" w:firstColumn="0" w:lastColumn="0" w:oddVBand="0" w:evenVBand="0" w:oddHBand="1" w:evenHBand="0" w:firstRowFirstColumn="0" w:firstRowLastColumn="0" w:lastRowFirstColumn="0" w:lastRowLastColumn="0"/>
              <w:rPr>
                <w:sz w:val="20"/>
                <w:szCs w:val="20"/>
              </w:rPr>
            </w:pPr>
            <w:r w:rsidRPr="006D3CFD">
              <w:rPr>
                <w:sz w:val="20"/>
                <w:szCs w:val="20"/>
              </w:rPr>
              <w:t xml:space="preserve">size of the computational task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p>
        </w:tc>
      </w:tr>
      <w:tr w:rsidR="006D3CFD" w:rsidRPr="006D3CFD" w14:paraId="0AD65336" w14:textId="77777777" w:rsidTr="003E26AD">
        <w:tc>
          <w:tcPr>
            <w:cnfStyle w:firstRow="0" w:lastRow="0" w:firstColumn="1" w:lastColumn="0" w:oddVBand="0" w:evenVBand="0" w:oddHBand="0" w:evenHBand="0" w:firstRowFirstColumn="0" w:firstRowLastColumn="0" w:lastRowFirstColumn="0" w:lastRowLastColumn="0"/>
            <w:tcW w:w="69.20pt" w:type="dxa"/>
          </w:tcPr>
          <w:p w14:paraId="7A169FF5" w14:textId="77777777" w:rsidR="006D3CFD" w:rsidRPr="006D3CFD" w:rsidRDefault="00D95D10" w:rsidP="00617FE3">
            <w:pPr>
              <w:rPr>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c</m:t>
                    </m:r>
                  </m:e>
                  <m:sub>
                    <m:r>
                      <m:rPr>
                        <m:sty m:val="bi"/>
                      </m:rPr>
                      <w:rPr>
                        <w:rFonts w:ascii="Cambria Math" w:hAnsi="Cambria Math"/>
                        <w:sz w:val="20"/>
                        <w:szCs w:val="20"/>
                      </w:rPr>
                      <m:t>i</m:t>
                    </m:r>
                  </m:sub>
                </m:sSub>
              </m:oMath>
            </m:oMathPara>
          </w:p>
        </w:tc>
        <w:tc>
          <w:tcPr>
            <w:tcW w:w="173.60pt" w:type="dxa"/>
          </w:tcPr>
          <w:p w14:paraId="510368BF" w14:textId="77777777" w:rsidR="006D3CFD" w:rsidRPr="006D3CFD" w:rsidRDefault="006D3CFD" w:rsidP="00617FE3">
            <w:pPr>
              <w:cnfStyle w:firstRow="0" w:lastRow="0" w:firstColumn="0" w:lastColumn="0" w:oddVBand="0" w:evenVBand="0" w:oddHBand="0" w:evenHBand="0" w:firstRowFirstColumn="0" w:firstRowLastColumn="0" w:lastRowFirstColumn="0" w:lastRowLastColumn="0"/>
              <w:rPr>
                <w:sz w:val="20"/>
                <w:szCs w:val="20"/>
              </w:rPr>
            </w:pPr>
            <w:r w:rsidRPr="006D3CFD">
              <w:rPr>
                <w:sz w:val="20"/>
                <w:szCs w:val="20"/>
              </w:rPr>
              <w:t xml:space="preserve">computation resource (in cycles) needed for task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r w:rsidRPr="006D3CFD">
              <w:rPr>
                <w:sz w:val="20"/>
                <w:szCs w:val="20"/>
              </w:rPr>
              <w:t xml:space="preserve"> </w:t>
            </w:r>
          </w:p>
        </w:tc>
      </w:tr>
      <w:tr w:rsidR="006D3CFD" w:rsidRPr="006D3CFD" w14:paraId="01AB0267" w14:textId="77777777" w:rsidTr="003E26AD">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9.20pt" w:type="dxa"/>
          </w:tcPr>
          <w:p w14:paraId="5B4300B4" w14:textId="77777777" w:rsidR="006D3CFD" w:rsidRPr="006D3CFD" w:rsidRDefault="00D95D10" w:rsidP="00617FE3">
            <w:pPr>
              <w:rPr>
                <w:sz w:val="20"/>
                <w:szCs w:val="20"/>
              </w:rPr>
            </w:pPr>
            <m:oMathPara>
              <m:oMath>
                <m:sSubSup>
                  <m:sSubSupPr>
                    <m:ctrlPr>
                      <w:rPr>
                        <w:rFonts w:ascii="Cambria Math" w:hAnsi="Cambria Math"/>
                        <w:i/>
                        <w:sz w:val="20"/>
                        <w:szCs w:val="20"/>
                      </w:rPr>
                    </m:ctrlPr>
                  </m:sSubSupPr>
                  <m:e>
                    <m:r>
                      <m:rPr>
                        <m:sty m:val="bi"/>
                      </m:rPr>
                      <w:rPr>
                        <w:rFonts w:ascii="Cambria Math" w:hAnsi="Cambria Math"/>
                        <w:sz w:val="20"/>
                        <w:szCs w:val="20"/>
                      </w:rPr>
                      <m:t>t</m:t>
                    </m:r>
                  </m:e>
                  <m:sub>
                    <m:r>
                      <m:rPr>
                        <m:sty m:val="bi"/>
                      </m:rPr>
                      <w:rPr>
                        <w:rFonts w:ascii="Cambria Math" w:hAnsi="Cambria Math"/>
                        <w:sz w:val="20"/>
                        <w:szCs w:val="20"/>
                      </w:rPr>
                      <m:t>i</m:t>
                    </m:r>
                  </m:sub>
                  <m:sup>
                    <m:r>
                      <m:rPr>
                        <m:sty m:val="bi"/>
                      </m:rPr>
                      <w:rPr>
                        <w:rFonts w:ascii="Cambria Math" w:hAnsi="Cambria Math"/>
                        <w:sz w:val="20"/>
                        <w:szCs w:val="20"/>
                      </w:rPr>
                      <m:t>max</m:t>
                    </m:r>
                  </m:sup>
                </m:sSubSup>
              </m:oMath>
            </m:oMathPara>
          </w:p>
        </w:tc>
        <w:tc>
          <w:tcPr>
            <w:tcW w:w="173.60pt" w:type="dxa"/>
          </w:tcPr>
          <w:p w14:paraId="347EDB2C" w14:textId="77777777" w:rsidR="006D3CFD" w:rsidRPr="006D3CFD" w:rsidRDefault="006D3CFD" w:rsidP="00617FE3">
            <w:pPr>
              <w:cnfStyle w:firstRow="0" w:lastRow="0" w:firstColumn="0" w:lastColumn="0" w:oddVBand="0" w:evenVBand="0" w:oddHBand="1" w:evenHBand="0" w:firstRowFirstColumn="0" w:firstRowLastColumn="0" w:lastRowFirstColumn="0" w:lastRowLastColumn="0"/>
              <w:rPr>
                <w:sz w:val="20"/>
                <w:szCs w:val="20"/>
              </w:rPr>
            </w:pPr>
            <w:r w:rsidRPr="006D3CFD">
              <w:rPr>
                <w:sz w:val="20"/>
                <w:szCs w:val="20"/>
              </w:rPr>
              <w:t xml:space="preserve">deadline for task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oMath>
          </w:p>
        </w:tc>
      </w:tr>
      <w:tr w:rsidR="006D3CFD" w:rsidRPr="006D3CFD" w14:paraId="4E54C2FB" w14:textId="77777777" w:rsidTr="003E26AD">
        <w:tc>
          <w:tcPr>
            <w:cnfStyle w:firstRow="0" w:lastRow="0" w:firstColumn="1" w:lastColumn="0" w:oddVBand="0" w:evenVBand="0" w:oddHBand="0" w:evenHBand="0" w:firstRowFirstColumn="0" w:firstRowLastColumn="0" w:lastRowFirstColumn="0" w:lastRowLastColumn="0"/>
            <w:tcW w:w="69.20pt" w:type="dxa"/>
          </w:tcPr>
          <w:p w14:paraId="1887CD9C" w14:textId="77777777" w:rsidR="006D3CFD" w:rsidRPr="006D3CFD" w:rsidRDefault="00D95D10" w:rsidP="00617FE3">
            <w:pPr>
              <w:rPr>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r</m:t>
                    </m:r>
                  </m:e>
                  <m:sub>
                    <m:r>
                      <m:rPr>
                        <m:sty m:val="bi"/>
                      </m:rPr>
                      <w:rPr>
                        <w:rFonts w:ascii="Cambria Math" w:hAnsi="Cambria Math"/>
                        <w:sz w:val="20"/>
                        <w:szCs w:val="20"/>
                      </w:rPr>
                      <m:t>j</m:t>
                    </m:r>
                  </m:sub>
                </m:sSub>
              </m:oMath>
            </m:oMathPara>
          </w:p>
        </w:tc>
        <w:tc>
          <w:tcPr>
            <w:tcW w:w="173.60pt" w:type="dxa"/>
          </w:tcPr>
          <w:p w14:paraId="2CE7A940" w14:textId="77777777" w:rsidR="006D3CFD" w:rsidRPr="006D3CFD" w:rsidRDefault="006D3CFD" w:rsidP="00617FE3">
            <w:pPr>
              <w:cnfStyle w:firstRow="0" w:lastRow="0" w:firstColumn="0" w:lastColumn="0" w:oddVBand="0" w:evenVBand="0" w:oddHBand="0" w:evenHBand="0" w:firstRowFirstColumn="0" w:firstRowLastColumn="0" w:lastRowFirstColumn="0" w:lastRowLastColumn="0"/>
              <w:rPr>
                <w:sz w:val="20"/>
                <w:szCs w:val="20"/>
              </w:rPr>
            </w:pPr>
            <w:r w:rsidRPr="006D3CFD">
              <w:rPr>
                <w:sz w:val="20"/>
                <w:szCs w:val="20"/>
              </w:rPr>
              <w:t xml:space="preserve">signal range of MEC server </w:t>
            </w:r>
            <m:oMath>
              <m:r>
                <w:rPr>
                  <w:rFonts w:ascii="Cambria Math" w:hAnsi="Cambria Math"/>
                  <w:sz w:val="20"/>
                  <w:szCs w:val="20"/>
                </w:rPr>
                <m:t>j</m:t>
              </m:r>
            </m:oMath>
          </w:p>
        </w:tc>
      </w:tr>
      <w:tr w:rsidR="006D3CFD" w:rsidRPr="006D3CFD" w14:paraId="65087E58" w14:textId="77777777" w:rsidTr="003E26AD">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9.20pt" w:type="dxa"/>
          </w:tcPr>
          <w:p w14:paraId="24C90302" w14:textId="77777777" w:rsidR="006D3CFD" w:rsidRPr="006D3CFD" w:rsidRDefault="00D95D10" w:rsidP="00617FE3">
            <w:pPr>
              <w:rPr>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a</m:t>
                    </m:r>
                  </m:e>
                  <m:sub>
                    <m:r>
                      <m:rPr>
                        <m:sty m:val="bi"/>
                      </m:rPr>
                      <w:rPr>
                        <w:rFonts w:ascii="Cambria Math" w:hAnsi="Cambria Math"/>
                        <w:sz w:val="20"/>
                        <w:szCs w:val="20"/>
                      </w:rPr>
                      <m:t>j</m:t>
                    </m:r>
                  </m:sub>
                </m:sSub>
              </m:oMath>
            </m:oMathPara>
          </w:p>
        </w:tc>
        <w:tc>
          <w:tcPr>
            <w:tcW w:w="173.60pt" w:type="dxa"/>
          </w:tcPr>
          <w:p w14:paraId="4E8525D0" w14:textId="77777777" w:rsidR="006D3CFD" w:rsidRPr="006D3CFD" w:rsidRDefault="006D3CFD" w:rsidP="00617FE3">
            <w:pPr>
              <w:cnfStyle w:firstRow="0" w:lastRow="0" w:firstColumn="0" w:lastColumn="0" w:oddVBand="0" w:evenVBand="0" w:oddHBand="1" w:evenHBand="0" w:firstRowFirstColumn="0" w:firstRowLastColumn="0" w:lastRowFirstColumn="0" w:lastRowLastColumn="0"/>
              <w:rPr>
                <w:sz w:val="20"/>
                <w:szCs w:val="20"/>
              </w:rPr>
            </w:pPr>
            <w:r w:rsidRPr="006D3CFD">
              <w:rPr>
                <w:sz w:val="20"/>
                <w:szCs w:val="20"/>
              </w:rPr>
              <w:t xml:space="preserve">computation capacity of MEC server </w:t>
            </w:r>
            <m:oMath>
              <m:r>
                <w:rPr>
                  <w:rFonts w:ascii="Cambria Math" w:hAnsi="Cambria Math"/>
                  <w:sz w:val="20"/>
                  <w:szCs w:val="20"/>
                </w:rPr>
                <m:t>j</m:t>
              </m:r>
            </m:oMath>
          </w:p>
        </w:tc>
      </w:tr>
      <w:tr w:rsidR="006D3CFD" w:rsidRPr="006D3CFD" w14:paraId="3456391B" w14:textId="77777777" w:rsidTr="003E26AD">
        <w:tc>
          <w:tcPr>
            <w:cnfStyle w:firstRow="0" w:lastRow="0" w:firstColumn="1" w:lastColumn="0" w:oddVBand="0" w:evenVBand="0" w:oddHBand="0" w:evenHBand="0" w:firstRowFirstColumn="0" w:firstRowLastColumn="0" w:lastRowFirstColumn="0" w:lastRowLastColumn="0"/>
            <w:tcW w:w="69.20pt" w:type="dxa"/>
          </w:tcPr>
          <w:p w14:paraId="11E3D162" w14:textId="77777777" w:rsidR="006D3CFD" w:rsidRPr="006D3CFD" w:rsidRDefault="00D95D10" w:rsidP="00617FE3">
            <w:pPr>
              <w:rPr>
                <w:sz w:val="20"/>
                <w:szCs w:val="20"/>
              </w:rPr>
            </w:pPr>
            <m:oMathPara>
              <m:oMath>
                <m:sSubSup>
                  <m:sSubSupPr>
                    <m:ctrlPr>
                      <w:rPr>
                        <w:rFonts w:ascii="Cambria Math" w:eastAsiaTheme="minorEastAsia" w:hAnsi="Cambria Math"/>
                        <w:i/>
                        <w:sz w:val="20"/>
                        <w:szCs w:val="20"/>
                      </w:rPr>
                    </m:ctrlPr>
                  </m:sSubSupPr>
                  <m:e>
                    <m:r>
                      <m:rPr>
                        <m:sty m:val="bi"/>
                      </m:rPr>
                      <w:rPr>
                        <w:rFonts w:ascii="Cambria Math" w:eastAsiaTheme="minorEastAsia" w:hAnsi="Cambria Math"/>
                        <w:sz w:val="20"/>
                        <w:szCs w:val="20"/>
                      </w:rPr>
                      <m:t>r</m:t>
                    </m:r>
                  </m:e>
                  <m:sub>
                    <m:r>
                      <m:rPr>
                        <m:sty m:val="bi"/>
                      </m:rPr>
                      <w:rPr>
                        <w:rFonts w:ascii="Cambria Math" w:eastAsiaTheme="minorEastAsia" w:hAnsi="Cambria Math"/>
                        <w:sz w:val="20"/>
                        <w:szCs w:val="20"/>
                      </w:rPr>
                      <m:t>i,j</m:t>
                    </m:r>
                  </m:sub>
                  <m:sup>
                    <m:r>
                      <m:rPr>
                        <m:sty m:val="bi"/>
                      </m:rPr>
                      <w:rPr>
                        <w:rFonts w:ascii="Cambria Math" w:eastAsiaTheme="minorEastAsia" w:hAnsi="Cambria Math"/>
                        <w:sz w:val="20"/>
                        <w:szCs w:val="20"/>
                      </w:rPr>
                      <m:t>u</m:t>
                    </m:r>
                  </m:sup>
                </m:sSubSup>
              </m:oMath>
            </m:oMathPara>
          </w:p>
        </w:tc>
        <w:tc>
          <w:tcPr>
            <w:tcW w:w="173.60pt" w:type="dxa"/>
          </w:tcPr>
          <w:p w14:paraId="6BE46727" w14:textId="77777777" w:rsidR="006D3CFD" w:rsidRPr="006D3CFD" w:rsidRDefault="006D3CFD" w:rsidP="00617FE3">
            <w:pPr>
              <w:cnfStyle w:firstRow="0" w:lastRow="0" w:firstColumn="0" w:lastColumn="0" w:oddVBand="0" w:evenVBand="0" w:oddHBand="0" w:evenHBand="0" w:firstRowFirstColumn="0" w:firstRowLastColumn="0" w:lastRowFirstColumn="0" w:lastRowLastColumn="0"/>
              <w:rPr>
                <w:sz w:val="20"/>
                <w:szCs w:val="20"/>
              </w:rPr>
            </w:pPr>
            <w:r w:rsidRPr="006D3CFD">
              <w:rPr>
                <w:sz w:val="20"/>
                <w:szCs w:val="20"/>
              </w:rPr>
              <w:t xml:space="preserve">communication rate between user </w:t>
            </w:r>
            <m:oMath>
              <m:r>
                <w:rPr>
                  <w:rFonts w:ascii="Cambria Math" w:hAnsi="Cambria Math"/>
                  <w:sz w:val="20"/>
                  <w:szCs w:val="20"/>
                </w:rPr>
                <m:t>i</m:t>
              </m:r>
            </m:oMath>
            <w:r w:rsidRPr="006D3CFD">
              <w:rPr>
                <w:sz w:val="20"/>
                <w:szCs w:val="20"/>
              </w:rPr>
              <w:t xml:space="preserve"> and server </w:t>
            </w:r>
            <m:oMath>
              <m:r>
                <w:rPr>
                  <w:rFonts w:ascii="Cambria Math" w:hAnsi="Cambria Math"/>
                  <w:sz w:val="20"/>
                  <w:szCs w:val="20"/>
                </w:rPr>
                <m:t>j</m:t>
              </m:r>
            </m:oMath>
          </w:p>
        </w:tc>
      </w:tr>
      <w:tr w:rsidR="006D3CFD" w:rsidRPr="006D3CFD" w14:paraId="5481AC9B" w14:textId="77777777" w:rsidTr="003E26AD">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9.20pt" w:type="dxa"/>
          </w:tcPr>
          <w:p w14:paraId="6AD9970C" w14:textId="77777777" w:rsidR="006D3CFD" w:rsidRPr="006D3CFD" w:rsidRDefault="00D95D10" w:rsidP="00617FE3">
            <w:pPr>
              <w:rPr>
                <w:rFonts w:ascii="Calibri" w:eastAsia="Calibri" w:hAnsi="Calibri" w:cs="Times New Roman"/>
                <w:sz w:val="20"/>
                <w:szCs w:val="20"/>
              </w:rPr>
            </w:pPr>
            <m:oMathPara>
              <m:oMath>
                <m:sSubSup>
                  <m:sSubSupPr>
                    <m:ctrlPr>
                      <w:rPr>
                        <w:rFonts w:ascii="Cambria Math" w:eastAsiaTheme="minorEastAsia" w:hAnsi="Cambria Math"/>
                        <w:i/>
                        <w:sz w:val="20"/>
                        <w:szCs w:val="20"/>
                      </w:rPr>
                    </m:ctrlPr>
                  </m:sSubSupPr>
                  <m:e>
                    <m:r>
                      <m:rPr>
                        <m:sty m:val="bi"/>
                      </m:rPr>
                      <w:rPr>
                        <w:rFonts w:ascii="Cambria Math" w:eastAsiaTheme="minorEastAsia" w:hAnsi="Cambria Math"/>
                        <w:sz w:val="20"/>
                        <w:szCs w:val="20"/>
                      </w:rPr>
                      <m:t>r</m:t>
                    </m:r>
                  </m:e>
                  <m:sub>
                    <m:sSub>
                      <m:sSubPr>
                        <m:ctrlPr>
                          <w:rPr>
                            <w:rFonts w:ascii="Cambria Math" w:eastAsiaTheme="minorEastAsia" w:hAnsi="Cambria Math"/>
                            <w:i/>
                            <w:sz w:val="20"/>
                            <w:szCs w:val="20"/>
                          </w:rPr>
                        </m:ctrlPr>
                      </m:sSubPr>
                      <m:e>
                        <m:r>
                          <m:rPr>
                            <m:sty m:val="bi"/>
                          </m:rPr>
                          <w:rPr>
                            <w:rFonts w:ascii="Cambria Math" w:eastAsiaTheme="minorEastAsia" w:hAnsi="Cambria Math"/>
                            <w:sz w:val="20"/>
                            <w:szCs w:val="20"/>
                          </w:rPr>
                          <m:t>j</m:t>
                        </m:r>
                      </m:e>
                      <m:sub>
                        <m:r>
                          <m:rPr>
                            <m:sty m:val="bi"/>
                          </m:rPr>
                          <w:rPr>
                            <w:rFonts w:ascii="Cambria Math" w:eastAsiaTheme="minorEastAsia" w:hAnsi="Cambria Math"/>
                            <w:sz w:val="20"/>
                            <w:szCs w:val="20"/>
                          </w:rPr>
                          <m:t>1</m:t>
                        </m:r>
                      </m:sub>
                    </m:sSub>
                    <m:r>
                      <m:rPr>
                        <m:sty m:val="bi"/>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bi"/>
                          </m:rPr>
                          <w:rPr>
                            <w:rFonts w:ascii="Cambria Math" w:eastAsiaTheme="minorEastAsia" w:hAnsi="Cambria Math"/>
                            <w:sz w:val="20"/>
                            <w:szCs w:val="20"/>
                          </w:rPr>
                          <m:t>j</m:t>
                        </m:r>
                      </m:e>
                      <m:sub>
                        <m:r>
                          <m:rPr>
                            <m:sty m:val="bi"/>
                          </m:rPr>
                          <w:rPr>
                            <w:rFonts w:ascii="Cambria Math" w:eastAsiaTheme="minorEastAsia" w:hAnsi="Cambria Math"/>
                            <w:sz w:val="20"/>
                            <w:szCs w:val="20"/>
                          </w:rPr>
                          <m:t>2</m:t>
                        </m:r>
                      </m:sub>
                    </m:sSub>
                  </m:sub>
                  <m:sup>
                    <m:r>
                      <m:rPr>
                        <m:sty m:val="bi"/>
                      </m:rPr>
                      <w:rPr>
                        <w:rFonts w:ascii="Cambria Math" w:eastAsiaTheme="minorEastAsia" w:hAnsi="Cambria Math"/>
                        <w:sz w:val="20"/>
                        <w:szCs w:val="20"/>
                      </w:rPr>
                      <m:t>tr</m:t>
                    </m:r>
                  </m:sup>
                </m:sSubSup>
              </m:oMath>
            </m:oMathPara>
          </w:p>
        </w:tc>
        <w:tc>
          <w:tcPr>
            <w:tcW w:w="173.60pt" w:type="dxa"/>
          </w:tcPr>
          <w:p w14:paraId="3884AA2F" w14:textId="77777777" w:rsidR="006D3CFD" w:rsidRPr="006D3CFD" w:rsidRDefault="006D3CFD" w:rsidP="00617FE3">
            <w:pPr>
              <w:cnfStyle w:firstRow="0" w:lastRow="0" w:firstColumn="0" w:lastColumn="0" w:oddVBand="0" w:evenVBand="0" w:oddHBand="1" w:evenHBand="0" w:firstRowFirstColumn="0" w:firstRowLastColumn="0" w:lastRowFirstColumn="0" w:lastRowLastColumn="0"/>
              <w:rPr>
                <w:sz w:val="20"/>
                <w:szCs w:val="20"/>
              </w:rPr>
            </w:pPr>
            <w:r w:rsidRPr="006D3CFD">
              <w:rPr>
                <w:sz w:val="20"/>
                <w:szCs w:val="20"/>
              </w:rPr>
              <w:t xml:space="preserve">transmission rate between servers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1</m:t>
                  </m:r>
                </m:sub>
              </m:sSub>
            </m:oMath>
            <w:r w:rsidRPr="006D3CFD">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2</m:t>
                  </m:r>
                </m:sub>
              </m:sSub>
            </m:oMath>
          </w:p>
        </w:tc>
      </w:tr>
      <w:tr w:rsidR="006D3CFD" w:rsidRPr="006D3CFD" w14:paraId="7DD580D6" w14:textId="77777777" w:rsidTr="003E26AD">
        <w:tc>
          <w:tcPr>
            <w:cnfStyle w:firstRow="0" w:lastRow="0" w:firstColumn="1" w:lastColumn="0" w:oddVBand="0" w:evenVBand="0" w:oddHBand="0" w:evenHBand="0" w:firstRowFirstColumn="0" w:firstRowLastColumn="0" w:lastRowFirstColumn="0" w:lastRowLastColumn="0"/>
            <w:tcW w:w="69.20pt" w:type="dxa"/>
          </w:tcPr>
          <w:p w14:paraId="0255A9C9" w14:textId="77777777" w:rsidR="006D3CFD" w:rsidRPr="006D3CFD" w:rsidRDefault="006D3CFD" w:rsidP="00617FE3">
            <w:pPr>
              <w:rPr>
                <w:sz w:val="20"/>
                <w:szCs w:val="20"/>
              </w:rPr>
            </w:pPr>
            <m:oMathPara>
              <m:oMath>
                <m:r>
                  <m:rPr>
                    <m:sty m:val="bi"/>
                  </m:rPr>
                  <w:rPr>
                    <w:rFonts w:ascii="Cambria Math" w:hAnsi="Cambria Math"/>
                    <w:sz w:val="20"/>
                    <w:szCs w:val="20"/>
                  </w:rPr>
                  <m:t>B</m:t>
                </m:r>
              </m:oMath>
            </m:oMathPara>
          </w:p>
        </w:tc>
        <w:tc>
          <w:tcPr>
            <w:tcW w:w="173.60pt" w:type="dxa"/>
          </w:tcPr>
          <w:p w14:paraId="2B5F3087" w14:textId="77777777" w:rsidR="006D3CFD" w:rsidRPr="006D3CFD" w:rsidRDefault="006D3CFD" w:rsidP="00617FE3">
            <w:pPr>
              <w:cnfStyle w:firstRow="0" w:lastRow="0" w:firstColumn="0" w:lastColumn="0" w:oddVBand="0" w:evenVBand="0" w:oddHBand="0" w:evenHBand="0" w:firstRowFirstColumn="0" w:firstRowLastColumn="0" w:lastRowFirstColumn="0" w:lastRowLastColumn="0"/>
              <w:rPr>
                <w:sz w:val="20"/>
                <w:szCs w:val="20"/>
              </w:rPr>
            </w:pPr>
            <w:r w:rsidRPr="006D3CFD">
              <w:rPr>
                <w:sz w:val="20"/>
                <w:szCs w:val="20"/>
              </w:rPr>
              <w:t>channel bandwidth</w:t>
            </w:r>
          </w:p>
        </w:tc>
      </w:tr>
      <w:tr w:rsidR="006D3CFD" w:rsidRPr="006D3CFD" w14:paraId="45CA555F" w14:textId="77777777" w:rsidTr="003E26AD">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9.20pt" w:type="dxa"/>
          </w:tcPr>
          <w:p w14:paraId="02BC81C4" w14:textId="77777777" w:rsidR="006D3CFD" w:rsidRPr="006D3CFD" w:rsidRDefault="00D95D10" w:rsidP="00617FE3">
            <w:pPr>
              <w:rPr>
                <w:rFonts w:ascii="Calibri" w:eastAsia="Calibri" w:hAnsi="Calibri" w:cs="Times New Roman"/>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N</m:t>
                    </m:r>
                  </m:e>
                  <m:sub>
                    <m:r>
                      <m:rPr>
                        <m:sty m:val="bi"/>
                      </m:rPr>
                      <w:rPr>
                        <w:rFonts w:ascii="Cambria Math" w:hAnsi="Cambria Math"/>
                        <w:sz w:val="20"/>
                        <w:szCs w:val="20"/>
                      </w:rPr>
                      <m:t>0</m:t>
                    </m:r>
                  </m:sub>
                </m:sSub>
              </m:oMath>
            </m:oMathPara>
          </w:p>
        </w:tc>
        <w:tc>
          <w:tcPr>
            <w:tcW w:w="173.60pt" w:type="dxa"/>
          </w:tcPr>
          <w:p w14:paraId="14CADE99" w14:textId="77777777" w:rsidR="006D3CFD" w:rsidRPr="006D3CFD" w:rsidRDefault="006D3CFD" w:rsidP="00617FE3">
            <w:pPr>
              <w:cnfStyle w:firstRow="0" w:lastRow="0" w:firstColumn="0" w:lastColumn="0" w:oddVBand="0" w:evenVBand="0" w:oddHBand="1" w:evenHBand="0" w:firstRowFirstColumn="0" w:firstRowLastColumn="0" w:lastRowFirstColumn="0" w:lastRowLastColumn="0"/>
              <w:rPr>
                <w:sz w:val="20"/>
                <w:szCs w:val="20"/>
              </w:rPr>
            </w:pPr>
            <w:r w:rsidRPr="006D3CFD">
              <w:rPr>
                <w:sz w:val="20"/>
                <w:szCs w:val="20"/>
              </w:rPr>
              <w:t>noise power spectral density</w:t>
            </w:r>
          </w:p>
        </w:tc>
      </w:tr>
      <w:tr w:rsidR="006D3CFD" w:rsidRPr="006D3CFD" w14:paraId="34622A22" w14:textId="77777777" w:rsidTr="003E26AD">
        <w:tc>
          <w:tcPr>
            <w:cnfStyle w:firstRow="0" w:lastRow="0" w:firstColumn="1" w:lastColumn="0" w:oddVBand="0" w:evenVBand="0" w:oddHBand="0" w:evenHBand="0" w:firstRowFirstColumn="0" w:firstRowLastColumn="0" w:lastRowFirstColumn="0" w:lastRowLastColumn="0"/>
            <w:tcW w:w="69.20pt" w:type="dxa"/>
          </w:tcPr>
          <w:p w14:paraId="7E39FA6B" w14:textId="77777777" w:rsidR="006D3CFD" w:rsidRPr="006D3CFD" w:rsidRDefault="006D3CFD" w:rsidP="00617FE3">
            <w:pPr>
              <w:rPr>
                <w:rFonts w:ascii="Calibri" w:eastAsia="Calibri" w:hAnsi="Calibri" w:cs="Times New Roman"/>
                <w:sz w:val="20"/>
                <w:szCs w:val="20"/>
              </w:rPr>
            </w:pPr>
            <m:oMathPara>
              <m:oMath>
                <m:r>
                  <m:rPr>
                    <m:sty m:val="bi"/>
                  </m:rPr>
                  <w:rPr>
                    <w:rFonts w:ascii="Cambria Math" w:hAnsi="Cambria Math"/>
                    <w:sz w:val="20"/>
                    <w:szCs w:val="20"/>
                  </w:rPr>
                  <m:t>α</m:t>
                </m:r>
              </m:oMath>
            </m:oMathPara>
          </w:p>
        </w:tc>
        <w:tc>
          <w:tcPr>
            <w:tcW w:w="173.60pt" w:type="dxa"/>
          </w:tcPr>
          <w:p w14:paraId="1148E411" w14:textId="77777777" w:rsidR="006D3CFD" w:rsidRPr="006D3CFD" w:rsidRDefault="006D3CFD" w:rsidP="00617FE3">
            <w:pPr>
              <w:cnfStyle w:firstRow="0" w:lastRow="0" w:firstColumn="0" w:lastColumn="0" w:oddVBand="0" w:evenVBand="0" w:oddHBand="0" w:evenHBand="0" w:firstRowFirstColumn="0" w:firstRowLastColumn="0" w:lastRowFirstColumn="0" w:lastRowLastColumn="0"/>
              <w:rPr>
                <w:sz w:val="20"/>
                <w:szCs w:val="20"/>
              </w:rPr>
            </w:pPr>
            <w:r w:rsidRPr="006D3CFD">
              <w:rPr>
                <w:sz w:val="20"/>
                <w:szCs w:val="20"/>
              </w:rPr>
              <w:t>channel fading parameter</w:t>
            </w:r>
          </w:p>
        </w:tc>
      </w:tr>
      <w:tr w:rsidR="006D3CFD" w:rsidRPr="006D3CFD" w14:paraId="5F8512B1" w14:textId="77777777" w:rsidTr="003E26AD">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9.20pt" w:type="dxa"/>
          </w:tcPr>
          <w:p w14:paraId="34F7188B" w14:textId="77777777" w:rsidR="006D3CFD" w:rsidRPr="006D3CFD" w:rsidRDefault="00D95D10" w:rsidP="00617FE3">
            <w:pPr>
              <w:rPr>
                <w:rFonts w:ascii="Calibri" w:eastAsia="Calibri" w:hAnsi="Calibri" w:cs="Times New Roman"/>
                <w:sz w:val="20"/>
                <w:szCs w:val="20"/>
              </w:rPr>
            </w:pPr>
            <m:oMath>
              <m:sSubSup>
                <m:sSubSupPr>
                  <m:ctrlPr>
                    <w:rPr>
                      <w:rFonts w:ascii="Cambria Math" w:hAnsi="Cambria Math"/>
                      <w:i/>
                      <w:sz w:val="20"/>
                      <w:szCs w:val="20"/>
                    </w:rPr>
                  </m:ctrlPr>
                </m:sSubSupPr>
                <m:e>
                  <m:r>
                    <m:rPr>
                      <m:sty m:val="bi"/>
                    </m:rPr>
                    <w:rPr>
                      <w:rFonts w:ascii="Cambria Math" w:hAnsi="Cambria Math"/>
                      <w:sz w:val="20"/>
                      <w:szCs w:val="20"/>
                    </w:rPr>
                    <m:t>t</m:t>
                  </m:r>
                </m:e>
                <m:sub>
                  <m:r>
                    <m:rPr>
                      <m:sty m:val="bi"/>
                    </m:rPr>
                    <w:rPr>
                      <w:rFonts w:ascii="Cambria Math" w:hAnsi="Cambria Math"/>
                      <w:sz w:val="20"/>
                      <w:szCs w:val="20"/>
                    </w:rPr>
                    <m:t>i,j</m:t>
                  </m:r>
                </m:sub>
                <m:sup>
                  <m:r>
                    <m:rPr>
                      <m:sty m:val="bi"/>
                    </m:rPr>
                    <w:rPr>
                      <w:rFonts w:ascii="Cambria Math" w:hAnsi="Cambria Math"/>
                      <w:sz w:val="20"/>
                      <w:szCs w:val="20"/>
                    </w:rPr>
                    <m:t>u</m:t>
                  </m:r>
                </m:sup>
              </m:sSubSup>
            </m:oMath>
            <w:r w:rsidR="006D3CFD" w:rsidRPr="006D3CFD">
              <w:rPr>
                <w:rFonts w:ascii="Calibri" w:eastAsia="Calibri" w:hAnsi="Calibri" w:cs="Times New Roman"/>
                <w:sz w:val="20"/>
                <w:szCs w:val="20"/>
              </w:rPr>
              <w:t>,</w:t>
            </w:r>
            <m:oMath>
              <m:r>
                <m:rPr>
                  <m:sty m:val="bi"/>
                </m:rPr>
                <w:rPr>
                  <w:rFonts w:ascii="Cambria Math" w:hAnsi="Cambria Math"/>
                  <w:sz w:val="20"/>
                  <w:szCs w:val="20"/>
                </w:rPr>
                <m:t xml:space="preserve"> </m:t>
              </m:r>
              <m:sSubSup>
                <m:sSubSupPr>
                  <m:ctrlPr>
                    <w:rPr>
                      <w:rFonts w:ascii="Cambria Math" w:hAnsi="Cambria Math"/>
                      <w:i/>
                      <w:sz w:val="20"/>
                      <w:szCs w:val="20"/>
                    </w:rPr>
                  </m:ctrlPr>
                </m:sSubSupPr>
                <m:e>
                  <m:r>
                    <m:rPr>
                      <m:sty m:val="bi"/>
                    </m:rPr>
                    <w:rPr>
                      <w:rFonts w:ascii="Cambria Math" w:hAnsi="Cambria Math"/>
                      <w:sz w:val="20"/>
                      <w:szCs w:val="20"/>
                    </w:rPr>
                    <m:t>e</m:t>
                  </m:r>
                </m:e>
                <m:sub>
                  <m:r>
                    <m:rPr>
                      <m:sty m:val="bi"/>
                    </m:rPr>
                    <w:rPr>
                      <w:rFonts w:ascii="Cambria Math" w:hAnsi="Cambria Math"/>
                      <w:sz w:val="20"/>
                      <w:szCs w:val="20"/>
                    </w:rPr>
                    <m:t>i,j</m:t>
                  </m:r>
                </m:sub>
                <m:sup>
                  <m:r>
                    <m:rPr>
                      <m:sty m:val="bi"/>
                    </m:rPr>
                    <w:rPr>
                      <w:rFonts w:ascii="Cambria Math" w:hAnsi="Cambria Math"/>
                      <w:sz w:val="20"/>
                      <w:szCs w:val="20"/>
                    </w:rPr>
                    <m:t>u</m:t>
                  </m:r>
                </m:sup>
              </m:sSubSup>
            </m:oMath>
          </w:p>
        </w:tc>
        <w:tc>
          <w:tcPr>
            <w:tcW w:w="173.60pt" w:type="dxa"/>
          </w:tcPr>
          <w:p w14:paraId="06755D33" w14:textId="77777777" w:rsidR="006D3CFD" w:rsidRPr="006D3CFD" w:rsidRDefault="006D3CFD" w:rsidP="00617FE3">
            <w:pPr>
              <w:cnfStyle w:firstRow="0" w:lastRow="0" w:firstColumn="0" w:lastColumn="0" w:oddVBand="0" w:evenVBand="0" w:oddHBand="1" w:evenHBand="0" w:firstRowFirstColumn="0" w:firstRowLastColumn="0" w:lastRowFirstColumn="0" w:lastRowLastColumn="0"/>
              <w:rPr>
                <w:sz w:val="20"/>
                <w:szCs w:val="20"/>
              </w:rPr>
            </w:pPr>
            <w:r w:rsidRPr="006D3CFD">
              <w:rPr>
                <w:sz w:val="20"/>
                <w:szCs w:val="20"/>
              </w:rPr>
              <w:t xml:space="preserve">delay and energy consumption for task uploading from user </w:t>
            </w:r>
            <m:oMath>
              <m:r>
                <w:rPr>
                  <w:rFonts w:ascii="Cambria Math" w:hAnsi="Cambria Math"/>
                  <w:sz w:val="20"/>
                  <w:szCs w:val="20"/>
                </w:rPr>
                <m:t>i</m:t>
              </m:r>
            </m:oMath>
            <w:r w:rsidRPr="006D3CFD">
              <w:rPr>
                <w:sz w:val="20"/>
                <w:szCs w:val="20"/>
              </w:rPr>
              <w:t xml:space="preserve"> to server </w:t>
            </w:r>
            <m:oMath>
              <m:r>
                <w:rPr>
                  <w:rFonts w:ascii="Cambria Math" w:hAnsi="Cambria Math"/>
                  <w:sz w:val="20"/>
                  <w:szCs w:val="20"/>
                </w:rPr>
                <m:t>j</m:t>
              </m:r>
            </m:oMath>
          </w:p>
        </w:tc>
      </w:tr>
      <w:tr w:rsidR="006D3CFD" w:rsidRPr="006D3CFD" w14:paraId="7F72D1E3" w14:textId="77777777" w:rsidTr="003E26AD">
        <w:tc>
          <w:tcPr>
            <w:cnfStyle w:firstRow="0" w:lastRow="0" w:firstColumn="1" w:lastColumn="0" w:oddVBand="0" w:evenVBand="0" w:oddHBand="0" w:evenHBand="0" w:firstRowFirstColumn="0" w:firstRowLastColumn="0" w:lastRowFirstColumn="0" w:lastRowLastColumn="0"/>
            <w:tcW w:w="69.20pt" w:type="dxa"/>
          </w:tcPr>
          <w:p w14:paraId="0F2AEDBD" w14:textId="77777777" w:rsidR="006D3CFD" w:rsidRPr="006D3CFD" w:rsidRDefault="00D95D10" w:rsidP="00617FE3">
            <w:pPr>
              <w:rPr>
                <w:rFonts w:ascii="Calibri" w:eastAsia="Calibri" w:hAnsi="Calibri" w:cs="Times New Roman"/>
                <w:sz w:val="20"/>
                <w:szCs w:val="20"/>
              </w:rPr>
            </w:pPr>
            <m:oMathPara>
              <m:oMath>
                <m:sSubSup>
                  <m:sSubSupPr>
                    <m:ctrlPr>
                      <w:rPr>
                        <w:rFonts w:ascii="Cambria Math" w:hAnsi="Cambria Math"/>
                        <w:i/>
                        <w:sz w:val="20"/>
                        <w:szCs w:val="20"/>
                      </w:rPr>
                    </m:ctrlPr>
                  </m:sSubSupPr>
                  <m:e>
                    <m:r>
                      <m:rPr>
                        <m:sty m:val="bi"/>
                      </m:rPr>
                      <w:rPr>
                        <w:rFonts w:ascii="Cambria Math" w:hAnsi="Cambria Math"/>
                        <w:sz w:val="20"/>
                        <w:szCs w:val="20"/>
                      </w:rPr>
                      <m:t>t</m:t>
                    </m:r>
                  </m:e>
                  <m:sub>
                    <m:sSub>
                      <m:sSubPr>
                        <m:ctrlPr>
                          <w:rPr>
                            <w:rFonts w:ascii="Cambria Math" w:hAnsi="Cambria Math"/>
                            <w:i/>
                            <w:sz w:val="20"/>
                            <w:szCs w:val="20"/>
                          </w:rPr>
                        </m:ctrlPr>
                      </m:sSubPr>
                      <m:e>
                        <m:r>
                          <m:rPr>
                            <m:sty m:val="bi"/>
                          </m:rPr>
                          <w:rPr>
                            <w:rFonts w:ascii="Cambria Math" w:hAnsi="Cambria Math"/>
                            <w:sz w:val="20"/>
                            <w:szCs w:val="20"/>
                          </w:rPr>
                          <m:t>j</m:t>
                        </m:r>
                      </m:e>
                      <m:sub>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j</m:t>
                        </m:r>
                      </m:e>
                      <m:sub>
                        <m:r>
                          <m:rPr>
                            <m:sty m:val="bi"/>
                          </m:rPr>
                          <w:rPr>
                            <w:rFonts w:ascii="Cambria Math" w:hAnsi="Cambria Math"/>
                            <w:sz w:val="20"/>
                            <w:szCs w:val="20"/>
                          </w:rPr>
                          <m:t>2</m:t>
                        </m:r>
                      </m:sub>
                    </m:sSub>
                  </m:sub>
                  <m:sup>
                    <m:r>
                      <m:rPr>
                        <m:sty m:val="bi"/>
                      </m:rPr>
                      <w:rPr>
                        <w:rFonts w:ascii="Cambria Math" w:hAnsi="Cambria Math"/>
                        <w:sz w:val="20"/>
                        <w:szCs w:val="20"/>
                      </w:rPr>
                      <m:t>tr</m:t>
                    </m:r>
                  </m:sup>
                </m:sSubSup>
                <m:r>
                  <m:rPr>
                    <m:sty m:val="bi"/>
                  </m:rPr>
                  <w:rPr>
                    <w:rFonts w:ascii="Cambria Math" w:hAnsi="Cambria Math"/>
                    <w:sz w:val="20"/>
                    <w:szCs w:val="20"/>
                  </w:rPr>
                  <m:t>,</m:t>
                </m:r>
                <m:sSubSup>
                  <m:sSubSupPr>
                    <m:ctrlPr>
                      <w:rPr>
                        <w:rFonts w:ascii="Cambria Math" w:hAnsi="Cambria Math"/>
                        <w:i/>
                        <w:sz w:val="20"/>
                        <w:szCs w:val="20"/>
                      </w:rPr>
                    </m:ctrlPr>
                  </m:sSubSupPr>
                  <m:e>
                    <m:r>
                      <m:rPr>
                        <m:sty m:val="bi"/>
                      </m:rPr>
                      <w:rPr>
                        <w:rFonts w:ascii="Cambria Math" w:hAnsi="Cambria Math"/>
                        <w:sz w:val="20"/>
                        <w:szCs w:val="20"/>
                      </w:rPr>
                      <m:t>e</m:t>
                    </m:r>
                  </m:e>
                  <m:sub>
                    <m:sSub>
                      <m:sSubPr>
                        <m:ctrlPr>
                          <w:rPr>
                            <w:rFonts w:ascii="Cambria Math" w:hAnsi="Cambria Math"/>
                            <w:i/>
                            <w:sz w:val="20"/>
                            <w:szCs w:val="20"/>
                          </w:rPr>
                        </m:ctrlPr>
                      </m:sSubPr>
                      <m:e>
                        <m:r>
                          <m:rPr>
                            <m:sty m:val="bi"/>
                          </m:rPr>
                          <w:rPr>
                            <w:rFonts w:ascii="Cambria Math" w:hAnsi="Cambria Math"/>
                            <w:sz w:val="20"/>
                            <w:szCs w:val="20"/>
                          </w:rPr>
                          <m:t>j</m:t>
                        </m:r>
                      </m:e>
                      <m:sub>
                        <m:r>
                          <m:rPr>
                            <m:sty m:val="bi"/>
                          </m:rPr>
                          <w:rPr>
                            <w:rFonts w:ascii="Cambria Math" w:hAnsi="Cambria Math"/>
                            <w:sz w:val="20"/>
                            <w:szCs w:val="20"/>
                          </w:rPr>
                          <m:t>1</m:t>
                        </m:r>
                      </m:sub>
                    </m:sSub>
                    <m:r>
                      <m:rPr>
                        <m:sty m:val="bi"/>
                      </m:rPr>
                      <w:rPr>
                        <w:rFonts w:ascii="Cambria Math" w:hAnsi="Cambria Math"/>
                        <w:sz w:val="20"/>
                        <w:szCs w:val="20"/>
                      </w:rPr>
                      <m:t>,</m:t>
                    </m:r>
                    <m:sSub>
                      <m:sSubPr>
                        <m:ctrlPr>
                          <w:rPr>
                            <w:rFonts w:ascii="Cambria Math" w:hAnsi="Cambria Math"/>
                            <w:i/>
                            <w:sz w:val="20"/>
                            <w:szCs w:val="20"/>
                          </w:rPr>
                        </m:ctrlPr>
                      </m:sSubPr>
                      <m:e>
                        <m:r>
                          <m:rPr>
                            <m:sty m:val="bi"/>
                          </m:rPr>
                          <w:rPr>
                            <w:rFonts w:ascii="Cambria Math" w:hAnsi="Cambria Math"/>
                            <w:sz w:val="20"/>
                            <w:szCs w:val="20"/>
                          </w:rPr>
                          <m:t>j</m:t>
                        </m:r>
                      </m:e>
                      <m:sub>
                        <m:r>
                          <m:rPr>
                            <m:sty m:val="bi"/>
                          </m:rPr>
                          <w:rPr>
                            <w:rFonts w:ascii="Cambria Math" w:hAnsi="Cambria Math"/>
                            <w:sz w:val="20"/>
                            <w:szCs w:val="20"/>
                          </w:rPr>
                          <m:t>2</m:t>
                        </m:r>
                      </m:sub>
                    </m:sSub>
                  </m:sub>
                  <m:sup>
                    <m:r>
                      <m:rPr>
                        <m:sty m:val="bi"/>
                      </m:rPr>
                      <w:rPr>
                        <w:rFonts w:ascii="Cambria Math" w:hAnsi="Cambria Math"/>
                        <w:sz w:val="20"/>
                        <w:szCs w:val="20"/>
                      </w:rPr>
                      <m:t>tr</m:t>
                    </m:r>
                  </m:sup>
                </m:sSubSup>
              </m:oMath>
            </m:oMathPara>
          </w:p>
        </w:tc>
        <w:tc>
          <w:tcPr>
            <w:tcW w:w="173.60pt" w:type="dxa"/>
          </w:tcPr>
          <w:p w14:paraId="7CEF328A" w14:textId="77777777" w:rsidR="006D3CFD" w:rsidRPr="006D3CFD" w:rsidRDefault="006D3CFD" w:rsidP="00617FE3">
            <w:pPr>
              <w:cnfStyle w:firstRow="0" w:lastRow="0" w:firstColumn="0" w:lastColumn="0" w:oddVBand="0" w:evenVBand="0" w:oddHBand="0" w:evenHBand="0" w:firstRowFirstColumn="0" w:firstRowLastColumn="0" w:lastRowFirstColumn="0" w:lastRowLastColumn="0"/>
              <w:rPr>
                <w:sz w:val="20"/>
                <w:szCs w:val="20"/>
              </w:rPr>
            </w:pPr>
            <w:r w:rsidRPr="006D3CFD">
              <w:rPr>
                <w:sz w:val="20"/>
                <w:szCs w:val="20"/>
              </w:rPr>
              <w:t xml:space="preserve">delay and energy consumption for task transmission between servers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1</m:t>
                  </m:r>
                </m:sub>
              </m:sSub>
            </m:oMath>
            <w:r w:rsidRPr="006D3CFD">
              <w:rPr>
                <w:sz w:val="20"/>
                <w:szCs w:val="20"/>
              </w:rPr>
              <w:t xml:space="preserve">and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2</m:t>
                  </m:r>
                </m:sub>
              </m:sSub>
            </m:oMath>
          </w:p>
        </w:tc>
      </w:tr>
      <w:tr w:rsidR="006D3CFD" w:rsidRPr="006D3CFD" w14:paraId="35F6FDAE" w14:textId="77777777" w:rsidTr="003E26AD">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9.20pt" w:type="dxa"/>
          </w:tcPr>
          <w:p w14:paraId="72EAF81C" w14:textId="77777777" w:rsidR="006D3CFD" w:rsidRPr="006D3CFD" w:rsidRDefault="00D95D10" w:rsidP="00617FE3">
            <w:pPr>
              <w:rPr>
                <w:rFonts w:ascii="Calibri" w:eastAsia="Calibri" w:hAnsi="Calibri" w:cs="Times New Roman"/>
                <w:sz w:val="20"/>
                <w:szCs w:val="20"/>
              </w:rPr>
            </w:pPr>
            <m:oMath>
              <m:sSubSup>
                <m:sSubSupPr>
                  <m:ctrlPr>
                    <w:rPr>
                      <w:rFonts w:ascii="Cambria Math" w:hAnsi="Cambria Math"/>
                      <w:i/>
                      <w:sz w:val="20"/>
                      <w:szCs w:val="20"/>
                    </w:rPr>
                  </m:ctrlPr>
                </m:sSubSupPr>
                <m:e>
                  <m:r>
                    <m:rPr>
                      <m:sty m:val="bi"/>
                    </m:rPr>
                    <w:rPr>
                      <w:rFonts w:ascii="Cambria Math" w:hAnsi="Cambria Math"/>
                      <w:sz w:val="20"/>
                      <w:szCs w:val="20"/>
                    </w:rPr>
                    <m:t>t</m:t>
                  </m:r>
                </m:e>
                <m:sub>
                  <m:r>
                    <m:rPr>
                      <m:sty m:val="bi"/>
                    </m:rPr>
                    <w:rPr>
                      <w:rFonts w:ascii="Cambria Math" w:hAnsi="Cambria Math"/>
                      <w:sz w:val="20"/>
                      <w:szCs w:val="20"/>
                    </w:rPr>
                    <m:t>i,j</m:t>
                  </m:r>
                </m:sub>
                <m:sup>
                  <m:r>
                    <m:rPr>
                      <m:sty m:val="bi"/>
                    </m:rPr>
                    <w:rPr>
                      <w:rFonts w:ascii="Cambria Math" w:hAnsi="Cambria Math"/>
                      <w:sz w:val="20"/>
                      <w:szCs w:val="20"/>
                    </w:rPr>
                    <m:t>c</m:t>
                  </m:r>
                </m:sup>
              </m:sSubSup>
            </m:oMath>
            <w:r w:rsidR="006D3CFD" w:rsidRPr="006D3CFD">
              <w:rPr>
                <w:rFonts w:ascii="Calibri" w:eastAsia="Calibri" w:hAnsi="Calibri" w:cs="Times New Roman"/>
                <w:sz w:val="20"/>
                <w:szCs w:val="20"/>
              </w:rPr>
              <w:t>,</w:t>
            </w:r>
            <m:oMath>
              <m:r>
                <m:rPr>
                  <m:sty m:val="bi"/>
                </m:rPr>
                <w:rPr>
                  <w:rFonts w:ascii="Cambria Math" w:hAnsi="Cambria Math"/>
                  <w:sz w:val="20"/>
                  <w:szCs w:val="20"/>
                </w:rPr>
                <m:t xml:space="preserve"> </m:t>
              </m:r>
              <m:sSubSup>
                <m:sSubSupPr>
                  <m:ctrlPr>
                    <w:rPr>
                      <w:rFonts w:ascii="Cambria Math" w:hAnsi="Cambria Math"/>
                      <w:i/>
                      <w:sz w:val="20"/>
                      <w:szCs w:val="20"/>
                    </w:rPr>
                  </m:ctrlPr>
                </m:sSubSupPr>
                <m:e>
                  <m:r>
                    <m:rPr>
                      <m:sty m:val="bi"/>
                    </m:rPr>
                    <w:rPr>
                      <w:rFonts w:ascii="Cambria Math" w:hAnsi="Cambria Math"/>
                      <w:sz w:val="20"/>
                      <w:szCs w:val="20"/>
                    </w:rPr>
                    <m:t>e</m:t>
                  </m:r>
                </m:e>
                <m:sub>
                  <m:r>
                    <m:rPr>
                      <m:sty m:val="bi"/>
                    </m:rPr>
                    <w:rPr>
                      <w:rFonts w:ascii="Cambria Math" w:hAnsi="Cambria Math"/>
                      <w:sz w:val="20"/>
                      <w:szCs w:val="20"/>
                    </w:rPr>
                    <m:t>i,j</m:t>
                  </m:r>
                </m:sub>
                <m:sup>
                  <m:r>
                    <m:rPr>
                      <m:sty m:val="bi"/>
                    </m:rPr>
                    <w:rPr>
                      <w:rFonts w:ascii="Cambria Math" w:hAnsi="Cambria Math"/>
                      <w:sz w:val="20"/>
                      <w:szCs w:val="20"/>
                    </w:rPr>
                    <m:t>c</m:t>
                  </m:r>
                </m:sup>
              </m:sSubSup>
            </m:oMath>
          </w:p>
        </w:tc>
        <w:tc>
          <w:tcPr>
            <w:tcW w:w="173.60pt" w:type="dxa"/>
          </w:tcPr>
          <w:p w14:paraId="3B3D33BF" w14:textId="77777777" w:rsidR="006D3CFD" w:rsidRPr="006D3CFD" w:rsidRDefault="006D3CFD" w:rsidP="00617FE3">
            <w:pPr>
              <w:cnfStyle w:firstRow="0" w:lastRow="0" w:firstColumn="0" w:lastColumn="0" w:oddVBand="0" w:evenVBand="0" w:oddHBand="1" w:evenHBand="0" w:firstRowFirstColumn="0" w:firstRowLastColumn="0" w:lastRowFirstColumn="0" w:lastRowLastColumn="0"/>
              <w:rPr>
                <w:sz w:val="20"/>
                <w:szCs w:val="20"/>
              </w:rPr>
            </w:pPr>
            <w:r w:rsidRPr="006D3CFD">
              <w:rPr>
                <w:sz w:val="20"/>
                <w:szCs w:val="20"/>
              </w:rPr>
              <w:t xml:space="preserve">delay and energy consumption for execution of a task from user </w:t>
            </w:r>
            <m:oMath>
              <m:r>
                <w:rPr>
                  <w:rFonts w:ascii="Cambria Math" w:hAnsi="Cambria Math"/>
                  <w:sz w:val="20"/>
                  <w:szCs w:val="20"/>
                </w:rPr>
                <m:t>i</m:t>
              </m:r>
            </m:oMath>
            <w:r w:rsidRPr="006D3CFD">
              <w:rPr>
                <w:sz w:val="20"/>
                <w:szCs w:val="20"/>
              </w:rPr>
              <w:t xml:space="preserve"> in server </w:t>
            </w:r>
            <m:oMath>
              <m:r>
                <w:rPr>
                  <w:rFonts w:ascii="Cambria Math" w:hAnsi="Cambria Math"/>
                  <w:sz w:val="20"/>
                  <w:szCs w:val="20"/>
                </w:rPr>
                <m:t>j</m:t>
              </m:r>
            </m:oMath>
          </w:p>
        </w:tc>
      </w:tr>
      <w:tr w:rsidR="006D3CFD" w:rsidRPr="006D3CFD" w14:paraId="72EF22DF" w14:textId="77777777" w:rsidTr="003E26AD">
        <w:tc>
          <w:tcPr>
            <w:cnfStyle w:firstRow="0" w:lastRow="0" w:firstColumn="1" w:lastColumn="0" w:oddVBand="0" w:evenVBand="0" w:oddHBand="0" w:evenHBand="0" w:firstRowFirstColumn="0" w:firstRowLastColumn="0" w:lastRowFirstColumn="0" w:lastRowLastColumn="0"/>
            <w:tcW w:w="69.20pt" w:type="dxa"/>
          </w:tcPr>
          <w:p w14:paraId="6F3020DA" w14:textId="77777777" w:rsidR="006D3CFD" w:rsidRPr="006D3CFD" w:rsidRDefault="00D95D10" w:rsidP="00617FE3">
            <w:pPr>
              <w:rPr>
                <w:rFonts w:ascii="Calibri" w:eastAsia="Calibri" w:hAnsi="Calibri" w:cs="Times New Roman"/>
                <w:sz w:val="20"/>
                <w:szCs w:val="20"/>
              </w:rPr>
            </w:pPr>
            <m:oMathPara>
              <m:oMath>
                <m:sSub>
                  <m:sSubPr>
                    <m:ctrlPr>
                      <w:rPr>
                        <w:rFonts w:ascii="Cambria Math" w:hAnsi="Cambria Math"/>
                        <w:i/>
                        <w:sz w:val="20"/>
                        <w:szCs w:val="20"/>
                      </w:rPr>
                    </m:ctrlPr>
                  </m:sSubPr>
                  <m:e>
                    <m:r>
                      <m:rPr>
                        <m:sty m:val="bi"/>
                      </m:rPr>
                      <w:rPr>
                        <w:rFonts w:ascii="Cambria Math" w:hAnsi="Cambria Math"/>
                        <w:sz w:val="20"/>
                        <w:szCs w:val="20"/>
                      </w:rPr>
                      <m:t>d</m:t>
                    </m:r>
                  </m:e>
                  <m:sub>
                    <m:r>
                      <m:rPr>
                        <m:sty m:val="bi"/>
                      </m:rPr>
                      <w:rPr>
                        <w:rFonts w:ascii="Cambria Math" w:hAnsi="Cambria Math"/>
                        <w:sz w:val="20"/>
                        <w:szCs w:val="20"/>
                      </w:rPr>
                      <m:t>i,j</m:t>
                    </m:r>
                  </m:sub>
                </m:sSub>
              </m:oMath>
            </m:oMathPara>
          </w:p>
        </w:tc>
        <w:tc>
          <w:tcPr>
            <w:tcW w:w="173.60pt" w:type="dxa"/>
          </w:tcPr>
          <w:p w14:paraId="246933A6" w14:textId="77777777" w:rsidR="006D3CFD" w:rsidRPr="006D3CFD" w:rsidRDefault="006D3CFD" w:rsidP="00617FE3">
            <w:pPr>
              <w:cnfStyle w:firstRow="0" w:lastRow="0" w:firstColumn="0" w:lastColumn="0" w:oddVBand="0" w:evenVBand="0" w:oddHBand="0" w:evenHBand="0" w:firstRowFirstColumn="0" w:firstRowLastColumn="0" w:lastRowFirstColumn="0" w:lastRowLastColumn="0"/>
              <w:rPr>
                <w:sz w:val="20"/>
                <w:szCs w:val="20"/>
              </w:rPr>
            </w:pPr>
            <w:r w:rsidRPr="006D3CFD">
              <w:rPr>
                <w:sz w:val="20"/>
                <w:szCs w:val="20"/>
              </w:rPr>
              <w:t xml:space="preserve">distance between the user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 xml:space="preserve"> </m:t>
                  </m:r>
                </m:sub>
              </m:sSub>
            </m:oMath>
            <w:r w:rsidRPr="006D3CFD">
              <w:rPr>
                <w:sz w:val="20"/>
                <w:szCs w:val="20"/>
              </w:rPr>
              <w:t xml:space="preserve">and MEC server </w:t>
            </w:r>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 xml:space="preserve"> </m:t>
                  </m:r>
                </m:sub>
              </m:sSub>
            </m:oMath>
          </w:p>
        </w:tc>
      </w:tr>
      <w:tr w:rsidR="006D3CFD" w:rsidRPr="006D3CFD" w14:paraId="38D49726" w14:textId="77777777" w:rsidTr="003E26AD">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9.20pt" w:type="dxa"/>
          </w:tcPr>
          <w:p w14:paraId="5B19AE5C" w14:textId="77777777" w:rsidR="006D3CFD" w:rsidRPr="006D3CFD" w:rsidRDefault="00D95D10" w:rsidP="00617FE3">
            <w:pPr>
              <w:rPr>
                <w:rFonts w:ascii="Calibri" w:eastAsia="Calibri" w:hAnsi="Calibri" w:cs="Times New Roman"/>
                <w:sz w:val="20"/>
                <w:szCs w:val="20"/>
              </w:rPr>
            </w:pPr>
            <m:oMathPara>
              <m:oMath>
                <m:sSubSup>
                  <m:sSubSupPr>
                    <m:ctrlPr>
                      <w:rPr>
                        <w:rFonts w:ascii="Cambria Math" w:hAnsi="Cambria Math"/>
                        <w:i/>
                        <w:sz w:val="20"/>
                        <w:szCs w:val="20"/>
                      </w:rPr>
                    </m:ctrlPr>
                  </m:sSubSupPr>
                  <m:e>
                    <m:r>
                      <m:rPr>
                        <m:sty m:val="bi"/>
                      </m:rPr>
                      <w:rPr>
                        <w:rFonts w:ascii="Cambria Math" w:hAnsi="Cambria Math"/>
                        <w:sz w:val="20"/>
                        <w:szCs w:val="20"/>
                      </w:rPr>
                      <m:t>p</m:t>
                    </m:r>
                  </m:e>
                  <m:sub>
                    <m:r>
                      <m:rPr>
                        <m:sty m:val="bi"/>
                      </m:rPr>
                      <w:rPr>
                        <w:rFonts w:ascii="Cambria Math" w:hAnsi="Cambria Math"/>
                        <w:sz w:val="20"/>
                        <w:szCs w:val="20"/>
                      </w:rPr>
                      <m:t>i</m:t>
                    </m:r>
                  </m:sub>
                  <m:sup>
                    <m:r>
                      <m:rPr>
                        <m:sty m:val="bi"/>
                      </m:rPr>
                      <w:rPr>
                        <w:rFonts w:ascii="Cambria Math" w:hAnsi="Cambria Math"/>
                        <w:sz w:val="20"/>
                        <w:szCs w:val="20"/>
                      </w:rPr>
                      <m:t>t</m:t>
                    </m:r>
                  </m:sup>
                </m:sSubSup>
              </m:oMath>
            </m:oMathPara>
          </w:p>
        </w:tc>
        <w:tc>
          <w:tcPr>
            <w:tcW w:w="173.60pt" w:type="dxa"/>
          </w:tcPr>
          <w:p w14:paraId="0342E840" w14:textId="77777777" w:rsidR="006D3CFD" w:rsidRPr="006D3CFD" w:rsidRDefault="006D3CFD" w:rsidP="00617FE3">
            <w:pPr>
              <w:cnfStyle w:firstRow="0" w:lastRow="0" w:firstColumn="0" w:lastColumn="0" w:oddVBand="0" w:evenVBand="0" w:oddHBand="1" w:evenHBand="0" w:firstRowFirstColumn="0" w:firstRowLastColumn="0" w:lastRowFirstColumn="0" w:lastRowLastColumn="0"/>
              <w:rPr>
                <w:sz w:val="20"/>
                <w:szCs w:val="20"/>
              </w:rPr>
            </w:pPr>
            <w:r w:rsidRPr="006D3CFD">
              <w:rPr>
                <w:sz w:val="20"/>
                <w:szCs w:val="20"/>
              </w:rPr>
              <w:t xml:space="preserve">transmission power of user mobile </w:t>
            </w:r>
            <m:oMath>
              <m:r>
                <w:rPr>
                  <w:rFonts w:ascii="Cambria Math" w:hAnsi="Cambria Math"/>
                  <w:sz w:val="20"/>
                  <w:szCs w:val="20"/>
                </w:rPr>
                <m:t>i</m:t>
              </m:r>
            </m:oMath>
          </w:p>
        </w:tc>
      </w:tr>
      <w:tr w:rsidR="006D3CFD" w:rsidRPr="006D3CFD" w14:paraId="724C5D7E" w14:textId="77777777" w:rsidTr="003E26AD">
        <w:tc>
          <w:tcPr>
            <w:cnfStyle w:firstRow="0" w:lastRow="0" w:firstColumn="1" w:lastColumn="0" w:oddVBand="0" w:evenVBand="0" w:oddHBand="0" w:evenHBand="0" w:firstRowFirstColumn="0" w:firstRowLastColumn="0" w:lastRowFirstColumn="0" w:lastRowLastColumn="0"/>
            <w:tcW w:w="69.20pt" w:type="dxa"/>
          </w:tcPr>
          <w:p w14:paraId="4EB7539D" w14:textId="77777777" w:rsidR="006D3CFD" w:rsidRPr="006D3CFD" w:rsidRDefault="00D95D10" w:rsidP="00617FE3">
            <w:pPr>
              <w:rPr>
                <w:rFonts w:ascii="Calibri" w:eastAsia="Calibri" w:hAnsi="Calibri" w:cs="Times New Roman"/>
                <w:sz w:val="20"/>
                <w:szCs w:val="20"/>
              </w:rPr>
            </w:pPr>
            <m:oMathPara>
              <m:oMath>
                <m:sSubSup>
                  <m:sSubSupPr>
                    <m:ctrlPr>
                      <w:rPr>
                        <w:rFonts w:ascii="Cambria Math" w:hAnsi="Cambria Math"/>
                        <w:i/>
                        <w:sz w:val="20"/>
                        <w:szCs w:val="20"/>
                      </w:rPr>
                    </m:ctrlPr>
                  </m:sSubSupPr>
                  <m:e>
                    <m:r>
                      <m:rPr>
                        <m:sty m:val="bi"/>
                      </m:rPr>
                      <w:rPr>
                        <w:rFonts w:ascii="Cambria Math" w:hAnsi="Cambria Math"/>
                        <w:sz w:val="20"/>
                        <w:szCs w:val="20"/>
                      </w:rPr>
                      <m:t>p</m:t>
                    </m:r>
                  </m:e>
                  <m:sub>
                    <m:r>
                      <m:rPr>
                        <m:sty m:val="bi"/>
                      </m:rPr>
                      <w:rPr>
                        <w:rFonts w:ascii="Cambria Math" w:hAnsi="Cambria Math"/>
                        <w:sz w:val="20"/>
                        <w:szCs w:val="20"/>
                      </w:rPr>
                      <m:t>j</m:t>
                    </m:r>
                  </m:sub>
                  <m:sup>
                    <m:r>
                      <m:rPr>
                        <m:sty m:val="bi"/>
                      </m:rPr>
                      <w:rPr>
                        <w:rFonts w:ascii="Cambria Math" w:hAnsi="Cambria Math"/>
                        <w:sz w:val="20"/>
                        <w:szCs w:val="20"/>
                      </w:rPr>
                      <m:t>t</m:t>
                    </m:r>
                  </m:sup>
                </m:sSubSup>
              </m:oMath>
            </m:oMathPara>
          </w:p>
        </w:tc>
        <w:tc>
          <w:tcPr>
            <w:tcW w:w="173.60pt" w:type="dxa"/>
          </w:tcPr>
          <w:p w14:paraId="6A0F9176" w14:textId="77777777" w:rsidR="006D3CFD" w:rsidRPr="006D3CFD" w:rsidRDefault="006D3CFD" w:rsidP="00617FE3">
            <w:pPr>
              <w:cnfStyle w:firstRow="0" w:lastRow="0" w:firstColumn="0" w:lastColumn="0" w:oddVBand="0" w:evenVBand="0" w:oddHBand="0" w:evenHBand="0" w:firstRowFirstColumn="0" w:firstRowLastColumn="0" w:lastRowFirstColumn="0" w:lastRowLastColumn="0"/>
              <w:rPr>
                <w:sz w:val="20"/>
                <w:szCs w:val="20"/>
              </w:rPr>
            </w:pPr>
            <w:r w:rsidRPr="006D3CFD">
              <w:rPr>
                <w:sz w:val="20"/>
                <w:szCs w:val="20"/>
              </w:rPr>
              <w:t xml:space="preserve">transmission power of server </w:t>
            </w:r>
            <m:oMath>
              <m:r>
                <w:rPr>
                  <w:rFonts w:ascii="Cambria Math" w:hAnsi="Cambria Math"/>
                  <w:sz w:val="20"/>
                  <w:szCs w:val="20"/>
                </w:rPr>
                <m:t>j</m:t>
              </m:r>
            </m:oMath>
          </w:p>
        </w:tc>
      </w:tr>
      <w:tr w:rsidR="006D3CFD" w:rsidRPr="006D3CFD" w14:paraId="331BEBC0" w14:textId="77777777" w:rsidTr="003E26AD">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69.20pt" w:type="dxa"/>
          </w:tcPr>
          <w:p w14:paraId="76AB8DC0" w14:textId="77777777" w:rsidR="006D3CFD" w:rsidRPr="006D3CFD" w:rsidRDefault="00D95D10" w:rsidP="00617FE3">
            <w:pPr>
              <w:rPr>
                <w:rFonts w:ascii="Calibri" w:eastAsia="Calibri" w:hAnsi="Calibri" w:cs="Times New Roman"/>
                <w:sz w:val="20"/>
                <w:szCs w:val="20"/>
              </w:rPr>
            </w:pPr>
            <m:oMathPara>
              <m:oMath>
                <m:sSubSup>
                  <m:sSubSupPr>
                    <m:ctrlPr>
                      <w:rPr>
                        <w:rFonts w:ascii="Cambria Math" w:hAnsi="Cambria Math"/>
                        <w:i/>
                        <w:sz w:val="20"/>
                        <w:szCs w:val="20"/>
                      </w:rPr>
                    </m:ctrlPr>
                  </m:sSubSupPr>
                  <m:e>
                    <m:r>
                      <m:rPr>
                        <m:sty m:val="bi"/>
                      </m:rPr>
                      <w:rPr>
                        <w:rFonts w:ascii="Cambria Math" w:hAnsi="Cambria Math"/>
                        <w:sz w:val="20"/>
                        <w:szCs w:val="20"/>
                      </w:rPr>
                      <m:t>p</m:t>
                    </m:r>
                  </m:e>
                  <m:sub>
                    <m:r>
                      <m:rPr>
                        <m:sty m:val="bi"/>
                      </m:rPr>
                      <w:rPr>
                        <w:rFonts w:ascii="Cambria Math" w:hAnsi="Cambria Math"/>
                        <w:sz w:val="20"/>
                        <w:szCs w:val="20"/>
                      </w:rPr>
                      <m:t>j</m:t>
                    </m:r>
                  </m:sub>
                  <m:sup>
                    <m:r>
                      <m:rPr>
                        <m:sty m:val="bi"/>
                      </m:rPr>
                      <w:rPr>
                        <w:rFonts w:ascii="Cambria Math" w:hAnsi="Cambria Math"/>
                        <w:sz w:val="20"/>
                        <w:szCs w:val="20"/>
                      </w:rPr>
                      <m:t>c</m:t>
                    </m:r>
                  </m:sup>
                </m:sSubSup>
              </m:oMath>
            </m:oMathPara>
          </w:p>
        </w:tc>
        <w:tc>
          <w:tcPr>
            <w:tcW w:w="173.60pt" w:type="dxa"/>
          </w:tcPr>
          <w:p w14:paraId="2E69FD01" w14:textId="77777777" w:rsidR="006D3CFD" w:rsidRPr="006D3CFD" w:rsidRDefault="006D3CFD" w:rsidP="00617FE3">
            <w:pPr>
              <w:cnfStyle w:firstRow="0" w:lastRow="0" w:firstColumn="0" w:lastColumn="0" w:oddVBand="0" w:evenVBand="0" w:oddHBand="1" w:evenHBand="0" w:firstRowFirstColumn="0" w:firstRowLastColumn="0" w:lastRowFirstColumn="0" w:lastRowLastColumn="0"/>
              <w:rPr>
                <w:sz w:val="20"/>
                <w:szCs w:val="20"/>
              </w:rPr>
            </w:pPr>
            <w:r w:rsidRPr="006D3CFD">
              <w:rPr>
                <w:sz w:val="20"/>
                <w:szCs w:val="20"/>
              </w:rPr>
              <w:t xml:space="preserve">computation power of server </w:t>
            </w:r>
            <m:oMath>
              <m:r>
                <w:rPr>
                  <w:rFonts w:ascii="Cambria Math" w:hAnsi="Cambria Math"/>
                  <w:sz w:val="20"/>
                  <w:szCs w:val="20"/>
                </w:rPr>
                <m:t>j</m:t>
              </m:r>
            </m:oMath>
          </w:p>
        </w:tc>
      </w:tr>
      <w:bookmarkEnd w:id="0"/>
    </w:tbl>
    <w:p w14:paraId="43F6441B" w14:textId="7D8DC3EF" w:rsidR="000F0C98" w:rsidRDefault="000F0C98" w:rsidP="000471DB">
      <w:pPr>
        <w:jc w:val="both"/>
      </w:pPr>
    </w:p>
    <w:p w14:paraId="42A29BBD" w14:textId="77777777" w:rsidR="006D5C6D" w:rsidRDefault="006D5C6D" w:rsidP="000471DB">
      <w:pPr>
        <w:jc w:val="both"/>
      </w:pPr>
    </w:p>
    <w:p w14:paraId="4D5DB617" w14:textId="718E8D9D" w:rsidR="00683E3C" w:rsidRPr="000471DB" w:rsidRDefault="00683E3C" w:rsidP="00683E3C">
      <w:pPr>
        <w:pStyle w:val="Heading1"/>
      </w:pPr>
      <w:r>
        <w:t>Proposed Algorithm</w:t>
      </w:r>
    </w:p>
    <w:p w14:paraId="0387BE4F" w14:textId="5F47CA8D" w:rsidR="005927BB" w:rsidRPr="00644864" w:rsidRDefault="00644864" w:rsidP="005927BB">
      <w:pPr>
        <w:jc w:val="both"/>
        <w:rPr>
          <w:rFonts w:eastAsiaTheme="minorEastAsia"/>
        </w:rPr>
      </w:pPr>
      <w:r>
        <w:rPr>
          <w:sz w:val="24"/>
          <w:szCs w:val="24"/>
        </w:rPr>
        <w:tab/>
      </w:r>
      <w:r w:rsidR="005927BB" w:rsidRPr="00644864">
        <w:t xml:space="preserve">The above problem </w:t>
      </w:r>
      <m:oMath>
        <m:r>
          <w:rPr>
            <w:rFonts w:ascii="Cambria Math" w:hAnsi="Cambria Math"/>
          </w:rPr>
          <m:t>P1</m:t>
        </m:r>
      </m:oMath>
      <w:r w:rsidR="005927BB" w:rsidRPr="00644864">
        <w:rPr>
          <w:rFonts w:eastAsiaTheme="minorEastAsia"/>
        </w:rPr>
        <w:t xml:space="preserve"> is a constraint-satisfaction problem and it is NP-complete. We propose a heuristic to solve the problem and it is as follows: </w:t>
      </w:r>
    </w:p>
    <w:p w14:paraId="099C85B0" w14:textId="7177C292" w:rsidR="005927BB" w:rsidRPr="00644864" w:rsidRDefault="005927BB" w:rsidP="005927BB">
      <w:pPr>
        <w:jc w:val="both"/>
        <w:rPr>
          <w:rFonts w:eastAsiaTheme="minorEastAsia"/>
        </w:rPr>
      </w:pPr>
      <w:r w:rsidRPr="00644864">
        <w:t xml:space="preserve">Each user </w:t>
      </w:r>
      <m:oMath>
        <m:r>
          <w:rPr>
            <w:rFonts w:ascii="Cambria Math" w:hAnsi="Cambria Math"/>
          </w:rPr>
          <m:t>i</m:t>
        </m:r>
      </m:oMath>
      <w:r w:rsidRPr="00644864">
        <w:rPr>
          <w:rFonts w:eastAsiaTheme="minorEastAsia"/>
        </w:rPr>
        <w:t xml:space="preserve"> offloads</w:t>
      </w:r>
      <w:r w:rsidRPr="00644864">
        <w:t xml:space="preserve"> task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644864">
        <w:rPr>
          <w:rFonts w:eastAsiaTheme="minorEastAsia"/>
        </w:rPr>
        <w:t xml:space="preserve"> with the required information: </w:t>
      </w:r>
      <w:r w:rsidRPr="00644864">
        <w:t xml:space="preserve">size of the computational task, required computation resource (in cycles) and the task deadline. The CBS then assigns each task to a MEC server satisfying task deadline and least energy consumption. The delay constrained energy minimal task offloading algorithm shortly referred to as DCEMTO algorithm is shown in Algorithm 1. </w:t>
      </w:r>
    </w:p>
    <w:p w14:paraId="69F8A86A" w14:textId="529B0A82" w:rsidR="005927BB" w:rsidRPr="00644864" w:rsidRDefault="00382423" w:rsidP="00617FE3">
      <w:pPr>
        <w:jc w:val="both"/>
        <w:rPr>
          <w:rFonts w:eastAsiaTheme="minorEastAsia"/>
        </w:rPr>
      </w:pPr>
      <w:r>
        <w:tab/>
      </w:r>
      <w:r w:rsidR="005927BB" w:rsidRPr="00644864">
        <w:t xml:space="preserve">For each </w:t>
      </w:r>
      <w:r w:rsidR="005927BB" w:rsidRPr="00644864">
        <w:rPr>
          <w:rFonts w:eastAsiaTheme="minorEastAsia"/>
        </w:rPr>
        <w:t xml:space="preserve">user </w:t>
      </w:r>
      <m:oMath>
        <m:r>
          <w:rPr>
            <w:rFonts w:ascii="Cambria Math" w:eastAsiaTheme="minorEastAsia" w:hAnsi="Cambria Math"/>
          </w:rPr>
          <m:t>i</m:t>
        </m:r>
        <m:r>
          <w:rPr>
            <w:rFonts w:ascii="Cambria Math" w:hAnsi="Cambria Math"/>
          </w:rPr>
          <m:t>∈N</m:t>
        </m:r>
      </m:oMath>
      <w:r w:rsidR="005927BB" w:rsidRPr="00644864">
        <w:t xml:space="preserve">, at each time step </w:t>
      </w:r>
      <m:oMath>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[0,m</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sub>
            <m:r>
              <w:rPr>
                <w:rFonts w:ascii="Cambria Math" w:hAnsi="Cambria Math"/>
              </w:rPr>
              <m:t xml:space="preserve"> </m:t>
            </m:r>
          </m:sub>
        </m:sSub>
      </m:oMath>
      <w:r w:rsidR="005927BB" w:rsidRPr="00644864">
        <w:t xml:space="preserve">, available MEC servers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t</m:t>
            </m:r>
          </m:sup>
        </m:sSubSup>
        <m:r>
          <m:rPr>
            <m:sty m:val="p"/>
          </m:rPr>
          <w:rPr>
            <w:rFonts w:ascii="Cambria Math" w:hAnsi="Cambria Math"/>
          </w:rPr>
          <m:t xml:space="preserve"> </m:t>
        </m:r>
      </m:oMath>
      <w:r w:rsidR="005927BB" w:rsidRPr="00644864">
        <w:rPr>
          <w:rFonts w:eastAsiaTheme="minorEastAsia"/>
        </w:rPr>
        <w:t xml:space="preserve">is found out. Among the servers in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t</m:t>
            </m:r>
          </m:sup>
        </m:sSubSup>
      </m:oMath>
      <w:r w:rsidR="005927BB" w:rsidRPr="00644864">
        <w:rPr>
          <w:rFonts w:eastAsiaTheme="minorEastAsia"/>
        </w:rPr>
        <w:t>, our goal is to find out two servers, one for execution to which task can be assigned and one for transmission from which task can be offloaded to a server(</w:t>
      </w:r>
      <m:oMath>
        <m:sSubSup>
          <m:sSubSupPr>
            <m:ctrlPr>
              <w:rPr>
                <w:rFonts w:ascii="Cambria Math" w:eastAsiaTheme="minorEastAsia" w:hAnsi="Cambria Math"/>
                <w:i/>
              </w:rPr>
            </m:ctrlPr>
          </m:sSubSupPr>
          <m:e>
            <m:r>
              <w:rPr>
                <w:rFonts w:ascii="Cambria Math" w:hAnsi="Cambria Math"/>
              </w:rPr>
              <m:t>∈</m:t>
            </m:r>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t+1</m:t>
            </m:r>
          </m:sup>
        </m:sSubSup>
        <m:r>
          <w:rPr>
            <w:rFonts w:ascii="Cambria Math" w:eastAsiaTheme="minorEastAsia" w:hAnsi="Cambria Math"/>
          </w:rPr>
          <m:t>)</m:t>
        </m:r>
      </m:oMath>
      <w:r w:rsidR="005927BB" w:rsidRPr="00644864">
        <w:rPr>
          <w:rFonts w:eastAsiaTheme="minorEastAsia"/>
        </w:rPr>
        <w:t xml:space="preserve">  situated in the next time step locality. As the task assignment has to satisfy delay constraint, the time needed for uploading, transmission, </w:t>
      </w:r>
      <w:r w:rsidR="007B429B">
        <w:rPr>
          <w:rFonts w:eastAsiaTheme="minorEastAsia"/>
        </w:rPr>
        <w:t xml:space="preserve">and </w:t>
      </w:r>
      <w:r w:rsidR="005927BB" w:rsidRPr="00644864">
        <w:rPr>
          <w:rFonts w:eastAsiaTheme="minorEastAsia"/>
        </w:rPr>
        <w:t>execution is also calculated and checked for delay constraint in each timestep.</w:t>
      </w:r>
    </w:p>
    <w:p w14:paraId="0361D9EE" w14:textId="022353A2" w:rsidR="005927BB" w:rsidRPr="00644864" w:rsidRDefault="005927BB" w:rsidP="00617FE3">
      <w:pPr>
        <w:jc w:val="both"/>
        <w:rPr>
          <w:rFonts w:eastAsiaTheme="minorEastAsia"/>
        </w:rPr>
      </w:pPr>
      <w:r w:rsidRPr="00644864">
        <w:tab/>
        <w:t xml:space="preserve">For each available server </w:t>
      </w:r>
      <m:oMath>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t</m:t>
            </m:r>
          </m:sup>
        </m:sSubSup>
        <m:r>
          <w:rPr>
            <w:rFonts w:ascii="Cambria Math" w:eastAsiaTheme="minorEastAsia" w:hAnsi="Cambria Math"/>
          </w:rPr>
          <m:t>)</m:t>
        </m:r>
      </m:oMath>
      <w:r w:rsidRPr="00644864">
        <w:t xml:space="preserve">, the energy consumed due to transmission (up to timestep </w:t>
      </w:r>
      <m:oMath>
        <m:r>
          <w:rPr>
            <w:rFonts w:ascii="Cambria Math" w:eastAsiaTheme="minorEastAsia" w:hAnsi="Cambria Math"/>
          </w:rPr>
          <m:t>t-1</m:t>
        </m:r>
      </m:oMath>
      <w:r w:rsidRPr="00644864">
        <w:rPr>
          <w:rFonts w:eastAsiaTheme="minorEastAsia"/>
        </w:rPr>
        <w:t>)</w:t>
      </w:r>
      <w:r w:rsidRPr="00644864">
        <w:t xml:space="preserve">, </w:t>
      </w:r>
      <w:r w:rsidR="004467F9">
        <w:t xml:space="preserve">and </w:t>
      </w:r>
      <w:r w:rsidRPr="00644864">
        <w:t xml:space="preserve">execution is calculated. This process is repeated for all time steps and the </w:t>
      </w:r>
      <w:r w:rsidRPr="00644864">
        <w:lastRenderedPageBreak/>
        <w:t xml:space="preserve">server with </w:t>
      </w:r>
      <w:r w:rsidR="005310CB">
        <w:t xml:space="preserve">the </w:t>
      </w:r>
      <w:r w:rsidRPr="00644864">
        <w:t xml:space="preserve">least energy is assigned to </w:t>
      </w:r>
      <w:r w:rsidR="005310CB">
        <w:t xml:space="preserve">the </w:t>
      </w:r>
      <w:r w:rsidRPr="00644864">
        <w:t xml:space="preserve">task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644864">
        <w:rPr>
          <w:rFonts w:eastAsiaTheme="minorEastAsia"/>
        </w:rPr>
        <w:t xml:space="preserve"> for execution. </w:t>
      </w:r>
    </w:p>
    <w:p w14:paraId="5BF236C2" w14:textId="77777777" w:rsidR="005927BB" w:rsidRPr="00644864" w:rsidRDefault="005927BB" w:rsidP="00617FE3">
      <w:pPr>
        <w:jc w:val="both"/>
        <w:rPr>
          <w:rFonts w:eastAsiaTheme="minorEastAsia"/>
        </w:rPr>
      </w:pPr>
      <w:r w:rsidRPr="00644864">
        <w:rPr>
          <w:rFonts w:eastAsiaTheme="minorEastAsia"/>
        </w:rPr>
        <w:tab/>
      </w:r>
      <w:r w:rsidRPr="00644864">
        <w:t xml:space="preserve">The energy consumed due to transmission at timestep </w:t>
      </w:r>
      <m:oMath>
        <m:r>
          <w:rPr>
            <w:rFonts w:ascii="Cambria Math" w:eastAsiaTheme="minorEastAsia" w:hAnsi="Cambria Math"/>
          </w:rPr>
          <m:t>t</m:t>
        </m:r>
      </m:oMath>
      <w:r w:rsidRPr="00644864">
        <w:t xml:space="preserve"> can be found out by adding transmission energy up to timestep </w:t>
      </w:r>
      <m:oMath>
        <m:r>
          <w:rPr>
            <w:rFonts w:ascii="Cambria Math" w:eastAsiaTheme="minorEastAsia" w:hAnsi="Cambria Math"/>
          </w:rPr>
          <m:t>t-1</m:t>
        </m:r>
      </m:oMath>
      <w:r w:rsidRPr="00644864">
        <w:rPr>
          <w:rFonts w:eastAsiaTheme="minorEastAsia"/>
        </w:rPr>
        <w:t xml:space="preserve"> and energy needed to offload task from server’s location to user’s locality in next time step </w:t>
      </w:r>
      <m:oMath>
        <m:r>
          <w:rPr>
            <w:rFonts w:ascii="Cambria Math" w:eastAsiaTheme="minorEastAsia" w:hAnsi="Cambria Math"/>
          </w:rPr>
          <m:t>t+1</m:t>
        </m:r>
      </m:oMath>
      <w:r w:rsidRPr="00644864">
        <w:rPr>
          <w:rFonts w:eastAsiaTheme="minorEastAsia"/>
        </w:rPr>
        <w:t xml:space="preserve">. </w:t>
      </w:r>
    </w:p>
    <w:p w14:paraId="762B8C43" w14:textId="70D9DD6F" w:rsidR="005927BB" w:rsidRDefault="005927BB" w:rsidP="005927BB">
      <w:pPr>
        <w:jc w:val="both"/>
      </w:pPr>
      <w:r w:rsidRPr="00644864">
        <w:rPr>
          <w:rFonts w:eastAsiaTheme="minorEastAsia"/>
        </w:rPr>
        <w:tab/>
      </w:r>
      <w:r w:rsidR="005310CB">
        <w:rPr>
          <w:rFonts w:eastAsiaTheme="minorEastAsia"/>
        </w:rPr>
        <w:t>In</w:t>
      </w:r>
      <w:r w:rsidRPr="00644864">
        <w:rPr>
          <w:rFonts w:eastAsiaTheme="minorEastAsia"/>
        </w:rPr>
        <w:t xml:space="preserve"> the end, the algorithm outputs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∀i </m:t>
        </m:r>
        <m:r>
          <w:rPr>
            <w:rFonts w:ascii="Cambria Math" w:hAnsi="Cambria Math"/>
          </w:rPr>
          <m:t>∈N</m:t>
        </m:r>
      </m:oMath>
      <w:r w:rsidRPr="00644864">
        <w:rPr>
          <w:rFonts w:eastAsiaTheme="minorEastAsia"/>
        </w:rPr>
        <w:t xml:space="preserve">, the energy-optimal server satisfying delay constraint of task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644864">
        <w:rPr>
          <w:rFonts w:eastAsiaTheme="minorEastAsia"/>
        </w:rPr>
        <w:t>.</w:t>
      </w:r>
      <w:r w:rsidRPr="00644864">
        <w:t xml:space="preserve"> </w:t>
      </w:r>
    </w:p>
    <w:tbl>
      <w:tblPr>
        <w:tblStyle w:val="TableGrid"/>
        <w:tblpPr w:leftFromText="180" w:rightFromText="180" w:vertAnchor="text" w:horzAnchor="margin" w:tblpY="378"/>
        <w:tblW w:w="247.50pt" w:type="dxa"/>
        <w:tblBorders>
          <w:start w:val="none" w:sz="0" w:space="0" w:color="auto"/>
          <w:end w:val="none" w:sz="0" w:space="0" w:color="auto"/>
          <w:insideV w:val="none" w:sz="0" w:space="0" w:color="auto"/>
        </w:tblBorders>
        <w:tblLook w:firstRow="1" w:lastRow="0" w:firstColumn="1" w:lastColumn="0" w:noHBand="0" w:noVBand="1"/>
      </w:tblPr>
      <w:tblGrid>
        <w:gridCol w:w="4950"/>
      </w:tblGrid>
      <w:tr w:rsidR="009F5C19" w14:paraId="7ADA2D04" w14:textId="77777777" w:rsidTr="00617FE3">
        <w:trPr>
          <w:trHeight w:val="221"/>
        </w:trPr>
        <w:tc>
          <w:tcPr>
            <w:tcW w:w="247.50pt" w:type="dxa"/>
          </w:tcPr>
          <w:p w14:paraId="79FD05F3" w14:textId="77777777" w:rsidR="009F5C19" w:rsidRPr="00C13778" w:rsidRDefault="009F5C19" w:rsidP="00617FE3">
            <w:pPr>
              <w:jc w:val="start"/>
              <w:rPr>
                <w:rFonts w:ascii="Times New Roman" w:eastAsiaTheme="minorEastAsia" w:hAnsi="Times New Roman" w:cs="Times New Roman"/>
                <w:sz w:val="20"/>
                <w:szCs w:val="20"/>
              </w:rPr>
            </w:pPr>
            <w:r w:rsidRPr="00ED7800">
              <w:rPr>
                <w:rFonts w:ascii="Times New Roman" w:eastAsiaTheme="minorEastAsia" w:hAnsi="Times New Roman" w:cs="Times New Roman"/>
                <w:b/>
                <w:bCs/>
                <w:sz w:val="20"/>
                <w:szCs w:val="20"/>
              </w:rPr>
              <w:t>Algorithm 1</w:t>
            </w:r>
            <w:r>
              <w:rPr>
                <w:rFonts w:ascii="Times New Roman" w:eastAsiaTheme="minorEastAsia" w:hAnsi="Times New Roman" w:cs="Times New Roman"/>
                <w:b/>
                <w:bCs/>
                <w:sz w:val="20"/>
                <w:szCs w:val="20"/>
              </w:rPr>
              <w:t xml:space="preserve"> </w:t>
            </w:r>
            <w:r>
              <w:rPr>
                <w:rFonts w:ascii="Times New Roman" w:eastAsiaTheme="minorEastAsia" w:hAnsi="Times New Roman" w:cs="Times New Roman"/>
                <w:sz w:val="20"/>
                <w:szCs w:val="20"/>
              </w:rPr>
              <w:t>DCEMTO algorithm</w:t>
            </w:r>
          </w:p>
        </w:tc>
      </w:tr>
      <w:tr w:rsidR="009F5C19" w14:paraId="5CA75FF6" w14:textId="77777777" w:rsidTr="00617FE3">
        <w:trPr>
          <w:trHeight w:val="2561"/>
        </w:trPr>
        <w:tc>
          <w:tcPr>
            <w:tcW w:w="247.50pt" w:type="dxa"/>
            <w:tcBorders>
              <w:bottom w:val="single" w:sz="4" w:space="0" w:color="auto"/>
            </w:tcBorders>
          </w:tcPr>
          <w:p w14:paraId="1EFDE878" w14:textId="77777777" w:rsidR="009F5C19" w:rsidRDefault="009F5C19" w:rsidP="00617FE3">
            <w:pPr>
              <w:jc w:val="start"/>
              <w:rPr>
                <w:rFonts w:ascii="Times New Roman" w:eastAsiaTheme="minorEastAsia" w:hAnsi="Times New Roman" w:cs="Times New Roman"/>
                <w:sz w:val="20"/>
                <w:szCs w:val="20"/>
              </w:rPr>
            </w:pPr>
            <w:r w:rsidRPr="00ED7800">
              <w:rPr>
                <w:rFonts w:ascii="Times New Roman" w:eastAsiaTheme="minorEastAsia" w:hAnsi="Times New Roman" w:cs="Times New Roman"/>
                <w:b/>
                <w:bCs/>
                <w:sz w:val="20"/>
                <w:szCs w:val="20"/>
              </w:rPr>
              <w:t>Input</w:t>
            </w:r>
            <w:r>
              <w:rPr>
                <w:rFonts w:ascii="Times New Roman" w:eastAsiaTheme="minorEastAsia" w:hAnsi="Times New Roman" w:cs="Times New Roman"/>
                <w:sz w:val="20"/>
                <w:szCs w:val="20"/>
              </w:rPr>
              <w:t xml:space="preserve">: mobile users </w:t>
            </w:r>
            <m:oMath>
              <m:r>
                <w:rPr>
                  <w:rFonts w:ascii="Cambria Math" w:eastAsiaTheme="minorEastAsia" w:hAnsi="Cambria Math" w:cs="Times New Roman"/>
                  <w:sz w:val="20"/>
                  <w:szCs w:val="20"/>
                </w:rPr>
                <m:t>N</m:t>
              </m:r>
            </m:oMath>
            <w:r>
              <w:rPr>
                <w:rFonts w:ascii="Times New Roman" w:eastAsiaTheme="minorEastAsia" w:hAnsi="Times New Roman" w:cs="Times New Roman"/>
                <w:sz w:val="20"/>
                <w:szCs w:val="20"/>
              </w:rPr>
              <w:t xml:space="preserve">, base stations </w:t>
            </w:r>
            <m:oMath>
              <m:r>
                <w:rPr>
                  <w:rFonts w:ascii="Cambria Math" w:eastAsiaTheme="minorEastAsia" w:hAnsi="Cambria Math" w:cs="Times New Roman"/>
                  <w:sz w:val="20"/>
                  <w:szCs w:val="20"/>
                </w:rPr>
                <m:t>M</m:t>
              </m:r>
            </m:oMath>
          </w:p>
          <w:p w14:paraId="0DCBFA5F" w14:textId="77777777" w:rsidR="009F5C19" w:rsidRPr="00A93259"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sidRPr="00ED7800">
              <w:rPr>
                <w:rFonts w:ascii="Times New Roman" w:eastAsiaTheme="minorEastAsia" w:hAnsi="Times New Roman" w:cs="Times New Roman"/>
                <w:b/>
                <w:bCs/>
                <w:sz w:val="20"/>
                <w:szCs w:val="20"/>
              </w:rPr>
              <w:t>for each</w:t>
            </w:r>
            <w:r>
              <w:rPr>
                <w:rFonts w:ascii="Times New Roman" w:eastAsiaTheme="minorEastAsia" w:hAnsi="Times New Roman" w:cs="Times New Roman"/>
                <w:sz w:val="20"/>
                <w:szCs w:val="20"/>
              </w:rPr>
              <w:t xml:space="preserve"> user </w:t>
            </w:r>
            <m:oMath>
              <m:r>
                <w:rPr>
                  <w:rFonts w:ascii="Cambria Math" w:eastAsiaTheme="minorEastAsia" w:hAnsi="Cambria Math" w:cs="Times New Roman"/>
                  <w:sz w:val="20"/>
                  <w:szCs w:val="20"/>
                </w:rPr>
                <m:t>i</m:t>
              </m:r>
              <m:r>
                <w:rPr>
                  <w:rFonts w:ascii="Cambria Math" w:hAnsi="Cambria Math"/>
                  <w:sz w:val="20"/>
                  <w:szCs w:val="20"/>
                </w:rPr>
                <m:t>∈N</m:t>
              </m:r>
            </m:oMath>
            <w:r>
              <w:rPr>
                <w:rFonts w:ascii="Times New Roman" w:eastAsiaTheme="minorEastAsia" w:hAnsi="Times New Roman" w:cs="Times New Roman"/>
                <w:sz w:val="20"/>
                <w:szCs w:val="20"/>
              </w:rPr>
              <w:t xml:space="preserve"> </w:t>
            </w:r>
            <w:r w:rsidRPr="00ED7800">
              <w:rPr>
                <w:rFonts w:ascii="Times New Roman" w:eastAsiaTheme="minorEastAsia" w:hAnsi="Times New Roman" w:cs="Times New Roman"/>
                <w:b/>
                <w:bCs/>
                <w:sz w:val="20"/>
                <w:szCs w:val="20"/>
              </w:rPr>
              <w:t>do</w:t>
            </w:r>
          </w:p>
          <w:p w14:paraId="6550B985" w14:textId="77777777" w:rsidR="009F5C19" w:rsidRPr="00D53E15"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Pr="00E519AE">
              <w:rPr>
                <w:rFonts w:ascii="Times New Roman" w:eastAsiaTheme="minorEastAsia" w:hAnsi="Times New Roman" w:cs="Times New Roman"/>
                <w:b/>
                <w:bCs/>
                <w:sz w:val="20"/>
                <w:szCs w:val="20"/>
              </w:rPr>
              <w:t>for each</w:t>
            </w:r>
            <w:r>
              <w:rPr>
                <w:rFonts w:ascii="Times New Roman" w:eastAsiaTheme="minorEastAsia" w:hAnsi="Times New Roman" w:cs="Times New Roman"/>
                <w:sz w:val="20"/>
                <w:szCs w:val="20"/>
              </w:rPr>
              <w:t xml:space="preserve"> timestep </w:t>
            </w:r>
            <m:oMath>
              <m:r>
                <w:rPr>
                  <w:rFonts w:ascii="Cambria Math" w:eastAsiaTheme="minorEastAsia" w:hAnsi="Cambria Math" w:cs="Times New Roman"/>
                  <w:sz w:val="20"/>
                  <w:szCs w:val="20"/>
                </w:rPr>
                <m:t>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[0,m</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r>
                    <w:rPr>
                      <w:rFonts w:ascii="Cambria Math" w:hAnsi="Cambria Math"/>
                      <w:sz w:val="20"/>
                      <w:szCs w:val="20"/>
                    </w:rPr>
                    <m:t>]</m:t>
                  </m:r>
                </m:e>
                <m:sub>
                  <m:r>
                    <w:rPr>
                      <w:rFonts w:ascii="Cambria Math" w:hAnsi="Cambria Math"/>
                      <w:sz w:val="20"/>
                      <w:szCs w:val="20"/>
                    </w:rPr>
                    <m:t xml:space="preserve"> </m:t>
                  </m:r>
                </m:sub>
              </m:sSub>
            </m:oMath>
            <w:r>
              <w:rPr>
                <w:rFonts w:ascii="Times New Roman" w:eastAsiaTheme="minorEastAsia" w:hAnsi="Times New Roman" w:cs="Times New Roman"/>
                <w:sz w:val="20"/>
                <w:szCs w:val="20"/>
              </w:rPr>
              <w:t xml:space="preserve"> </w:t>
            </w:r>
            <w:r w:rsidRPr="00E519AE">
              <w:rPr>
                <w:rFonts w:ascii="Times New Roman" w:eastAsiaTheme="minorEastAsia" w:hAnsi="Times New Roman" w:cs="Times New Roman"/>
                <w:b/>
                <w:bCs/>
                <w:sz w:val="20"/>
                <w:szCs w:val="20"/>
              </w:rPr>
              <w:t>do</w:t>
            </w:r>
          </w:p>
          <w:p w14:paraId="64EA0732" w14:textId="77777777" w:rsidR="009F5C19"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sidRPr="00F7353C">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S</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m:rPr>
                  <m:sty m:val="p"/>
                </m:rPr>
                <w:rPr>
                  <w:rFonts w:ascii="Cambria Math" w:hAnsi="Cambria Math"/>
                  <w:sz w:val="20"/>
                  <w:szCs w:val="20"/>
                </w:rPr>
                <m:t xml:space="preserve"> ←</m:t>
              </m:r>
            </m:oMath>
            <w:r w:rsidRPr="00F7353C">
              <w:rPr>
                <w:rFonts w:ascii="Times New Roman" w:eastAsiaTheme="minorEastAsia" w:hAnsi="Times New Roman" w:cs="Times New Roman"/>
                <w:sz w:val="20"/>
                <w:szCs w:val="20"/>
              </w:rPr>
              <w:t xml:space="preserve"> get available </w:t>
            </w:r>
            <w:r>
              <w:rPr>
                <w:rFonts w:ascii="Times New Roman" w:eastAsiaTheme="minorEastAsia" w:hAnsi="Times New Roman" w:cs="Times New Roman"/>
                <w:sz w:val="20"/>
                <w:szCs w:val="20"/>
              </w:rPr>
              <w:t xml:space="preserve">MEC </w:t>
            </w:r>
            <w:r w:rsidRPr="00F7353C">
              <w:rPr>
                <w:rFonts w:ascii="Times New Roman" w:eastAsiaTheme="minorEastAsia" w:hAnsi="Times New Roman" w:cs="Times New Roman"/>
                <w:sz w:val="20"/>
                <w:szCs w:val="20"/>
              </w:rPr>
              <w:t xml:space="preserve">servers at timestep </w:t>
            </w:r>
            <m:oMath>
              <m:r>
                <w:rPr>
                  <w:rFonts w:ascii="Cambria Math" w:eastAsiaTheme="minorEastAsia" w:hAnsi="Cambria Math" w:cs="Times New Roman"/>
                  <w:sz w:val="20"/>
                  <w:szCs w:val="20"/>
                </w:rPr>
                <m:t>t</m:t>
              </m:r>
            </m:oMath>
          </w:p>
          <w:p w14:paraId="0122E7E1" w14:textId="77777777" w:rsidR="009F5C19"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Pr="00EB2543">
              <w:rPr>
                <w:rFonts w:ascii="Times New Roman" w:eastAsiaTheme="minorEastAsia" w:hAnsi="Times New Roman" w:cs="Times New Roman"/>
                <w:b/>
                <w:bCs/>
                <w:sz w:val="20"/>
                <w:szCs w:val="20"/>
              </w:rPr>
              <w:t>for each</w:t>
            </w:r>
            <w:r>
              <w:rPr>
                <w:rFonts w:ascii="Times New Roman" w:eastAsiaTheme="minorEastAsia" w:hAnsi="Times New Roman" w:cs="Times New Roman"/>
                <w:sz w:val="20"/>
                <w:szCs w:val="20"/>
              </w:rPr>
              <w:t xml:space="preserve"> server  </w:t>
            </w:r>
            <m:oMath>
              <m:r>
                <w:rPr>
                  <w:rFonts w:ascii="Cambria Math" w:eastAsiaTheme="minorEastAsia" w:hAnsi="Cambria Math" w:cs="Times New Roman"/>
                  <w:sz w:val="20"/>
                  <w:szCs w:val="20"/>
                </w:rPr>
                <m:t>j</m:t>
              </m:r>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i</m:t>
                  </m:r>
                </m:sub>
                <m:sup>
                  <m:r>
                    <w:rPr>
                      <w:rFonts w:ascii="Cambria Math" w:hAnsi="Cambria Math"/>
                      <w:sz w:val="20"/>
                      <w:szCs w:val="20"/>
                    </w:rPr>
                    <m:t>t</m:t>
                  </m:r>
                </m:sup>
              </m:sSubSup>
            </m:oMath>
            <w:r>
              <w:rPr>
                <w:rFonts w:ascii="Times New Roman" w:eastAsiaTheme="minorEastAsia" w:hAnsi="Times New Roman" w:cs="Times New Roman"/>
                <w:sz w:val="20"/>
                <w:szCs w:val="20"/>
              </w:rPr>
              <w:t xml:space="preserve"> </w:t>
            </w:r>
            <w:r w:rsidRPr="00E519AE">
              <w:rPr>
                <w:rFonts w:ascii="Times New Roman" w:eastAsiaTheme="minorEastAsia" w:hAnsi="Times New Roman" w:cs="Times New Roman"/>
                <w:b/>
                <w:bCs/>
                <w:sz w:val="20"/>
                <w:szCs w:val="20"/>
              </w:rPr>
              <w:t>do</w:t>
            </w:r>
          </w:p>
          <w:p w14:paraId="332646A1" w14:textId="77777777" w:rsidR="009F5C19" w:rsidRPr="00420000"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 xml:space="preserve">         if  </w:t>
            </w:r>
            <m:oMath>
              <m:r>
                <w:rPr>
                  <w:rFonts w:ascii="Cambria Math" w:eastAsiaTheme="minorEastAsia" w:hAnsi="Cambria Math" w:cs="Times New Roman"/>
                  <w:sz w:val="20"/>
                  <w:szCs w:val="20"/>
                </w:rPr>
                <m:t>t==0</m:t>
              </m:r>
            </m:oMath>
            <w:r>
              <w:rPr>
                <w:rFonts w:ascii="Times New Roman" w:eastAsiaTheme="minorEastAsia" w:hAnsi="Times New Roman" w:cs="Times New Roman"/>
                <w:sz w:val="20"/>
                <w:szCs w:val="20"/>
              </w:rPr>
              <w:t xml:space="preserve"> </w:t>
            </w:r>
            <w:r w:rsidRPr="00F7353C">
              <w:rPr>
                <w:rFonts w:ascii="Times New Roman" w:eastAsiaTheme="minorEastAsia" w:hAnsi="Times New Roman" w:cs="Times New Roman"/>
                <w:b/>
                <w:bCs/>
                <w:sz w:val="20"/>
                <w:szCs w:val="20"/>
              </w:rPr>
              <w:t>then</w:t>
            </w:r>
          </w:p>
          <w:p w14:paraId="5E70688D" w14:textId="7B297932" w:rsidR="009F5C19"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c</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i,j</m:t>
                  </m:r>
                </m:sub>
                <m:sup>
                  <m:r>
                    <w:rPr>
                      <w:rFonts w:ascii="Cambria Math" w:eastAsiaTheme="minorEastAsia" w:hAnsi="Cambria Math" w:cs="Times New Roman"/>
                      <w:sz w:val="20"/>
                      <w:szCs w:val="20"/>
                    </w:rPr>
                    <m:t>u</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i,j</m:t>
                  </m:r>
                </m:sub>
                <m:sup>
                  <m:r>
                    <w:rPr>
                      <w:rFonts w:ascii="Cambria Math" w:eastAsiaTheme="minorEastAsia" w:hAnsi="Cambria Math" w:cs="Times New Roman"/>
                      <w:sz w:val="20"/>
                      <w:szCs w:val="20"/>
                    </w:rPr>
                    <m:t>c</m:t>
                  </m:r>
                </m:sup>
              </m:sSubSup>
            </m:oMath>
          </w:p>
          <w:p w14:paraId="1967DB4E" w14:textId="77777777" w:rsidR="009F5C19" w:rsidRPr="00420000"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sz w:val="20"/>
                <w:szCs w:val="20"/>
              </w:rPr>
              <w:t xml:space="preserve">            </w:t>
            </w:r>
            <w:r w:rsidRPr="00420000">
              <w:rPr>
                <w:rFonts w:ascii="Times New Roman" w:eastAsiaTheme="minorEastAsia" w:hAnsi="Times New Roman" w:cs="Times New Roman"/>
                <w:b/>
                <w:bCs/>
                <w:sz w:val="20"/>
                <w:szCs w:val="20"/>
              </w:rPr>
              <w:t xml:space="preserve">if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c</m:t>
                  </m:r>
                </m:sup>
              </m:sSubSup>
              <m:r>
                <w:rPr>
                  <w:rFonts w:ascii="Cambria Math" w:eastAsiaTheme="minorEastAsia" w:hAnsi="Cambria Math" w:cs="Times New Roman"/>
                  <w:sz w:val="20"/>
                  <w:szCs w:val="20"/>
                </w:rPr>
                <m:t>≤t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i</m:t>
                  </m:r>
                </m:sub>
              </m:sSub>
            </m:oMath>
            <w:r>
              <w:rPr>
                <w:rFonts w:ascii="Times New Roman" w:eastAsiaTheme="minorEastAsia" w:hAnsi="Times New Roman" w:cs="Times New Roman"/>
                <w:sz w:val="20"/>
                <w:szCs w:val="20"/>
              </w:rPr>
              <w:t xml:space="preserve"> </w:t>
            </w:r>
            <w:r w:rsidRPr="00420000">
              <w:rPr>
                <w:rFonts w:ascii="Times New Roman" w:eastAsiaTheme="minorEastAsia" w:hAnsi="Times New Roman" w:cs="Times New Roman"/>
                <w:b/>
                <w:bCs/>
                <w:sz w:val="20"/>
                <w:szCs w:val="20"/>
              </w:rPr>
              <w:t>then</w:t>
            </w:r>
          </w:p>
          <w:p w14:paraId="4054F4AF" w14:textId="4E7F0D2E" w:rsidR="009F5C19"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 xml:space="preserve">   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c</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i,j</m:t>
                  </m:r>
                </m:sub>
                <m:sup>
                  <m:r>
                    <w:rPr>
                      <w:rFonts w:ascii="Cambria Math" w:eastAsiaTheme="minorEastAsia" w:hAnsi="Cambria Math" w:cs="Times New Roman"/>
                      <w:sz w:val="20"/>
                      <w:szCs w:val="20"/>
                    </w:rPr>
                    <m:t>u</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i,j</m:t>
                  </m:r>
                </m:sub>
                <m:sup>
                  <m:r>
                    <w:rPr>
                      <w:rFonts w:ascii="Cambria Math" w:eastAsiaTheme="minorEastAsia" w:hAnsi="Cambria Math" w:cs="Times New Roman"/>
                      <w:sz w:val="20"/>
                      <w:szCs w:val="20"/>
                    </w:rPr>
                    <m:t>c</m:t>
                  </m:r>
                </m:sup>
              </m:sSubSup>
            </m:oMath>
          </w:p>
          <w:p w14:paraId="163BC401" w14:textId="77777777" w:rsidR="009F5C19"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sz w:val="20"/>
                <w:szCs w:val="20"/>
              </w:rPr>
              <w:t xml:space="preserve">            </w:t>
            </w:r>
            <w:r w:rsidRPr="00420000">
              <w:rPr>
                <w:rFonts w:ascii="Times New Roman" w:eastAsiaTheme="minorEastAsia" w:hAnsi="Times New Roman" w:cs="Times New Roman"/>
                <w:b/>
                <w:bCs/>
                <w:sz w:val="20"/>
                <w:szCs w:val="20"/>
              </w:rPr>
              <w:t>else</w:t>
            </w:r>
          </w:p>
          <w:p w14:paraId="0DDB1975" w14:textId="77777777" w:rsidR="009F5C19" w:rsidRPr="00420000"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sidRPr="00420000">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c</m:t>
                  </m:r>
                </m:sup>
              </m:sSubSup>
              <m:r>
                <m:rPr>
                  <m:sty m:val="p"/>
                </m:rPr>
                <w:rPr>
                  <w:rFonts w:ascii="Cambria Math" w:hAnsi="Cambria Math"/>
                  <w:sz w:val="20"/>
                  <w:szCs w:val="20"/>
                </w:rPr>
                <m:t>←∞</m:t>
              </m:r>
            </m:oMath>
          </w:p>
          <w:p w14:paraId="296C4EBC" w14:textId="77777777" w:rsidR="009F5C19" w:rsidRPr="00420000"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            endif</w:t>
            </w:r>
          </w:p>
          <w:p w14:paraId="3B1542BC" w14:textId="77777777" w:rsidR="009F5C19"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sz w:val="20"/>
                <w:szCs w:val="20"/>
              </w:rPr>
              <w:t xml:space="preserve">         </w:t>
            </w:r>
            <w:r w:rsidRPr="00F7353C">
              <w:rPr>
                <w:rFonts w:ascii="Times New Roman" w:eastAsiaTheme="minorEastAsia" w:hAnsi="Times New Roman" w:cs="Times New Roman"/>
                <w:b/>
                <w:bCs/>
                <w:sz w:val="20"/>
                <w:szCs w:val="20"/>
              </w:rPr>
              <w:t>else</w:t>
            </w:r>
          </w:p>
          <w:p w14:paraId="39AE083B" w14:textId="18B7AF2D" w:rsidR="009F5C19" w:rsidRPr="00420000"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 xml:space="preserve"> t</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c</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0… t-1</m:t>
                      </m:r>
                    </m:sub>
                  </m:sSub>
                </m:sub>
                <m:sup>
                  <m:r>
                    <w:rPr>
                      <w:rFonts w:ascii="Cambria Math" w:eastAsiaTheme="minorEastAsia" w:hAnsi="Cambria Math" w:cs="Times New Roman"/>
                      <w:sz w:val="20"/>
                      <w:szCs w:val="20"/>
                    </w:rPr>
                    <m:t>tr</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t-1</m:t>
                      </m:r>
                    </m:sub>
                  </m:s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tr</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i,j</m:t>
                  </m:r>
                </m:sub>
                <m:sup>
                  <m:r>
                    <w:rPr>
                      <w:rFonts w:ascii="Cambria Math" w:eastAsiaTheme="minorEastAsia" w:hAnsi="Cambria Math" w:cs="Times New Roman"/>
                      <w:sz w:val="20"/>
                      <w:szCs w:val="20"/>
                    </w:rPr>
                    <m:t>c</m:t>
                  </m:r>
                </m:sup>
              </m:sSubSup>
            </m:oMath>
          </w:p>
          <w:p w14:paraId="647E826B" w14:textId="77777777" w:rsidR="009F5C19"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            </w:t>
            </w:r>
            <w:r w:rsidRPr="00420000">
              <w:rPr>
                <w:rFonts w:ascii="Times New Roman" w:eastAsiaTheme="minorEastAsia" w:hAnsi="Times New Roman" w:cs="Times New Roman"/>
                <w:b/>
                <w:bCs/>
                <w:sz w:val="20"/>
                <w:szCs w:val="20"/>
              </w:rPr>
              <w:t xml:space="preserve">if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c</m:t>
                  </m:r>
                </m:sup>
              </m:sSubSup>
              <m:r>
                <w:rPr>
                  <w:rFonts w:ascii="Cambria Math" w:eastAsiaTheme="minorEastAsia" w:hAnsi="Cambria Math" w:cs="Times New Roman"/>
                  <w:sz w:val="20"/>
                  <w:szCs w:val="20"/>
                </w:rPr>
                <m:t>≤t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i</m:t>
                  </m:r>
                </m:sub>
              </m:sSub>
            </m:oMath>
            <w:r>
              <w:rPr>
                <w:rFonts w:ascii="Times New Roman" w:eastAsiaTheme="minorEastAsia" w:hAnsi="Times New Roman" w:cs="Times New Roman"/>
                <w:sz w:val="20"/>
                <w:szCs w:val="20"/>
              </w:rPr>
              <w:t xml:space="preserve"> </w:t>
            </w:r>
            <w:r w:rsidRPr="00420000">
              <w:rPr>
                <w:rFonts w:ascii="Times New Roman" w:eastAsiaTheme="minorEastAsia" w:hAnsi="Times New Roman" w:cs="Times New Roman"/>
                <w:b/>
                <w:bCs/>
                <w:sz w:val="20"/>
                <w:szCs w:val="20"/>
              </w:rPr>
              <w:t>then</w:t>
            </w:r>
          </w:p>
          <w:p w14:paraId="645E2B8B" w14:textId="733D7B7F" w:rsidR="009F5C19" w:rsidRPr="00420000"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 xml:space="preserve">       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c</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0… t-1</m:t>
                      </m:r>
                    </m:sub>
                  </m:sSub>
                </m:sub>
                <m:sup>
                  <m:r>
                    <w:rPr>
                      <w:rFonts w:ascii="Cambria Math" w:eastAsiaTheme="minorEastAsia" w:hAnsi="Cambria Math" w:cs="Times New Roman"/>
                      <w:sz w:val="20"/>
                      <w:szCs w:val="20"/>
                    </w:rPr>
                    <m:t>tr</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t-1</m:t>
                      </m:r>
                    </m:sub>
                  </m:s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tr</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i,j</m:t>
                  </m:r>
                </m:sub>
                <m:sup>
                  <m:r>
                    <w:rPr>
                      <w:rFonts w:ascii="Cambria Math" w:eastAsiaTheme="minorEastAsia" w:hAnsi="Cambria Math" w:cs="Times New Roman"/>
                      <w:sz w:val="20"/>
                      <w:szCs w:val="20"/>
                    </w:rPr>
                    <m:t>c</m:t>
                  </m:r>
                </m:sup>
              </m:sSubSup>
            </m:oMath>
          </w:p>
          <w:p w14:paraId="0BB96A30" w14:textId="77777777" w:rsidR="009F5C19"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            </w:t>
            </w:r>
            <w:r w:rsidRPr="00420000">
              <w:rPr>
                <w:rFonts w:ascii="Times New Roman" w:eastAsiaTheme="minorEastAsia" w:hAnsi="Times New Roman" w:cs="Times New Roman"/>
                <w:b/>
                <w:bCs/>
                <w:sz w:val="20"/>
                <w:szCs w:val="20"/>
              </w:rPr>
              <w:t>else</w:t>
            </w:r>
          </w:p>
          <w:p w14:paraId="632B5C1F" w14:textId="77777777" w:rsidR="009F5C19" w:rsidRPr="00420000"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sidRPr="00420000">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c</m:t>
                  </m:r>
                </m:sup>
              </m:sSubSup>
              <m:r>
                <m:rPr>
                  <m:sty m:val="p"/>
                </m:rPr>
                <w:rPr>
                  <w:rFonts w:ascii="Cambria Math" w:hAnsi="Cambria Math"/>
                  <w:sz w:val="20"/>
                  <w:szCs w:val="20"/>
                </w:rPr>
                <m:t>←∞</m:t>
              </m:r>
            </m:oMath>
          </w:p>
          <w:p w14:paraId="117A034E" w14:textId="77777777" w:rsidR="009F5C19" w:rsidRPr="00F7353C"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            endif</w:t>
            </w:r>
          </w:p>
          <w:p w14:paraId="10DD8C59" w14:textId="77777777" w:rsidR="009F5C19"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 xml:space="preserve">      end  </w:t>
            </w:r>
          </w:p>
          <w:p w14:paraId="1E5DF0F9" w14:textId="77777777" w:rsidR="009F5C19" w:rsidRPr="00A45ACA"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m:t>
                  </m:r>
                </m:sub>
                <m:sup>
                  <m:r>
                    <w:rPr>
                      <w:rFonts w:ascii="Cambria Math" w:eastAsiaTheme="minorEastAsia" w:hAnsi="Cambria Math" w:cs="Times New Roman"/>
                      <w:sz w:val="20"/>
                      <w:szCs w:val="20"/>
                    </w:rPr>
                    <m:t>t</m:t>
                  </m:r>
                </m:sup>
              </m:sSubSup>
              <m:r>
                <w:rPr>
                  <w:rFonts w:ascii="Cambria Math" w:eastAsiaTheme="minorEastAsia" w:hAnsi="Cambria Math" w:cs="Times New Roman"/>
                  <w:sz w:val="20"/>
                  <w:szCs w:val="20"/>
                </w:rPr>
                <m:t>=argmi</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c</m:t>
                  </m:r>
                </m:sup>
              </m:sSubSup>
              <m:r>
                <w:rPr>
                  <w:rFonts w:ascii="Cambria Math" w:eastAsiaTheme="minorEastAsia" w:hAnsi="Cambria Math" w:cs="Times New Roman"/>
                  <w:sz w:val="20"/>
                  <w:szCs w:val="20"/>
                </w:rPr>
                <m:t xml:space="preserve">) </m:t>
              </m:r>
            </m:oMath>
          </w:p>
          <w:p w14:paraId="14F2549B" w14:textId="77777777" w:rsidR="009F5C19" w:rsidRPr="007F1B1D"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l</w:t>
            </w:r>
            <w:r w:rsidRPr="007F1B1D">
              <w:rPr>
                <w:rFonts w:ascii="Times New Roman" w:eastAsiaTheme="minorEastAsia" w:hAnsi="Times New Roman" w:cs="Times New Roman"/>
                <w:sz w:val="20"/>
                <w:szCs w:val="20"/>
              </w:rPr>
              <w:t>et</w:t>
            </w:r>
            <w:r>
              <w:rPr>
                <w:rFonts w:ascii="Times New Roman" w:eastAsiaTheme="minorEastAsia" w:hAnsi="Times New Roman" w:cs="Times New Roman"/>
                <w:sz w:val="20"/>
                <w:szCs w:val="20"/>
              </w:rPr>
              <w:t xml:space="preserve"> </w:t>
            </w:r>
            <m:oMath>
              <m:r>
                <w:rPr>
                  <w:rFonts w:ascii="Cambria Math" w:eastAsiaTheme="minorEastAsia" w:hAnsi="Cambria Math" w:cs="Times New Roman"/>
                  <w:sz w:val="20"/>
                  <w:szCs w:val="20"/>
                </w:rPr>
                <m:t xml:space="preserve">k </m:t>
              </m:r>
            </m:oMath>
            <w:r w:rsidRPr="007F1B1D">
              <w:rPr>
                <w:rFonts w:ascii="Times New Roman" w:eastAsiaTheme="minorEastAsia" w:hAnsi="Times New Roman" w:cs="Times New Roman"/>
                <w:sz w:val="20"/>
                <w:szCs w:val="20"/>
              </w:rPr>
              <w:t xml:space="preserve">be </w:t>
            </w:r>
            <w:r>
              <w:rPr>
                <w:rFonts w:ascii="Times New Roman" w:eastAsiaTheme="minorEastAsia" w:hAnsi="Times New Roman" w:cs="Times New Roman"/>
                <w:sz w:val="20"/>
                <w:szCs w:val="20"/>
              </w:rPr>
              <w:t xml:space="preserve">the </w:t>
            </w:r>
            <w:r w:rsidRPr="007F1B1D">
              <w:rPr>
                <w:rFonts w:ascii="Times New Roman" w:eastAsiaTheme="minorEastAsia" w:hAnsi="Times New Roman" w:cs="Times New Roman"/>
                <w:sz w:val="20"/>
                <w:szCs w:val="20"/>
              </w:rPr>
              <w:t xml:space="preserve">user </w:t>
            </w:r>
            <m:oMath>
              <m:r>
                <w:rPr>
                  <w:rFonts w:ascii="Cambria Math" w:eastAsiaTheme="minorEastAsia" w:hAnsi="Cambria Math" w:cs="Times New Roman"/>
                  <w:sz w:val="20"/>
                  <w:szCs w:val="20"/>
                </w:rPr>
                <m:t>i</m:t>
              </m:r>
            </m:oMath>
            <w:r w:rsidRPr="007F1B1D">
              <w:rPr>
                <w:rFonts w:ascii="Times New Roman" w:eastAsiaTheme="minorEastAsia" w:hAnsi="Times New Roman" w:cs="Times New Roman"/>
                <w:sz w:val="20"/>
                <w:szCs w:val="20"/>
              </w:rPr>
              <w:t xml:space="preserve">’s </w:t>
            </w:r>
            <w:r>
              <w:rPr>
                <w:rFonts w:ascii="Times New Roman" w:eastAsiaTheme="minorEastAsia" w:hAnsi="Times New Roman" w:cs="Times New Roman"/>
                <w:sz w:val="20"/>
                <w:szCs w:val="20"/>
              </w:rPr>
              <w:t xml:space="preserve">trajectory at </w:t>
            </w:r>
            <m:oMath>
              <m:r>
                <w:rPr>
                  <w:rFonts w:ascii="Cambria Math" w:eastAsiaTheme="minorEastAsia" w:hAnsi="Cambria Math" w:cs="Times New Roman"/>
                  <w:sz w:val="20"/>
                  <w:szCs w:val="20"/>
                </w:rPr>
                <m:t>t+1</m:t>
              </m:r>
            </m:oMath>
          </w:p>
          <w:p w14:paraId="2FA4711C" w14:textId="77777777" w:rsidR="009F5C19" w:rsidRPr="00E23B73"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 xml:space="preserve">      </w:t>
            </w:r>
            <w:r w:rsidRPr="00483FEB">
              <w:rPr>
                <w:rFonts w:ascii="Times New Roman" w:eastAsiaTheme="minorEastAsia" w:hAnsi="Times New Roman" w:cs="Times New Roman"/>
                <w:b/>
                <w:bCs/>
                <w:sz w:val="20"/>
                <w:szCs w:val="20"/>
              </w:rPr>
              <w:t>for each</w:t>
            </w:r>
            <w:r>
              <w:rPr>
                <w:rFonts w:ascii="Times New Roman" w:eastAsiaTheme="minorEastAsia" w:hAnsi="Times New Roman" w:cs="Times New Roman"/>
                <w:sz w:val="20"/>
                <w:szCs w:val="20"/>
              </w:rPr>
              <w:t xml:space="preserve"> server </w:t>
            </w:r>
            <m:oMath>
              <m:r>
                <w:rPr>
                  <w:rFonts w:ascii="Cambria Math" w:eastAsiaTheme="minorEastAsia" w:hAnsi="Cambria Math" w:cs="Times New Roman"/>
                  <w:sz w:val="20"/>
                  <w:szCs w:val="20"/>
                </w:rPr>
                <m:t>j</m:t>
              </m:r>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i</m:t>
                  </m:r>
                </m:sub>
                <m:sup>
                  <m:r>
                    <w:rPr>
                      <w:rFonts w:ascii="Cambria Math" w:hAnsi="Cambria Math"/>
                      <w:sz w:val="20"/>
                      <w:szCs w:val="20"/>
                    </w:rPr>
                    <m:t>t</m:t>
                  </m:r>
                </m:sup>
              </m:sSubSup>
            </m:oMath>
            <w:r>
              <w:rPr>
                <w:rFonts w:ascii="Times New Roman" w:eastAsiaTheme="minorEastAsia" w:hAnsi="Times New Roman" w:cs="Times New Roman"/>
                <w:sz w:val="20"/>
                <w:szCs w:val="20"/>
              </w:rPr>
              <w:t xml:space="preserve"> </w:t>
            </w:r>
            <w:r w:rsidRPr="00483FEB">
              <w:rPr>
                <w:rFonts w:ascii="Times New Roman" w:eastAsiaTheme="minorEastAsia" w:hAnsi="Times New Roman" w:cs="Times New Roman"/>
                <w:b/>
                <w:bCs/>
                <w:sz w:val="20"/>
                <w:szCs w:val="20"/>
              </w:rPr>
              <w:t>do</w:t>
            </w:r>
          </w:p>
          <w:p w14:paraId="52941EDB" w14:textId="77777777" w:rsidR="009F5C19" w:rsidRPr="00E23B73"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 xml:space="preserve">         </w:t>
            </w:r>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j,k</m:t>
                  </m:r>
                </m:sub>
                <m:sup>
                  <m:r>
                    <w:rPr>
                      <w:rFonts w:ascii="Cambria Math" w:eastAsiaTheme="minorEastAsia" w:hAnsi="Cambria Math" w:cs="Times New Roman"/>
                      <w:sz w:val="20"/>
                      <w:szCs w:val="20"/>
                    </w:rPr>
                    <m:t>t</m:t>
                  </m:r>
                </m:sup>
              </m:sSubSup>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j</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d</m:t>
                      </m:r>
                    </m:e>
                    <m:sub>
                      <m:r>
                        <w:rPr>
                          <w:rFonts w:ascii="Cambria Math" w:eastAsiaTheme="minorEastAsia" w:hAnsi="Cambria Math" w:cs="Times New Roman"/>
                          <w:sz w:val="20"/>
                          <w:szCs w:val="20"/>
                        </w:rPr>
                        <m:t>j,k</m:t>
                      </m:r>
                    </m:sub>
                  </m:sSub>
                </m:num>
                <m:den>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r</m:t>
                      </m:r>
                    </m:e>
                    <m:sub>
                      <m:r>
                        <w:rPr>
                          <w:rFonts w:ascii="Cambria Math" w:eastAsiaTheme="minorEastAsia" w:hAnsi="Cambria Math" w:cs="Times New Roman"/>
                          <w:sz w:val="20"/>
                          <w:szCs w:val="20"/>
                        </w:rPr>
                        <m:t>j,</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k</m:t>
                          </m:r>
                        </m:e>
                        <m:sup>
                          <m:r>
                            <w:rPr>
                              <w:rFonts w:ascii="Cambria Math" w:eastAsiaTheme="minorEastAsia" w:hAnsi="Cambria Math" w:cs="Times New Roman"/>
                              <w:sz w:val="20"/>
                              <w:szCs w:val="20"/>
                            </w:rPr>
                            <m:t xml:space="preserve"> </m:t>
                          </m:r>
                        </m:sup>
                      </m:sSup>
                    </m:sub>
                  </m:sSub>
                </m:den>
              </m:f>
            </m:oMath>
          </w:p>
          <w:p w14:paraId="17708FAD" w14:textId="77777777" w:rsidR="009F5C19" w:rsidRPr="00302278"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      </w:t>
            </w:r>
            <w:r w:rsidRPr="00302278">
              <w:rPr>
                <w:rFonts w:ascii="Times New Roman" w:eastAsiaTheme="minorEastAsia" w:hAnsi="Times New Roman" w:cs="Times New Roman"/>
                <w:b/>
                <w:bCs/>
                <w:sz w:val="20"/>
                <w:szCs w:val="20"/>
              </w:rPr>
              <w:t>end</w:t>
            </w:r>
          </w:p>
          <w:p w14:paraId="5444AAB3" w14:textId="77777777" w:rsidR="009F5C19"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t</m:t>
                  </m:r>
                </m:sub>
              </m:sSub>
              <m:r>
                <w:rPr>
                  <w:rFonts w:ascii="Cambria Math" w:eastAsiaTheme="minorEastAsia" w:hAnsi="Cambria Math" w:cs="Times New Roman"/>
                  <w:sz w:val="20"/>
                  <w:szCs w:val="20"/>
                </w:rPr>
                <m:t>=argmi</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r>
                    <w:rPr>
                      <w:rFonts w:ascii="Cambria Math" w:eastAsiaTheme="minorEastAsia" w:hAnsi="Cambria Math" w:cs="Times New Roman"/>
                      <w:sz w:val="20"/>
                      <w:szCs w:val="20"/>
                    </w:rPr>
                    <m:t>j</m:t>
                  </m:r>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r>
                    <w:rPr>
                      <w:rFonts w:ascii="Cambria Math" w:eastAsiaTheme="minorEastAsia" w:hAnsi="Cambria Math" w:cs="Times New Roman"/>
                      <w:sz w:val="20"/>
                      <w:szCs w:val="20"/>
                    </w:rPr>
                    <m:t>j,k</m:t>
                  </m:r>
                </m:sub>
                <m:sup>
                  <m:r>
                    <w:rPr>
                      <w:rFonts w:ascii="Cambria Math" w:eastAsiaTheme="minorEastAsia" w:hAnsi="Cambria Math" w:cs="Times New Roman"/>
                      <w:sz w:val="20"/>
                      <w:szCs w:val="20"/>
                    </w:rPr>
                    <m:t>t</m:t>
                  </m:r>
                </m:sup>
              </m:sSubSup>
              <m:r>
                <w:rPr>
                  <w:rFonts w:ascii="Cambria Math" w:eastAsiaTheme="minorEastAsia" w:hAnsi="Cambria Math" w:cs="Times New Roman"/>
                  <w:sz w:val="20"/>
                  <w:szCs w:val="20"/>
                </w:rPr>
                <m:t>)</m:t>
              </m:r>
            </m:oMath>
          </w:p>
          <w:p w14:paraId="69558079" w14:textId="77777777" w:rsidR="009F5C19"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0..t</m:t>
                      </m:r>
                    </m:sub>
                  </m:sSub>
                </m:sub>
                <m:sup>
                  <m:r>
                    <w:rPr>
                      <w:rFonts w:ascii="Cambria Math" w:eastAsiaTheme="minorEastAsia" w:hAnsi="Cambria Math" w:cs="Times New Roman"/>
                      <w:sz w:val="20"/>
                      <w:szCs w:val="20"/>
                    </w:rPr>
                    <m:t>tr</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0..t-1</m:t>
                      </m:r>
                    </m:sub>
                  </m:sSub>
                </m:sub>
                <m:sup>
                  <m:r>
                    <w:rPr>
                      <w:rFonts w:ascii="Cambria Math" w:eastAsiaTheme="minorEastAsia" w:hAnsi="Cambria Math" w:cs="Times New Roman"/>
                      <w:sz w:val="20"/>
                      <w:szCs w:val="20"/>
                    </w:rPr>
                    <m:t>tr</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t</m:t>
                      </m:r>
                    </m:sub>
                  </m:sSub>
                </m:sub>
                <m:sup>
                  <m:r>
                    <w:rPr>
                      <w:rFonts w:ascii="Cambria Math" w:eastAsiaTheme="minorEastAsia" w:hAnsi="Cambria Math" w:cs="Times New Roman"/>
                      <w:sz w:val="20"/>
                      <w:szCs w:val="20"/>
                    </w:rPr>
                    <m:t>tr</m:t>
                  </m:r>
                </m:sup>
              </m:sSubSup>
            </m:oMath>
            <w:r>
              <w:rPr>
                <w:rFonts w:ascii="Times New Roman" w:eastAsiaTheme="minorEastAsia" w:hAnsi="Times New Roman" w:cs="Times New Roman"/>
                <w:sz w:val="20"/>
                <w:szCs w:val="20"/>
              </w:rPr>
              <w:t xml:space="preserve"> </w:t>
            </w:r>
          </w:p>
          <w:p w14:paraId="102E8DEF" w14:textId="77777777" w:rsidR="009F5C19" w:rsidRPr="00E23B73"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0..t</m:t>
                      </m:r>
                    </m:sub>
                  </m:sSub>
                </m:sub>
                <m:sup>
                  <m:r>
                    <w:rPr>
                      <w:rFonts w:ascii="Cambria Math" w:eastAsiaTheme="minorEastAsia" w:hAnsi="Cambria Math" w:cs="Times New Roman"/>
                      <w:sz w:val="20"/>
                      <w:szCs w:val="20"/>
                    </w:rPr>
                    <m:t>tr</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0..t-1</m:t>
                      </m:r>
                    </m:sub>
                  </m:sSub>
                </m:sub>
                <m:sup>
                  <m:r>
                    <w:rPr>
                      <w:rFonts w:ascii="Cambria Math" w:eastAsiaTheme="minorEastAsia" w:hAnsi="Cambria Math" w:cs="Times New Roman"/>
                      <w:sz w:val="20"/>
                      <w:szCs w:val="20"/>
                    </w:rPr>
                    <m:t>tr</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t</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t</m:t>
                      </m:r>
                    </m:sub>
                  </m:sSub>
                </m:sub>
                <m:sup>
                  <m:r>
                    <w:rPr>
                      <w:rFonts w:ascii="Cambria Math" w:eastAsiaTheme="minorEastAsia" w:hAnsi="Cambria Math" w:cs="Times New Roman"/>
                      <w:sz w:val="20"/>
                      <w:szCs w:val="20"/>
                    </w:rPr>
                    <m:t>tr</m:t>
                  </m:r>
                </m:sup>
              </m:sSubSup>
            </m:oMath>
          </w:p>
          <w:p w14:paraId="6507B37B" w14:textId="77777777" w:rsidR="009F5C19" w:rsidRPr="00302278"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   </w:t>
            </w:r>
            <w:r w:rsidRPr="00302278">
              <w:rPr>
                <w:rFonts w:ascii="Times New Roman" w:eastAsiaTheme="minorEastAsia" w:hAnsi="Times New Roman" w:cs="Times New Roman"/>
                <w:b/>
                <w:bCs/>
                <w:sz w:val="20"/>
                <w:szCs w:val="20"/>
              </w:rPr>
              <w:t>end</w:t>
            </w:r>
          </w:p>
          <w:p w14:paraId="737D7595" w14:textId="77777777" w:rsidR="009F5C19" w:rsidRPr="00A45ACA" w:rsidRDefault="009F5C19" w:rsidP="009F5C19">
            <w:pPr>
              <w:pStyle w:val="ListParagraph"/>
              <w:numPr>
                <w:ilvl w:val="0"/>
                <w:numId w:val="25"/>
              </w:numPr>
              <w:spacing w:after="0pt" w:line="12pt" w:lineRule="auto"/>
              <w:rPr>
                <w:rFonts w:ascii="Times New Roman" w:eastAsiaTheme="minorEastAsia" w:hAnsi="Times New Roman" w:cs="Times New Roman"/>
                <w:sz w:val="20"/>
                <w:szCs w:val="20"/>
              </w:rPr>
            </w:pP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=argmi</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n</m:t>
                  </m:r>
                </m:e>
                <m: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m:t>
                      </m:r>
                    </m:sub>
                  </m:sSub>
                </m:sub>
              </m:sSub>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e</m:t>
                  </m:r>
                </m:e>
                <m:sub>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j</m:t>
                      </m:r>
                    </m:e>
                    <m:sub>
                      <m:r>
                        <w:rPr>
                          <w:rFonts w:ascii="Cambria Math" w:eastAsiaTheme="minorEastAsia" w:hAnsi="Cambria Math" w:cs="Times New Roman"/>
                          <w:sz w:val="20"/>
                          <w:szCs w:val="20"/>
                        </w:rPr>
                        <m:t>*</m:t>
                      </m:r>
                    </m:sub>
                    <m:sup>
                      <m:r>
                        <w:rPr>
                          <w:rFonts w:ascii="Cambria Math" w:eastAsiaTheme="minorEastAsia" w:hAnsi="Cambria Math" w:cs="Times New Roman"/>
                          <w:sz w:val="20"/>
                          <w:szCs w:val="20"/>
                        </w:rPr>
                        <m:t>t</m:t>
                      </m:r>
                    </m:sup>
                  </m:sSubSup>
                </m:sub>
                <m:sup>
                  <m:r>
                    <w:rPr>
                      <w:rFonts w:ascii="Cambria Math" w:eastAsiaTheme="minorEastAsia" w:hAnsi="Cambria Math" w:cs="Times New Roman"/>
                      <w:sz w:val="20"/>
                      <w:szCs w:val="20"/>
                    </w:rPr>
                    <m:t>c</m:t>
                  </m:r>
                </m:sup>
              </m:sSubSup>
              <m:r>
                <w:rPr>
                  <w:rFonts w:ascii="Cambria Math" w:eastAsiaTheme="minorEastAsia" w:hAnsi="Cambria Math" w:cs="Times New Roman"/>
                  <w:sz w:val="20"/>
                  <w:szCs w:val="20"/>
                </w:rPr>
                <m:t>)</m:t>
              </m:r>
            </m:oMath>
          </w:p>
          <w:p w14:paraId="2F14D7A8" w14:textId="77777777" w:rsidR="009F5C19"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end</w:t>
            </w:r>
          </w:p>
          <w:p w14:paraId="4DA20BB1" w14:textId="77777777" w:rsidR="009F5C19" w:rsidRPr="00411876" w:rsidRDefault="009F5C19" w:rsidP="009F5C19">
            <w:pPr>
              <w:pStyle w:val="ListParagraph"/>
              <w:numPr>
                <w:ilvl w:val="0"/>
                <w:numId w:val="25"/>
              </w:numPr>
              <w:spacing w:after="0pt" w:line="12pt" w:lineRule="auto"/>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 xml:space="preserve">output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∀i </m:t>
              </m:r>
              <m:r>
                <w:rPr>
                  <w:rFonts w:ascii="Cambria Math" w:hAnsi="Cambria Math"/>
                  <w:sz w:val="20"/>
                  <w:szCs w:val="20"/>
                </w:rPr>
                <m:t>∈M</m:t>
              </m:r>
            </m:oMath>
          </w:p>
        </w:tc>
      </w:tr>
    </w:tbl>
    <w:p w14:paraId="60539B08" w14:textId="77777777" w:rsidR="000F0C98" w:rsidRPr="00644864" w:rsidRDefault="000F0C98" w:rsidP="005927BB">
      <w:pPr>
        <w:jc w:val="both"/>
      </w:pPr>
    </w:p>
    <w:p w14:paraId="5025DD55" w14:textId="5A8AD130" w:rsidR="00F876DB" w:rsidRDefault="00F876DB" w:rsidP="00F876DB">
      <w:pPr>
        <w:jc w:val="both"/>
      </w:pPr>
    </w:p>
    <w:p w14:paraId="1A87F788" w14:textId="77777777" w:rsidR="00DE4909" w:rsidRPr="00D93355" w:rsidRDefault="00DE4909" w:rsidP="00F876DB">
      <w:pPr>
        <w:jc w:val="both"/>
      </w:pPr>
    </w:p>
    <w:p w14:paraId="007652CC" w14:textId="62CA42E3" w:rsidR="004A7CFF" w:rsidRDefault="00F86D72" w:rsidP="00F86D72">
      <w:pPr>
        <w:pStyle w:val="Heading1"/>
        <w:rPr>
          <w:rFonts w:eastAsiaTheme="minorEastAsia"/>
        </w:rPr>
      </w:pPr>
      <w:r>
        <w:t>Evaluation</w:t>
      </w:r>
    </w:p>
    <w:p w14:paraId="2080D43F" w14:textId="2E3FED36" w:rsidR="009F5C19" w:rsidRDefault="002650A4" w:rsidP="009F5C19">
      <w:pPr>
        <w:jc w:val="both"/>
      </w:pPr>
      <w:r>
        <w:tab/>
      </w:r>
      <w:r w:rsidR="00DE4909" w:rsidRPr="00DE4909">
        <w:t xml:space="preserve">In this section, we evaluated the performance of our proposed algorithm to achieve energy minimal task offloading with users’ mobility and delay constraints into consideration. we used data of base stations within the Melbourne central business district area in Australia, which has a total area of 6.2 km2(Figure 2) provided by the Australian Communications and Media Authority [6]. There </w:t>
      </w:r>
      <w:proofErr w:type="gramStart"/>
      <w:r w:rsidR="00DE4909" w:rsidRPr="00DE4909">
        <w:t>are</w:t>
      </w:r>
      <w:proofErr w:type="gramEnd"/>
      <w:r w:rsidR="00DE4909" w:rsidRPr="00DE4909">
        <w:t xml:space="preserve"> </w:t>
      </w:r>
      <w:r w:rsidR="005310CB">
        <w:t xml:space="preserve">a </w:t>
      </w:r>
      <w:r w:rsidR="00DE4909" w:rsidRPr="00DE4909">
        <w:t xml:space="preserve">total of 126 base stations situated inside </w:t>
      </w:r>
      <w:r w:rsidR="005310CB">
        <w:t xml:space="preserve">the </w:t>
      </w:r>
      <w:r w:rsidR="00DE4909" w:rsidRPr="00DE4909">
        <w:t>Melbourne CBD area.</w:t>
      </w:r>
    </w:p>
    <w:p w14:paraId="36A32EDD" w14:textId="095B40DE" w:rsidR="009F5C19" w:rsidRPr="009F5C19" w:rsidRDefault="009F5C19" w:rsidP="009F5C19">
      <w:pPr>
        <w:jc w:val="both"/>
      </w:pPr>
      <w:r>
        <w:tab/>
      </w:r>
      <w:r w:rsidRPr="009F5C19">
        <w:t xml:space="preserve">We follow the Random waypoint mobility model for the users moving in the area covered by the base stations provided in the dataset. </w:t>
      </w:r>
      <w:r w:rsidRPr="009F5C19">
        <w:rPr>
          <w:rFonts w:cstheme="minorHAnsi"/>
          <w:color w:val="202122"/>
          <w:shd w:val="clear" w:color="auto" w:fill="FFFFFF"/>
        </w:rPr>
        <w:t xml:space="preserve">The random waypoint model is a </w:t>
      </w:r>
      <w:r w:rsidRPr="009F5C19">
        <w:rPr>
          <w:rFonts w:cstheme="minorHAnsi"/>
          <w:color w:val="202122"/>
          <w:shd w:val="clear" w:color="auto" w:fill="FFFFFF"/>
        </w:rPr>
        <w:t xml:space="preserve">random model for the movement of mobile users, and how their location, velocity and acceleration change over time. </w:t>
      </w:r>
    </w:p>
    <w:p w14:paraId="2D49A522" w14:textId="2D6367FD" w:rsidR="009F5C19" w:rsidRPr="009F5C19" w:rsidRDefault="009F5C19" w:rsidP="009F5C19">
      <w:pPr>
        <w:jc w:val="both"/>
      </w:pPr>
      <w:r w:rsidRPr="009F5C19">
        <w:rPr>
          <w:rFonts w:cstheme="minorHAnsi"/>
          <w:color w:val="202122"/>
          <w:shd w:val="clear" w:color="auto" w:fill="FFFFFF"/>
        </w:rPr>
        <w:tab/>
      </w:r>
      <w:r w:rsidRPr="009F5C19">
        <w:t xml:space="preserve">Without loss of generality, we refer to the parameter settings in the existing works </w:t>
      </w:r>
      <w:r w:rsidR="002A6F63">
        <w:fldChar w:fldCharType="begin"/>
      </w:r>
      <w:r w:rsidR="002A6F63">
        <w:instrText xml:space="preserve"> REF _Ref42841828 \r \h </w:instrText>
      </w:r>
      <w:r w:rsidR="002A6F63">
        <w:fldChar w:fldCharType="separate"/>
      </w:r>
      <w:r w:rsidR="002A6F63">
        <w:t>[2]</w:t>
      </w:r>
      <w:r w:rsidR="002A6F63">
        <w:fldChar w:fldCharType="end"/>
      </w:r>
      <w:r w:rsidRPr="009F5C19">
        <w:t xml:space="preserve">, </w:t>
      </w:r>
      <w:r w:rsidR="002A6F63">
        <w:fldChar w:fldCharType="begin"/>
      </w:r>
      <w:r w:rsidR="002A6F63">
        <w:instrText xml:space="preserve"> REF _Ref43193033 \r \h </w:instrText>
      </w:r>
      <w:r w:rsidR="002A6F63">
        <w:fldChar w:fldCharType="separate"/>
      </w:r>
      <w:r w:rsidR="002A6F63">
        <w:t>[7]</w:t>
      </w:r>
      <w:r w:rsidR="002A6F63">
        <w:fldChar w:fldCharType="end"/>
      </w:r>
      <w:r w:rsidRPr="009F5C19">
        <w:t xml:space="preserve">. The coverage radius of BS is randomly taken varying from 70 to 100 meters and the associated MEC’s CPU capacity is in [7, 20] GHz, computation power is in [3,5] watts and transmission power ranges from 0.1 to 1 watt. The bandwidth of the communication channel is set up as 1MHz. Users are moving with the speed of 1~3 MPH and generate tasks with input data size varies from 1 MB to 3 MB having CPU requirement is in [1,10] GHz and deadline constraint within [0.1,1] seconds. Users’ mobiles are having CPU capacity ranges from 1 to 10 GHz, transmission power is randomly taken from [7,15] watts and computation power from [7,10] watts. </w:t>
      </w:r>
      <w:r w:rsidRPr="009F5C19">
        <w:rPr>
          <w:rFonts w:cstheme="minorHAnsi"/>
        </w:rPr>
        <w:t>We consider mobile-execution and random-allocation as our baseline algorithms:</w:t>
      </w:r>
    </w:p>
    <w:p w14:paraId="7D50E2D0" w14:textId="77777777" w:rsidR="009F5C19" w:rsidRPr="00617FE3" w:rsidRDefault="009F5C19" w:rsidP="009F5C19">
      <w:pPr>
        <w:pStyle w:val="ListParagraph"/>
        <w:numPr>
          <w:ilvl w:val="0"/>
          <w:numId w:val="29"/>
        </w:numPr>
        <w:jc w:val="both"/>
        <w:rPr>
          <w:rFonts w:ascii="Times New Roman" w:hAnsi="Times New Roman" w:cs="Times New Roman"/>
          <w:sz w:val="20"/>
          <w:szCs w:val="20"/>
        </w:rPr>
      </w:pPr>
      <w:r w:rsidRPr="00617FE3">
        <w:rPr>
          <w:rFonts w:ascii="Times New Roman" w:hAnsi="Times New Roman" w:cs="Times New Roman"/>
          <w:sz w:val="20"/>
          <w:szCs w:val="20"/>
        </w:rPr>
        <w:t xml:space="preserve">Local-Execution: Feasible Tasks satisfying delay constraint are executed within the mobiles without offloading. </w:t>
      </w:r>
    </w:p>
    <w:p w14:paraId="231A411F" w14:textId="77777777" w:rsidR="009F5C19" w:rsidRPr="00617FE3" w:rsidRDefault="009F5C19" w:rsidP="009F5C19">
      <w:pPr>
        <w:pStyle w:val="ListParagraph"/>
        <w:numPr>
          <w:ilvl w:val="0"/>
          <w:numId w:val="29"/>
        </w:numPr>
        <w:jc w:val="both"/>
        <w:rPr>
          <w:rFonts w:ascii="Times New Roman" w:hAnsi="Times New Roman" w:cs="Times New Roman"/>
          <w:sz w:val="20"/>
          <w:szCs w:val="20"/>
        </w:rPr>
      </w:pPr>
      <w:r w:rsidRPr="00617FE3">
        <w:rPr>
          <w:rFonts w:ascii="Times New Roman" w:hAnsi="Times New Roman" w:cs="Times New Roman"/>
          <w:sz w:val="20"/>
          <w:szCs w:val="20"/>
        </w:rPr>
        <w:t>Random-Allocation: Each user’s task is assigned to a server randomly chosen from the servers present along the user’s trajectory.</w:t>
      </w:r>
    </w:p>
    <w:p w14:paraId="414109F8" w14:textId="77777777" w:rsidR="009F5C19" w:rsidRPr="009F5C19" w:rsidRDefault="009F5C19" w:rsidP="009F5C19">
      <w:pPr>
        <w:pStyle w:val="Caption"/>
        <w:keepNext/>
        <w:rPr>
          <w:sz w:val="20"/>
          <w:szCs w:val="20"/>
        </w:rPr>
      </w:pPr>
      <w:r w:rsidRPr="009F5C19">
        <w:rPr>
          <w:sz w:val="20"/>
          <w:szCs w:val="20"/>
        </w:rPr>
        <w:t xml:space="preserve">Table </w:t>
      </w:r>
      <w:r w:rsidRPr="009F5C19">
        <w:rPr>
          <w:sz w:val="20"/>
          <w:szCs w:val="20"/>
        </w:rPr>
        <w:fldChar w:fldCharType="begin"/>
      </w:r>
      <w:r w:rsidRPr="009F5C19">
        <w:rPr>
          <w:sz w:val="20"/>
          <w:szCs w:val="20"/>
        </w:rPr>
        <w:instrText xml:space="preserve"> SEQ Table \* ARABIC </w:instrText>
      </w:r>
      <w:r w:rsidRPr="009F5C19">
        <w:rPr>
          <w:sz w:val="20"/>
          <w:szCs w:val="20"/>
        </w:rPr>
        <w:fldChar w:fldCharType="separate"/>
      </w:r>
      <w:r w:rsidRPr="009F5C19">
        <w:rPr>
          <w:noProof/>
          <w:sz w:val="20"/>
          <w:szCs w:val="20"/>
        </w:rPr>
        <w:t>2</w:t>
      </w:r>
      <w:r w:rsidRPr="009F5C19">
        <w:rPr>
          <w:noProof/>
          <w:sz w:val="20"/>
          <w:szCs w:val="20"/>
        </w:rPr>
        <w:fldChar w:fldCharType="end"/>
      </w:r>
      <w:r w:rsidRPr="009F5C19">
        <w:rPr>
          <w:sz w:val="20"/>
          <w:szCs w:val="20"/>
        </w:rPr>
        <w:t xml:space="preserve"> Simulation Parameters</w:t>
      </w:r>
    </w:p>
    <w:tbl>
      <w:tblPr>
        <w:tblStyle w:val="PlainTable1"/>
        <w:tblW w:w="0pt" w:type="dxa"/>
        <w:tblLook w:firstRow="1" w:lastRow="0" w:firstColumn="1" w:lastColumn="0" w:noHBand="0" w:noVBand="1"/>
      </w:tblPr>
      <w:tblGrid>
        <w:gridCol w:w="2419"/>
        <w:gridCol w:w="2437"/>
      </w:tblGrid>
      <w:tr w:rsidR="009F5C19" w:rsidRPr="009F5C19" w14:paraId="3DB1471D" w14:textId="77777777" w:rsidTr="00DE4909">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0.95pt" w:type="dxa"/>
          </w:tcPr>
          <w:p w14:paraId="77284269" w14:textId="77777777" w:rsidR="009F5C19" w:rsidRPr="009F5C19" w:rsidRDefault="009F5C19" w:rsidP="00617FE3">
            <w:pPr>
              <w:rPr>
                <w:rFonts w:cstheme="minorHAnsi"/>
                <w:sz w:val="20"/>
                <w:szCs w:val="20"/>
              </w:rPr>
            </w:pPr>
            <w:r w:rsidRPr="009F5C19">
              <w:rPr>
                <w:rFonts w:cstheme="minorHAnsi"/>
                <w:sz w:val="20"/>
                <w:szCs w:val="20"/>
              </w:rPr>
              <w:t>Parameter</w:t>
            </w:r>
          </w:p>
        </w:tc>
        <w:tc>
          <w:tcPr>
            <w:tcW w:w="121.85pt" w:type="dxa"/>
          </w:tcPr>
          <w:p w14:paraId="5E88B5BF" w14:textId="77777777" w:rsidR="009F5C19" w:rsidRPr="009F5C19" w:rsidRDefault="009F5C19" w:rsidP="00617FE3">
            <w:pPr>
              <w:cnfStyle w:firstRow="1" w:lastRow="0" w:firstColumn="0" w:lastColumn="0" w:oddVBand="0" w:evenVBand="0" w:oddHBand="0" w:evenHBand="0" w:firstRowFirstColumn="0" w:firstRowLastColumn="0" w:lastRowFirstColumn="0" w:lastRowLastColumn="0"/>
              <w:rPr>
                <w:rFonts w:cstheme="minorHAnsi"/>
                <w:sz w:val="20"/>
                <w:szCs w:val="20"/>
              </w:rPr>
            </w:pPr>
            <w:r w:rsidRPr="009F5C19">
              <w:rPr>
                <w:rFonts w:cstheme="minorHAnsi"/>
                <w:sz w:val="20"/>
                <w:szCs w:val="20"/>
              </w:rPr>
              <w:t>Value/Range</w:t>
            </w:r>
          </w:p>
        </w:tc>
      </w:tr>
      <w:tr w:rsidR="009F5C19" w:rsidRPr="009F5C19" w14:paraId="6D34919B" w14:textId="77777777" w:rsidTr="00DE490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0.95pt" w:type="dxa"/>
          </w:tcPr>
          <w:p w14:paraId="5501FE7F" w14:textId="77777777" w:rsidR="009F5C19" w:rsidRPr="009F5C19" w:rsidRDefault="009F5C19" w:rsidP="00617FE3">
            <w:pPr>
              <w:rPr>
                <w:rFonts w:cstheme="minorHAnsi"/>
                <w:b w:val="0"/>
                <w:bCs w:val="0"/>
                <w:sz w:val="20"/>
                <w:szCs w:val="20"/>
              </w:rPr>
            </w:pPr>
            <w:r w:rsidRPr="009F5C19">
              <w:rPr>
                <w:b w:val="0"/>
                <w:bCs w:val="0"/>
                <w:sz w:val="20"/>
                <w:szCs w:val="20"/>
              </w:rPr>
              <w:t>Coverage radius of BS</w:t>
            </w:r>
          </w:p>
        </w:tc>
        <w:tc>
          <w:tcPr>
            <w:tcW w:w="121.85pt" w:type="dxa"/>
          </w:tcPr>
          <w:p w14:paraId="488D3B9B" w14:textId="77777777" w:rsidR="009F5C19" w:rsidRPr="009F5C19" w:rsidRDefault="009F5C19" w:rsidP="00617FE3">
            <w:pPr>
              <w:cnfStyle w:firstRow="0" w:lastRow="0" w:firstColumn="0" w:lastColumn="0" w:oddVBand="0" w:evenVBand="0" w:oddHBand="1" w:evenHBand="0" w:firstRowFirstColumn="0" w:firstRowLastColumn="0" w:lastRowFirstColumn="0" w:lastRowLastColumn="0"/>
              <w:rPr>
                <w:rFonts w:cstheme="minorHAnsi"/>
                <w:sz w:val="20"/>
                <w:szCs w:val="20"/>
              </w:rPr>
            </w:pPr>
            <w:r w:rsidRPr="009F5C19">
              <w:rPr>
                <w:sz w:val="20"/>
                <w:szCs w:val="20"/>
              </w:rPr>
              <w:t>70 to 100 meters</w:t>
            </w:r>
          </w:p>
        </w:tc>
      </w:tr>
      <w:tr w:rsidR="009F5C19" w:rsidRPr="009F5C19" w14:paraId="5B86D258" w14:textId="77777777" w:rsidTr="00DE4909">
        <w:tc>
          <w:tcPr>
            <w:cnfStyle w:firstRow="0" w:lastRow="0" w:firstColumn="1" w:lastColumn="0" w:oddVBand="0" w:evenVBand="0" w:oddHBand="0" w:evenHBand="0" w:firstRowFirstColumn="0" w:firstRowLastColumn="0" w:lastRowFirstColumn="0" w:lastRowLastColumn="0"/>
            <w:tcW w:w="120.95pt" w:type="dxa"/>
          </w:tcPr>
          <w:p w14:paraId="14C2E185" w14:textId="77777777" w:rsidR="009F5C19" w:rsidRPr="009F5C19" w:rsidRDefault="009F5C19" w:rsidP="00617FE3">
            <w:pPr>
              <w:rPr>
                <w:rFonts w:cstheme="minorHAnsi"/>
                <w:b w:val="0"/>
                <w:bCs w:val="0"/>
                <w:sz w:val="20"/>
                <w:szCs w:val="20"/>
              </w:rPr>
            </w:pPr>
            <w:r w:rsidRPr="009F5C19">
              <w:rPr>
                <w:b w:val="0"/>
                <w:bCs w:val="0"/>
                <w:sz w:val="20"/>
                <w:szCs w:val="20"/>
              </w:rPr>
              <w:t>MEC’s CPU capacity</w:t>
            </w:r>
          </w:p>
        </w:tc>
        <w:tc>
          <w:tcPr>
            <w:tcW w:w="121.85pt" w:type="dxa"/>
          </w:tcPr>
          <w:p w14:paraId="135268B0" w14:textId="77777777" w:rsidR="009F5C19" w:rsidRPr="009F5C19" w:rsidRDefault="009F5C19" w:rsidP="00617FE3">
            <w:pPr>
              <w:cnfStyle w:firstRow="0" w:lastRow="0" w:firstColumn="0" w:lastColumn="0" w:oddVBand="0" w:evenVBand="0" w:oddHBand="0" w:evenHBand="0" w:firstRowFirstColumn="0" w:firstRowLastColumn="0" w:lastRowFirstColumn="0" w:lastRowLastColumn="0"/>
              <w:rPr>
                <w:rFonts w:cstheme="minorHAnsi"/>
                <w:sz w:val="20"/>
                <w:szCs w:val="20"/>
              </w:rPr>
            </w:pPr>
            <w:r w:rsidRPr="009F5C19">
              <w:rPr>
                <w:sz w:val="20"/>
                <w:szCs w:val="20"/>
              </w:rPr>
              <w:t>[7, 20] GHz</w:t>
            </w:r>
          </w:p>
        </w:tc>
      </w:tr>
      <w:tr w:rsidR="009F5C19" w:rsidRPr="009F5C19" w14:paraId="3C866C23" w14:textId="77777777" w:rsidTr="00DE490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0.95pt" w:type="dxa"/>
          </w:tcPr>
          <w:p w14:paraId="5E4072D4" w14:textId="77777777" w:rsidR="009F5C19" w:rsidRPr="009F5C19" w:rsidRDefault="009F5C19" w:rsidP="00617FE3">
            <w:pPr>
              <w:rPr>
                <w:rFonts w:cstheme="minorHAnsi"/>
                <w:b w:val="0"/>
                <w:bCs w:val="0"/>
                <w:sz w:val="20"/>
                <w:szCs w:val="20"/>
              </w:rPr>
            </w:pPr>
            <w:r w:rsidRPr="009F5C19">
              <w:rPr>
                <w:b w:val="0"/>
                <w:bCs w:val="0"/>
                <w:sz w:val="20"/>
                <w:szCs w:val="20"/>
              </w:rPr>
              <w:t>MEC’s computation power</w:t>
            </w:r>
          </w:p>
        </w:tc>
        <w:tc>
          <w:tcPr>
            <w:tcW w:w="121.85pt" w:type="dxa"/>
          </w:tcPr>
          <w:p w14:paraId="69820854" w14:textId="77777777" w:rsidR="009F5C19" w:rsidRPr="009F5C19" w:rsidRDefault="009F5C19" w:rsidP="00617FE3">
            <w:pPr>
              <w:cnfStyle w:firstRow="0" w:lastRow="0" w:firstColumn="0" w:lastColumn="0" w:oddVBand="0" w:evenVBand="0" w:oddHBand="1" w:evenHBand="0" w:firstRowFirstColumn="0" w:firstRowLastColumn="0" w:lastRowFirstColumn="0" w:lastRowLastColumn="0"/>
              <w:rPr>
                <w:rFonts w:cstheme="minorHAnsi"/>
                <w:sz w:val="20"/>
                <w:szCs w:val="20"/>
              </w:rPr>
            </w:pPr>
            <w:r w:rsidRPr="009F5C19">
              <w:rPr>
                <w:sz w:val="20"/>
                <w:szCs w:val="20"/>
              </w:rPr>
              <w:t>[3,5] watt</w:t>
            </w:r>
          </w:p>
        </w:tc>
      </w:tr>
      <w:tr w:rsidR="009F5C19" w:rsidRPr="009F5C19" w14:paraId="7787C2E8" w14:textId="77777777" w:rsidTr="00DE4909">
        <w:tc>
          <w:tcPr>
            <w:cnfStyle w:firstRow="0" w:lastRow="0" w:firstColumn="1" w:lastColumn="0" w:oddVBand="0" w:evenVBand="0" w:oddHBand="0" w:evenHBand="0" w:firstRowFirstColumn="0" w:firstRowLastColumn="0" w:lastRowFirstColumn="0" w:lastRowLastColumn="0"/>
            <w:tcW w:w="120.95pt" w:type="dxa"/>
          </w:tcPr>
          <w:p w14:paraId="0BEF4A98" w14:textId="77777777" w:rsidR="009F5C19" w:rsidRPr="009F5C19" w:rsidRDefault="009F5C19" w:rsidP="00617FE3">
            <w:pPr>
              <w:rPr>
                <w:rFonts w:cstheme="minorHAnsi"/>
                <w:b w:val="0"/>
                <w:bCs w:val="0"/>
                <w:sz w:val="20"/>
                <w:szCs w:val="20"/>
              </w:rPr>
            </w:pPr>
            <w:r w:rsidRPr="009F5C19">
              <w:rPr>
                <w:b w:val="0"/>
                <w:bCs w:val="0"/>
                <w:sz w:val="20"/>
                <w:szCs w:val="20"/>
              </w:rPr>
              <w:t>MEC’s transmission power</w:t>
            </w:r>
          </w:p>
        </w:tc>
        <w:tc>
          <w:tcPr>
            <w:tcW w:w="121.85pt" w:type="dxa"/>
          </w:tcPr>
          <w:p w14:paraId="760D4E75" w14:textId="77777777" w:rsidR="009F5C19" w:rsidRPr="009F5C19" w:rsidRDefault="009F5C19" w:rsidP="00617FE3">
            <w:pPr>
              <w:cnfStyle w:firstRow="0" w:lastRow="0" w:firstColumn="0" w:lastColumn="0" w:oddVBand="0" w:evenVBand="0" w:oddHBand="0" w:evenHBand="0" w:firstRowFirstColumn="0" w:firstRowLastColumn="0" w:lastRowFirstColumn="0" w:lastRowLastColumn="0"/>
              <w:rPr>
                <w:rFonts w:cstheme="minorHAnsi"/>
                <w:sz w:val="20"/>
                <w:szCs w:val="20"/>
              </w:rPr>
            </w:pPr>
            <w:r w:rsidRPr="009F5C19">
              <w:rPr>
                <w:rFonts w:cstheme="minorHAnsi"/>
                <w:sz w:val="20"/>
                <w:szCs w:val="20"/>
              </w:rPr>
              <w:t>[0.1,1] watt</w:t>
            </w:r>
          </w:p>
        </w:tc>
      </w:tr>
      <w:tr w:rsidR="009F5C19" w:rsidRPr="009F5C19" w14:paraId="156BA1C8" w14:textId="77777777" w:rsidTr="00DE490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0.95pt" w:type="dxa"/>
          </w:tcPr>
          <w:p w14:paraId="2E4D2768" w14:textId="77777777" w:rsidR="009F5C19" w:rsidRPr="009F5C19" w:rsidRDefault="009F5C19" w:rsidP="00617FE3">
            <w:pPr>
              <w:rPr>
                <w:rFonts w:cstheme="minorHAnsi"/>
                <w:b w:val="0"/>
                <w:bCs w:val="0"/>
                <w:sz w:val="20"/>
                <w:szCs w:val="20"/>
              </w:rPr>
            </w:pPr>
            <w:r w:rsidRPr="009F5C19">
              <w:rPr>
                <w:b w:val="0"/>
                <w:bCs w:val="0"/>
                <w:sz w:val="20"/>
                <w:szCs w:val="20"/>
              </w:rPr>
              <w:t>Channel bandwidth</w:t>
            </w:r>
          </w:p>
        </w:tc>
        <w:tc>
          <w:tcPr>
            <w:tcW w:w="121.85pt" w:type="dxa"/>
          </w:tcPr>
          <w:p w14:paraId="60ED94A0" w14:textId="77777777" w:rsidR="009F5C19" w:rsidRPr="009F5C19" w:rsidRDefault="009F5C19" w:rsidP="00617FE3">
            <w:pPr>
              <w:cnfStyle w:firstRow="0" w:lastRow="0" w:firstColumn="0" w:lastColumn="0" w:oddVBand="0" w:evenVBand="0" w:oddHBand="1" w:evenHBand="0" w:firstRowFirstColumn="0" w:firstRowLastColumn="0" w:lastRowFirstColumn="0" w:lastRowLastColumn="0"/>
              <w:rPr>
                <w:rFonts w:cstheme="minorHAnsi"/>
                <w:sz w:val="20"/>
                <w:szCs w:val="20"/>
              </w:rPr>
            </w:pPr>
            <w:r w:rsidRPr="009F5C19">
              <w:rPr>
                <w:sz w:val="20"/>
                <w:szCs w:val="20"/>
              </w:rPr>
              <w:t>1MHz</w:t>
            </w:r>
          </w:p>
        </w:tc>
      </w:tr>
      <w:tr w:rsidR="009F5C19" w:rsidRPr="009F5C19" w14:paraId="54A235FC" w14:textId="77777777" w:rsidTr="00DE4909">
        <w:tc>
          <w:tcPr>
            <w:cnfStyle w:firstRow="0" w:lastRow="0" w:firstColumn="1" w:lastColumn="0" w:oddVBand="0" w:evenVBand="0" w:oddHBand="0" w:evenHBand="0" w:firstRowFirstColumn="0" w:firstRowLastColumn="0" w:lastRowFirstColumn="0" w:lastRowLastColumn="0"/>
            <w:tcW w:w="120.95pt" w:type="dxa"/>
          </w:tcPr>
          <w:p w14:paraId="5D2A3F76" w14:textId="77777777" w:rsidR="009F5C19" w:rsidRPr="009F5C19" w:rsidRDefault="009F5C19" w:rsidP="00617FE3">
            <w:pPr>
              <w:rPr>
                <w:b w:val="0"/>
                <w:bCs w:val="0"/>
                <w:sz w:val="20"/>
                <w:szCs w:val="20"/>
              </w:rPr>
            </w:pPr>
            <w:r w:rsidRPr="009F5C19">
              <w:rPr>
                <w:b w:val="0"/>
                <w:bCs w:val="0"/>
                <w:sz w:val="20"/>
                <w:szCs w:val="20"/>
              </w:rPr>
              <w:t>User’s mobility speed</w:t>
            </w:r>
          </w:p>
        </w:tc>
        <w:tc>
          <w:tcPr>
            <w:tcW w:w="121.85pt" w:type="dxa"/>
          </w:tcPr>
          <w:p w14:paraId="38D1687C" w14:textId="77777777" w:rsidR="009F5C19" w:rsidRPr="009F5C19" w:rsidRDefault="009F5C19" w:rsidP="00617FE3">
            <w:pPr>
              <w:cnfStyle w:firstRow="0" w:lastRow="0" w:firstColumn="0" w:lastColumn="0" w:oddVBand="0" w:evenVBand="0" w:oddHBand="0" w:evenHBand="0" w:firstRowFirstColumn="0" w:firstRowLastColumn="0" w:lastRowFirstColumn="0" w:lastRowLastColumn="0"/>
              <w:rPr>
                <w:sz w:val="20"/>
                <w:szCs w:val="20"/>
              </w:rPr>
            </w:pPr>
            <w:r w:rsidRPr="009F5C19">
              <w:rPr>
                <w:sz w:val="20"/>
                <w:szCs w:val="20"/>
              </w:rPr>
              <w:t>1~3 MPH</w:t>
            </w:r>
          </w:p>
        </w:tc>
      </w:tr>
      <w:tr w:rsidR="009F5C19" w:rsidRPr="009F5C19" w14:paraId="71BEE3AC" w14:textId="77777777" w:rsidTr="00DE490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0.95pt" w:type="dxa"/>
          </w:tcPr>
          <w:p w14:paraId="6DFDF5B0" w14:textId="77777777" w:rsidR="009F5C19" w:rsidRPr="009F5C19" w:rsidRDefault="009F5C19" w:rsidP="00617FE3">
            <w:pPr>
              <w:rPr>
                <w:b w:val="0"/>
                <w:bCs w:val="0"/>
                <w:sz w:val="20"/>
                <w:szCs w:val="20"/>
              </w:rPr>
            </w:pPr>
            <w:r w:rsidRPr="009F5C19">
              <w:rPr>
                <w:b w:val="0"/>
                <w:bCs w:val="0"/>
                <w:sz w:val="20"/>
                <w:szCs w:val="20"/>
              </w:rPr>
              <w:t>Input data size</w:t>
            </w:r>
          </w:p>
        </w:tc>
        <w:tc>
          <w:tcPr>
            <w:tcW w:w="121.85pt" w:type="dxa"/>
          </w:tcPr>
          <w:p w14:paraId="42C7456B" w14:textId="77777777" w:rsidR="009F5C19" w:rsidRPr="009F5C19" w:rsidRDefault="009F5C19" w:rsidP="00617FE3">
            <w:pPr>
              <w:cnfStyle w:firstRow="0" w:lastRow="0" w:firstColumn="0" w:lastColumn="0" w:oddVBand="0" w:evenVBand="0" w:oddHBand="1" w:evenHBand="0" w:firstRowFirstColumn="0" w:firstRowLastColumn="0" w:lastRowFirstColumn="0" w:lastRowLastColumn="0"/>
              <w:rPr>
                <w:sz w:val="20"/>
                <w:szCs w:val="20"/>
              </w:rPr>
            </w:pPr>
            <w:r w:rsidRPr="009F5C19">
              <w:rPr>
                <w:sz w:val="20"/>
                <w:szCs w:val="20"/>
              </w:rPr>
              <w:t>[1,3] MB</w:t>
            </w:r>
          </w:p>
        </w:tc>
      </w:tr>
      <w:tr w:rsidR="009F5C19" w:rsidRPr="009F5C19" w14:paraId="628522C3" w14:textId="77777777" w:rsidTr="00DE4909">
        <w:tc>
          <w:tcPr>
            <w:cnfStyle w:firstRow="0" w:lastRow="0" w:firstColumn="1" w:lastColumn="0" w:oddVBand="0" w:evenVBand="0" w:oddHBand="0" w:evenHBand="0" w:firstRowFirstColumn="0" w:firstRowLastColumn="0" w:lastRowFirstColumn="0" w:lastRowLastColumn="0"/>
            <w:tcW w:w="120.95pt" w:type="dxa"/>
          </w:tcPr>
          <w:p w14:paraId="43313A77" w14:textId="77777777" w:rsidR="009F5C19" w:rsidRPr="009F5C19" w:rsidRDefault="009F5C19" w:rsidP="00617FE3">
            <w:pPr>
              <w:rPr>
                <w:b w:val="0"/>
                <w:bCs w:val="0"/>
                <w:sz w:val="20"/>
                <w:szCs w:val="20"/>
              </w:rPr>
            </w:pPr>
            <w:r w:rsidRPr="009F5C19">
              <w:rPr>
                <w:b w:val="0"/>
                <w:bCs w:val="0"/>
                <w:sz w:val="20"/>
                <w:szCs w:val="20"/>
              </w:rPr>
              <w:t>Task CPU requirement</w:t>
            </w:r>
          </w:p>
        </w:tc>
        <w:tc>
          <w:tcPr>
            <w:tcW w:w="121.85pt" w:type="dxa"/>
          </w:tcPr>
          <w:p w14:paraId="529CC02B" w14:textId="77777777" w:rsidR="009F5C19" w:rsidRPr="009F5C19" w:rsidRDefault="009F5C19" w:rsidP="00617FE3">
            <w:pPr>
              <w:cnfStyle w:firstRow="0" w:lastRow="0" w:firstColumn="0" w:lastColumn="0" w:oddVBand="0" w:evenVBand="0" w:oddHBand="0" w:evenHBand="0" w:firstRowFirstColumn="0" w:firstRowLastColumn="0" w:lastRowFirstColumn="0" w:lastRowLastColumn="0"/>
              <w:rPr>
                <w:sz w:val="20"/>
                <w:szCs w:val="20"/>
              </w:rPr>
            </w:pPr>
            <w:r w:rsidRPr="009F5C19">
              <w:rPr>
                <w:sz w:val="20"/>
                <w:szCs w:val="20"/>
              </w:rPr>
              <w:t>[1,10] GHz</w:t>
            </w:r>
          </w:p>
        </w:tc>
      </w:tr>
      <w:tr w:rsidR="009F5C19" w:rsidRPr="009F5C19" w14:paraId="2FB213F7" w14:textId="77777777" w:rsidTr="00DE4909">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0.95pt" w:type="dxa"/>
          </w:tcPr>
          <w:p w14:paraId="28937752" w14:textId="77777777" w:rsidR="009F5C19" w:rsidRPr="009F5C19" w:rsidRDefault="009F5C19" w:rsidP="00617FE3">
            <w:pPr>
              <w:rPr>
                <w:b w:val="0"/>
                <w:bCs w:val="0"/>
                <w:sz w:val="20"/>
                <w:szCs w:val="20"/>
              </w:rPr>
            </w:pPr>
            <w:r w:rsidRPr="009F5C19">
              <w:rPr>
                <w:b w:val="0"/>
                <w:bCs w:val="0"/>
                <w:sz w:val="20"/>
                <w:szCs w:val="20"/>
              </w:rPr>
              <w:t>Task deadline constraint</w:t>
            </w:r>
          </w:p>
        </w:tc>
        <w:tc>
          <w:tcPr>
            <w:tcW w:w="121.85pt" w:type="dxa"/>
          </w:tcPr>
          <w:p w14:paraId="3C554E85" w14:textId="77777777" w:rsidR="009F5C19" w:rsidRPr="009F5C19" w:rsidRDefault="009F5C19" w:rsidP="00617FE3">
            <w:pPr>
              <w:cnfStyle w:firstRow="0" w:lastRow="0" w:firstColumn="0" w:lastColumn="0" w:oddVBand="0" w:evenVBand="0" w:oddHBand="1" w:evenHBand="0" w:firstRowFirstColumn="0" w:firstRowLastColumn="0" w:lastRowFirstColumn="0" w:lastRowLastColumn="0"/>
              <w:rPr>
                <w:sz w:val="20"/>
                <w:szCs w:val="20"/>
              </w:rPr>
            </w:pPr>
            <w:r w:rsidRPr="009F5C19">
              <w:rPr>
                <w:sz w:val="20"/>
                <w:szCs w:val="20"/>
              </w:rPr>
              <w:t>[0.1,1] sec</w:t>
            </w:r>
          </w:p>
        </w:tc>
      </w:tr>
    </w:tbl>
    <w:p w14:paraId="5D370870" w14:textId="77777777" w:rsidR="00DE4909" w:rsidRDefault="00DE4909" w:rsidP="00DE4909">
      <w:pPr>
        <w:jc w:val="both"/>
        <w:rPr>
          <w:sz w:val="24"/>
          <w:szCs w:val="24"/>
        </w:rPr>
      </w:pPr>
    </w:p>
    <w:p w14:paraId="22FD63E5" w14:textId="61960897" w:rsidR="00060FA8" w:rsidRDefault="00DE4909" w:rsidP="00DE4909">
      <w:pPr>
        <w:jc w:val="both"/>
      </w:pPr>
      <w:r>
        <w:rPr>
          <w:sz w:val="24"/>
          <w:szCs w:val="24"/>
        </w:rPr>
        <w:tab/>
      </w:r>
      <w:r>
        <w:fldChar w:fldCharType="begin"/>
      </w:r>
      <w:r>
        <w:rPr>
          <w:sz w:val="24"/>
          <w:szCs w:val="24"/>
        </w:rPr>
        <w:instrText xml:space="preserve"> REF _Ref43117762 \h </w:instrText>
      </w:r>
      <w:r>
        <w:fldChar w:fldCharType="separate"/>
      </w:r>
      <w:r>
        <w:t xml:space="preserve">Figure </w:t>
      </w:r>
      <w:r>
        <w:rPr>
          <w:noProof/>
        </w:rPr>
        <w:t>2</w:t>
      </w:r>
      <w:r>
        <w:fldChar w:fldCharType="end"/>
      </w:r>
      <w:r w:rsidRPr="00DE4909">
        <w:t xml:space="preserve"> depicts the higher Task completion percentage compared to </w:t>
      </w:r>
      <w:r w:rsidR="005310CB">
        <w:t xml:space="preserve">the </w:t>
      </w:r>
      <w:r w:rsidRPr="00DE4909">
        <w:t>other 2 approaches by varying Task deadline constraint. DCEMTO’s task completion is 9.16% higher than Random-Allocation and 27.08% higher than Local-Execution on average. Also, Task completion percentage increases by increasing Deadline constraint.</w:t>
      </w:r>
    </w:p>
    <w:p w14:paraId="6695A3CA" w14:textId="77777777" w:rsidR="00060FA8" w:rsidRDefault="00060FA8" w:rsidP="00DE4909">
      <w:pPr>
        <w:jc w:val="both"/>
      </w:pPr>
    </w:p>
    <w:p w14:paraId="1948D9FF" w14:textId="76935070" w:rsidR="0096127E" w:rsidRDefault="00060FA8" w:rsidP="0096127E">
      <w:pPr>
        <w:jc w:val="both"/>
        <w:rPr>
          <w:rFonts w:eastAsiaTheme="minorEastAsia"/>
        </w:rPr>
      </w:pPr>
      <w:r>
        <w:tab/>
      </w:r>
      <w:r w:rsidR="002726FF">
        <w:rPr>
          <w:rFonts w:eastAsiaTheme="minorEastAsia"/>
        </w:rPr>
        <w:fldChar w:fldCharType="begin"/>
      </w:r>
      <w:r w:rsidR="002726FF">
        <w:instrText xml:space="preserve"> REF _Ref43117932 \h </w:instrText>
      </w:r>
      <w:r w:rsidR="002726FF">
        <w:rPr>
          <w:rFonts w:eastAsiaTheme="minorEastAsia"/>
        </w:rPr>
      </w:r>
      <w:r w:rsidR="002726FF">
        <w:rPr>
          <w:rFonts w:eastAsiaTheme="minorEastAsia"/>
        </w:rPr>
        <w:fldChar w:fldCharType="separate"/>
      </w:r>
      <w:r w:rsidR="002726FF">
        <w:t xml:space="preserve">Figure </w:t>
      </w:r>
      <w:r w:rsidR="002726FF">
        <w:rPr>
          <w:noProof/>
        </w:rPr>
        <w:t>3</w:t>
      </w:r>
      <w:r w:rsidR="002726FF">
        <w:rPr>
          <w:rFonts w:eastAsiaTheme="minorEastAsia"/>
        </w:rPr>
        <w:fldChar w:fldCharType="end"/>
      </w:r>
      <w:r w:rsidRPr="00060FA8">
        <w:rPr>
          <w:rFonts w:eastAsiaTheme="minorEastAsia"/>
        </w:rPr>
        <w:t xml:space="preserve"> indicates the variation of average energy consumption with </w:t>
      </w:r>
      <w:r w:rsidR="005310CB">
        <w:rPr>
          <w:rFonts w:eastAsiaTheme="minorEastAsia"/>
        </w:rPr>
        <w:t xml:space="preserve">a </w:t>
      </w:r>
      <w:r w:rsidRPr="00060FA8">
        <w:rPr>
          <w:rFonts w:eastAsiaTheme="minorEastAsia"/>
        </w:rPr>
        <w:t xml:space="preserve">change in </w:t>
      </w:r>
      <w:r w:rsidR="005310CB">
        <w:rPr>
          <w:rFonts w:eastAsiaTheme="minorEastAsia"/>
        </w:rPr>
        <w:t xml:space="preserve">the </w:t>
      </w:r>
      <w:r w:rsidRPr="00060FA8">
        <w:rPr>
          <w:rFonts w:eastAsiaTheme="minorEastAsia"/>
        </w:rPr>
        <w:t>number of users. DCEMTO outperforms other approaches. Average energy consumption in DCEMTO is 10.5% energy efficient than Random-Allocation and 46.5% efficient than Local-Execution.</w:t>
      </w:r>
      <w:r w:rsidR="0096127E" w:rsidRPr="002726FF">
        <w:rPr>
          <w:rFonts w:eastAsiaTheme="minorEastAsia"/>
        </w:rPr>
        <w:t xml:space="preserve"> </w:t>
      </w:r>
    </w:p>
    <w:p w14:paraId="0C81C603" w14:textId="6996152A" w:rsidR="00F942B5" w:rsidRDefault="00F942B5" w:rsidP="0096127E">
      <w:pPr>
        <w:jc w:val="both"/>
        <w:rPr>
          <w:rFonts w:eastAsiaTheme="minorEastAsia"/>
        </w:rPr>
      </w:pPr>
    </w:p>
    <w:p w14:paraId="3DB6CF50" w14:textId="339CD2A7" w:rsidR="00F942B5" w:rsidRDefault="00F942B5" w:rsidP="0096127E">
      <w:pPr>
        <w:jc w:val="both"/>
        <w:rPr>
          <w:rFonts w:eastAsiaTheme="minorEastAsia"/>
        </w:rPr>
      </w:pPr>
      <w:r>
        <w:rPr>
          <w:rFonts w:eastAsiaTheme="minorEastAsia"/>
        </w:rPr>
        <w:tab/>
      </w:r>
      <w:r w:rsidRPr="002726FF">
        <w:rPr>
          <w:rFonts w:eastAsiaTheme="minorEastAsia"/>
        </w:rPr>
        <w:fldChar w:fldCharType="begin"/>
      </w:r>
      <w:r w:rsidRPr="002726FF">
        <w:rPr>
          <w:rFonts w:eastAsiaTheme="minorEastAsia"/>
        </w:rPr>
        <w:instrText xml:space="preserve"> REF _Ref43118012 \h </w:instrText>
      </w:r>
      <w:r>
        <w:rPr>
          <w:rFonts w:eastAsiaTheme="minorEastAsia"/>
        </w:rPr>
        <w:instrText xml:space="preserve"> \* MERGEFORMAT </w:instrText>
      </w:r>
      <w:r w:rsidRPr="002726FF">
        <w:rPr>
          <w:rFonts w:eastAsiaTheme="minorEastAsia"/>
        </w:rPr>
      </w:r>
      <w:r w:rsidRPr="002726FF">
        <w:rPr>
          <w:rFonts w:eastAsiaTheme="minorEastAsia"/>
        </w:rPr>
        <w:fldChar w:fldCharType="separate"/>
      </w:r>
      <w:r w:rsidRPr="002726FF">
        <w:t xml:space="preserve">Figure </w:t>
      </w:r>
      <w:r w:rsidRPr="002726FF">
        <w:rPr>
          <w:noProof/>
        </w:rPr>
        <w:t>4</w:t>
      </w:r>
      <w:r w:rsidRPr="002726FF">
        <w:rPr>
          <w:rFonts w:eastAsiaTheme="minorEastAsia"/>
        </w:rPr>
        <w:fldChar w:fldCharType="end"/>
      </w:r>
      <w:r w:rsidRPr="002726FF">
        <w:rPr>
          <w:rFonts w:eastAsiaTheme="minorEastAsia"/>
        </w:rPr>
        <w:t xml:space="preserve"> shows how energy consumption varies with varying task input size. It’s clear that higher the task input</w:t>
      </w:r>
      <w:r>
        <w:rPr>
          <w:rFonts w:eastAsiaTheme="minorEastAsia"/>
        </w:rPr>
        <w:t xml:space="preserve"> </w:t>
      </w:r>
      <w:r w:rsidRPr="002726FF">
        <w:rPr>
          <w:rFonts w:eastAsiaTheme="minorEastAsia"/>
        </w:rPr>
        <w:t>size, energy consumption increases. It is due to higher transmission energy needed in task offloading. Energy</w:t>
      </w:r>
      <w:r>
        <w:rPr>
          <w:rFonts w:eastAsiaTheme="minorEastAsia"/>
        </w:rPr>
        <w:t xml:space="preserve"> </w:t>
      </w:r>
      <w:r w:rsidRPr="002726FF">
        <w:rPr>
          <w:rFonts w:eastAsiaTheme="minorEastAsia"/>
        </w:rPr>
        <w:t>consumption in DCEMTO is 9.55% efficient than Random-Allocation approach.</w:t>
      </w:r>
    </w:p>
    <w:p w14:paraId="243CB7DA" w14:textId="1ADFD13F" w:rsidR="002726FF" w:rsidRPr="00060FA8" w:rsidRDefault="002726FF" w:rsidP="00060FA8">
      <w:pPr>
        <w:jc w:val="both"/>
        <w:rPr>
          <w:rFonts w:eastAsiaTheme="minorEastAsia"/>
        </w:rPr>
      </w:pPr>
    </w:p>
    <w:p w14:paraId="49EA6B02" w14:textId="4112FECA" w:rsidR="00DE4909" w:rsidRDefault="002650A4" w:rsidP="00587627">
      <w:r>
        <w:rPr>
          <w:noProof/>
        </w:rPr>
        <w:lastRenderedPageBreak/>
        <w:drawing>
          <wp:inline distT="0" distB="0" distL="0" distR="0" wp14:anchorId="4970FB31" wp14:editId="4D6D1A10">
            <wp:extent cx="3108960" cy="233172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734BFC1B" w14:textId="4302302C" w:rsidR="002726FF" w:rsidRDefault="00DE4909" w:rsidP="002726FF">
      <w:pPr>
        <w:pStyle w:val="Caption"/>
        <w:keepNext/>
      </w:pPr>
      <w:bookmarkStart w:id="2" w:name="_Ref43117762"/>
      <w:r>
        <w:t xml:space="preserve">Figure </w:t>
      </w:r>
      <w:fldSimple w:instr=" SEQ Figure \* ARABIC ">
        <w:r w:rsidR="002726FF">
          <w:rPr>
            <w:noProof/>
          </w:rPr>
          <w:t>2</w:t>
        </w:r>
      </w:fldSimple>
      <w:bookmarkEnd w:id="2"/>
      <w:r>
        <w:t xml:space="preserve"> </w:t>
      </w:r>
      <w:r w:rsidRPr="00BF7D24">
        <w:t>Task Completion% vs Task Deadline</w:t>
      </w:r>
      <w:r w:rsidR="002650A4">
        <w:rPr>
          <w:rFonts w:eastAsiaTheme="minorEastAsia"/>
          <w:sz w:val="24"/>
          <w:szCs w:val="24"/>
        </w:rPr>
        <w:tab/>
      </w:r>
      <w:r w:rsidR="002726FF">
        <w:rPr>
          <w:noProof/>
          <w:sz w:val="24"/>
          <w:szCs w:val="24"/>
        </w:rPr>
        <w:drawing>
          <wp:inline distT="0" distB="0" distL="0" distR="0" wp14:anchorId="7889BA49" wp14:editId="1E9AA0D7">
            <wp:extent cx="3118104" cy="2340864"/>
            <wp:effectExtent l="0" t="0" r="6350" b="254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e2.png"/>
                    <pic:cNvPicPr/>
                  </pic:nvPicPr>
                  <pic:blipFill>
                    <a:blip r:embed="rId11">
                      <a:extLst>
                        <a:ext uri="{28A0092B-C50C-407E-A947-70E740481C1C}">
                          <a14:useLocalDpi xmlns:a14="http://schemas.microsoft.com/office/drawing/2010/main" val="0"/>
                        </a:ext>
                      </a:extLst>
                    </a:blip>
                    <a:stretch>
                      <a:fillRect/>
                    </a:stretch>
                  </pic:blipFill>
                  <pic:spPr>
                    <a:xfrm>
                      <a:off x="0" y="0"/>
                      <a:ext cx="3118104" cy="2340864"/>
                    </a:xfrm>
                    <a:prstGeom prst="rect">
                      <a:avLst/>
                    </a:prstGeom>
                  </pic:spPr>
                </pic:pic>
              </a:graphicData>
            </a:graphic>
          </wp:inline>
        </w:drawing>
      </w:r>
    </w:p>
    <w:p w14:paraId="4D98CDF2" w14:textId="60161D20" w:rsidR="002726FF" w:rsidRPr="002726FF" w:rsidRDefault="002726FF" w:rsidP="002726FF">
      <w:pPr>
        <w:pStyle w:val="Caption"/>
      </w:pPr>
      <w:bookmarkStart w:id="3" w:name="_Ref43117932"/>
      <w:r>
        <w:t xml:space="preserve">Figure </w:t>
      </w:r>
      <w:fldSimple w:instr=" SEQ Figure \* ARABIC ">
        <w:r>
          <w:rPr>
            <w:noProof/>
          </w:rPr>
          <w:t>3</w:t>
        </w:r>
      </w:fldSimple>
      <w:bookmarkEnd w:id="3"/>
      <w:r>
        <w:t xml:space="preserve"> </w:t>
      </w:r>
      <w:r w:rsidRPr="004558DC">
        <w:t>Avg Energy Consumption vs Number of Users</w:t>
      </w:r>
    </w:p>
    <w:p w14:paraId="6913508B" w14:textId="77777777" w:rsidR="002726FF" w:rsidRDefault="002726FF" w:rsidP="002726FF">
      <w:pPr>
        <w:keepNext/>
        <w:jc w:val="both"/>
      </w:pPr>
      <w:r>
        <w:rPr>
          <w:noProof/>
        </w:rPr>
        <w:drawing>
          <wp:inline distT="0" distB="0" distL="0" distR="0" wp14:anchorId="55B9E2E9" wp14:editId="6D15166F">
            <wp:extent cx="3089910" cy="2318821"/>
            <wp:effectExtent l="0" t="0" r="0" b="571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e4.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2318821"/>
                    </a:xfrm>
                    <a:prstGeom prst="rect">
                      <a:avLst/>
                    </a:prstGeom>
                  </pic:spPr>
                </pic:pic>
              </a:graphicData>
            </a:graphic>
          </wp:inline>
        </w:drawing>
      </w:r>
    </w:p>
    <w:p w14:paraId="6E5C4AC9" w14:textId="634011CA" w:rsidR="0014260A" w:rsidRPr="00C11BD5" w:rsidRDefault="002726FF" w:rsidP="00C11BD5">
      <w:pPr>
        <w:pStyle w:val="Caption"/>
        <w:rPr>
          <w:rFonts w:eastAsiaTheme="minorEastAsia"/>
          <w:sz w:val="24"/>
          <w:szCs w:val="24"/>
        </w:rPr>
      </w:pPr>
      <w:bookmarkStart w:id="4" w:name="_Ref43118012"/>
      <w:r>
        <w:t xml:space="preserve">Figure </w:t>
      </w:r>
      <w:fldSimple w:instr=" SEQ Figure \* ARABIC ">
        <w:r>
          <w:rPr>
            <w:noProof/>
          </w:rPr>
          <w:t>4</w:t>
        </w:r>
      </w:fldSimple>
      <w:bookmarkEnd w:id="4"/>
      <w:r>
        <w:t xml:space="preserve"> </w:t>
      </w:r>
      <w:r w:rsidRPr="00D52280">
        <w:t>Task Input Size vs Energy Consumption</w:t>
      </w:r>
    </w:p>
    <w:p w14:paraId="09DC1417" w14:textId="5A484669" w:rsidR="00173703" w:rsidRDefault="00173703" w:rsidP="00173703">
      <w:pPr>
        <w:pStyle w:val="Heading1"/>
      </w:pPr>
      <w:r>
        <w:t>Conclusion</w:t>
      </w:r>
    </w:p>
    <w:p w14:paraId="1652240C" w14:textId="45F64B63" w:rsidR="004873F5" w:rsidRDefault="00173703" w:rsidP="00E55CA5">
      <w:pPr>
        <w:jc w:val="both"/>
      </w:pPr>
      <w:r>
        <w:rPr>
          <w:sz w:val="24"/>
          <w:szCs w:val="24"/>
        </w:rPr>
        <w:tab/>
      </w:r>
      <w:r w:rsidRPr="00173703">
        <w:t xml:space="preserve">In this paper, we explored the problem of Energy-minimal task offloading in </w:t>
      </w:r>
      <w:r w:rsidR="005310CB">
        <w:t xml:space="preserve">the </w:t>
      </w:r>
      <w:r w:rsidRPr="00173703">
        <w:t>Mobile Edge Computing environment by considering the mobility of users and task deadline constraint. We mathematically formulated the problem and proposed a heuristic algorithm DCEMTO, where user mobility, task deadline and base station information are utilized to optimize the overall energy consumption for task execution. We evaluated our algorithm on Melbourne CBD base stations dataset by comparing with baseline approaches like Random-Allocation and Local-Execution. The results convey that our DCEMTO algorithm outperforms other approaches in metrics like Task Acceptance rate, Average Energy consumption and overall Energy Consumption.</w:t>
      </w:r>
    </w:p>
    <w:p w14:paraId="394A5FBD" w14:textId="77777777" w:rsidR="0094740B" w:rsidRPr="00274DB7" w:rsidRDefault="0094740B" w:rsidP="00274DB7"/>
    <w:p w14:paraId="41A45EE8" w14:textId="77777777" w:rsidR="00173703" w:rsidRPr="00173703" w:rsidRDefault="00173703" w:rsidP="00173703">
      <w:pPr>
        <w:pStyle w:val="Heading1"/>
      </w:pPr>
      <w:r>
        <w:t>References</w:t>
      </w:r>
    </w:p>
    <w:p w14:paraId="228399A8" w14:textId="77777777" w:rsidR="002A6F63" w:rsidRPr="002A6F63" w:rsidRDefault="002A6F63" w:rsidP="002A6F63">
      <w:pPr>
        <w:pStyle w:val="references"/>
        <w:numPr>
          <w:ilvl w:val="0"/>
          <w:numId w:val="30"/>
        </w:numPr>
        <w:spacing w:line="12pt" w:lineRule="auto"/>
        <w:ind w:start="17.70pt" w:hanging="17.70pt"/>
        <w:rPr>
          <w:sz w:val="20"/>
          <w:szCs w:val="20"/>
        </w:rPr>
      </w:pPr>
      <w:bookmarkStart w:id="5" w:name="_Ref42841663"/>
      <w:r w:rsidRPr="002A6F63">
        <w:rPr>
          <w:sz w:val="20"/>
          <w:szCs w:val="20"/>
        </w:rPr>
        <w:t>J. Wang, W. Wu, Z. Liao, A. K. Sangaiah and R. Simon Sherratt, "An Energy-Efficient Off-Loading Scheme for Low Latency in Collaborative Edge Computing," in IEEE Access, vol. 7, pp. 149182-149190, 2019.</w:t>
      </w:r>
      <w:bookmarkEnd w:id="5"/>
    </w:p>
    <w:p w14:paraId="2DAA95BA" w14:textId="77777777" w:rsidR="002A6F63" w:rsidRPr="002A6F63" w:rsidRDefault="002A6F63" w:rsidP="002A6F63">
      <w:pPr>
        <w:pStyle w:val="references"/>
        <w:numPr>
          <w:ilvl w:val="0"/>
          <w:numId w:val="30"/>
        </w:numPr>
        <w:spacing w:line="12pt" w:lineRule="auto"/>
        <w:ind w:start="17.70pt" w:hanging="17.70pt"/>
        <w:rPr>
          <w:sz w:val="20"/>
          <w:szCs w:val="20"/>
        </w:rPr>
      </w:pPr>
      <w:bookmarkStart w:id="6" w:name="_Ref42841828"/>
      <w:r w:rsidRPr="002A6F63">
        <w:rPr>
          <w:sz w:val="20"/>
          <w:szCs w:val="20"/>
        </w:rPr>
        <w:t>Y. Kai, J. Wang and H. Zhu, "Energy Minimization for D2D-Assisted Mobile Edge Computing Networks," ICC 2019 - 2019 IEEE International Conference on Communications (ICC), Shanghai, China, 2019, pp. 1-6.</w:t>
      </w:r>
      <w:bookmarkEnd w:id="6"/>
    </w:p>
    <w:p w14:paraId="043ED64B" w14:textId="77777777" w:rsidR="002A6F63" w:rsidRPr="002A6F63" w:rsidRDefault="002A6F63" w:rsidP="002A6F63">
      <w:pPr>
        <w:pStyle w:val="references"/>
        <w:numPr>
          <w:ilvl w:val="0"/>
          <w:numId w:val="30"/>
        </w:numPr>
        <w:spacing w:line="12pt" w:lineRule="auto"/>
        <w:ind w:start="17.70pt" w:hanging="17.70pt"/>
        <w:rPr>
          <w:sz w:val="20"/>
          <w:szCs w:val="20"/>
        </w:rPr>
      </w:pPr>
      <w:bookmarkStart w:id="7" w:name="_Ref42841896"/>
      <w:r w:rsidRPr="002A6F63">
        <w:rPr>
          <w:sz w:val="20"/>
          <w:szCs w:val="20"/>
        </w:rPr>
        <w:t>C. Wu, Q. Peng, Y. Xia and J. Lee, "Mobility-Aware Tasks Offloading in Mobile Edge Computing Environment," 2019 Seventh International Symposium on Computing and Networking (CANDAR), Nagasaki, Japan, 2019, pp. 204-210.</w:t>
      </w:r>
      <w:bookmarkEnd w:id="7"/>
    </w:p>
    <w:p w14:paraId="79AFA6ED" w14:textId="77777777" w:rsidR="002A6F63" w:rsidRPr="002A6F63" w:rsidRDefault="002A6F63" w:rsidP="002A6F63">
      <w:pPr>
        <w:pStyle w:val="references"/>
        <w:numPr>
          <w:ilvl w:val="0"/>
          <w:numId w:val="30"/>
        </w:numPr>
        <w:spacing w:line="12pt" w:lineRule="auto"/>
        <w:ind w:start="17.70pt" w:hanging="17.70pt"/>
        <w:rPr>
          <w:sz w:val="20"/>
          <w:szCs w:val="20"/>
        </w:rPr>
      </w:pPr>
      <w:bookmarkStart w:id="8" w:name="_Ref42841927"/>
      <w:r w:rsidRPr="002A6F63">
        <w:rPr>
          <w:sz w:val="20"/>
          <w:szCs w:val="20"/>
        </w:rPr>
        <w:t>Z. Liu, X. Wang, D. Wang, Y. Lan and J. Hou, "Mobility-aware Task Offloading and Migration Schemes in SCNs with Mobile Edge Computing," 2019 IEEE Wireless Communications and Networking Conference (WCNC), Marrakesh, Morocco, 2019, pp. 1-6.</w:t>
      </w:r>
      <w:bookmarkEnd w:id="8"/>
    </w:p>
    <w:p w14:paraId="62A3CE54" w14:textId="77777777" w:rsidR="002A6F63" w:rsidRPr="002A6F63" w:rsidRDefault="002A6F63" w:rsidP="002A6F63">
      <w:pPr>
        <w:pStyle w:val="references"/>
        <w:numPr>
          <w:ilvl w:val="0"/>
          <w:numId w:val="30"/>
        </w:numPr>
        <w:spacing w:line="12pt" w:lineRule="auto"/>
        <w:rPr>
          <w:sz w:val="20"/>
          <w:szCs w:val="20"/>
        </w:rPr>
      </w:pPr>
      <w:bookmarkStart w:id="9" w:name="_Ref42842029"/>
      <w:r w:rsidRPr="002A6F63">
        <w:rPr>
          <w:sz w:val="20"/>
          <w:szCs w:val="20"/>
        </w:rPr>
        <w:t>Zi Wang, Zhiwei Zhao, Geyong Min, Xinyuan Huang, Qiang Ni, Rong Wang, User mobility aware task assignment for Mobile Edge Computing, Future Generation Computer Systems, Volume 85, 2018, Pages 1-8, ISSN 0167-739X,</w:t>
      </w:r>
      <w:bookmarkEnd w:id="9"/>
    </w:p>
    <w:p w14:paraId="412F4CA6" w14:textId="77777777" w:rsidR="002A6F63" w:rsidRPr="002A6F63" w:rsidRDefault="002A6F63" w:rsidP="002A6F63">
      <w:pPr>
        <w:pStyle w:val="references"/>
        <w:numPr>
          <w:ilvl w:val="0"/>
          <w:numId w:val="30"/>
        </w:numPr>
        <w:spacing w:line="12pt" w:lineRule="auto"/>
        <w:ind w:start="17.70pt" w:hanging="17.70pt"/>
        <w:rPr>
          <w:sz w:val="20"/>
          <w:szCs w:val="20"/>
        </w:rPr>
      </w:pPr>
      <w:bookmarkStart w:id="10" w:name="_Ref42842137"/>
      <w:r w:rsidRPr="002A6F63">
        <w:rPr>
          <w:sz w:val="20"/>
          <w:szCs w:val="20"/>
        </w:rPr>
        <w:t>P. Lai, Q. He, M. Abdelrazek, F. Chen, J. Hosking, J. Grundy, and Y. Yang, “Optimal edge user allocation in edge computing with variable sized vector bin packing,” in International Conference on Service-Oriented Computing. Springer, 2018, pp. 230–245.</w:t>
      </w:r>
      <w:bookmarkEnd w:id="10"/>
    </w:p>
    <w:p w14:paraId="4E9C57DE" w14:textId="77777777" w:rsidR="002A6F63" w:rsidRPr="002A6F63" w:rsidRDefault="002A6F63" w:rsidP="002A6F63">
      <w:pPr>
        <w:pStyle w:val="references"/>
        <w:numPr>
          <w:ilvl w:val="0"/>
          <w:numId w:val="30"/>
        </w:numPr>
        <w:spacing w:line="12pt" w:lineRule="auto"/>
        <w:ind w:start="17.70pt" w:hanging="17.70pt"/>
        <w:rPr>
          <w:sz w:val="20"/>
          <w:szCs w:val="20"/>
        </w:rPr>
      </w:pPr>
      <w:bookmarkStart w:id="11" w:name="_Ref43193033"/>
      <w:r w:rsidRPr="002A6F63">
        <w:rPr>
          <w:sz w:val="20"/>
          <w:szCs w:val="20"/>
        </w:rPr>
        <w:t>Q. Peng et al., "Mobility-Aware and Migration-Enabled Online Edge User Allocation in Mobile Edge Computing," 2019 IEEE International Conference on Web Services (ICWS), Milan, Italy, 2019, pp. 91-98.</w:t>
      </w:r>
      <w:bookmarkEnd w:id="11"/>
    </w:p>
    <w:p w14:paraId="6804CB7D" w14:textId="3605AE1D" w:rsidR="009C332E" w:rsidRPr="00DD1C12" w:rsidRDefault="009C332E" w:rsidP="00DD1C12">
      <w:pPr>
        <w:jc w:val="start"/>
        <w:rPr>
          <w:rFonts w:eastAsiaTheme="minorEastAsia"/>
        </w:rPr>
        <w:sectPr w:rsidR="009C332E" w:rsidRPr="00DD1C12" w:rsidSect="003B4E04">
          <w:type w:val="continuous"/>
          <w:pgSz w:w="595.30pt" w:h="841.90pt" w:code="9"/>
          <w:pgMar w:top="54pt" w:right="45.35pt" w:bottom="72pt" w:left="45.35pt" w:header="36pt" w:footer="36pt" w:gutter="0pt"/>
          <w:cols w:num="2" w:space="18pt"/>
          <w:docGrid w:linePitch="360"/>
        </w:sectPr>
      </w:pPr>
    </w:p>
    <w:p w14:paraId="1AFF6ABB" w14:textId="17EBD26D"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D0A40BC" w14:textId="77777777" w:rsidR="00D95D10" w:rsidRDefault="00D95D10" w:rsidP="001A3B3D">
      <w:r>
        <w:separator/>
      </w:r>
    </w:p>
  </w:endnote>
  <w:endnote w:type="continuationSeparator" w:id="0">
    <w:p w14:paraId="607F637C" w14:textId="77777777" w:rsidR="00D95D10" w:rsidRDefault="00D95D10" w:rsidP="001A3B3D">
      <w:r>
        <w:continuationSeparator/>
      </w:r>
    </w:p>
  </w:endnote>
  <w:endnote w:type="continuationNotice" w:id="1">
    <w:p w14:paraId="50BE1C75" w14:textId="77777777" w:rsidR="00D95D10" w:rsidRDefault="00D95D10"/>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w:panose1 w:val="020F0502020204030204"/>
    <w:charset w:characterSet="iso-8859-1"/>
    <w:family w:val="swiss"/>
    <w:pitch w:val="variable"/>
    <w:sig w:usb0="E4002E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4C8ACB86" w14:textId="77777777" w:rsidR="00617FE3" w:rsidRPr="006F6D3D" w:rsidRDefault="00617FE3"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04CBB266" w14:textId="77777777" w:rsidR="00D95D10" w:rsidRDefault="00D95D10" w:rsidP="001A3B3D">
      <w:r>
        <w:separator/>
      </w:r>
    </w:p>
  </w:footnote>
  <w:footnote w:type="continuationSeparator" w:id="0">
    <w:p w14:paraId="10CA388C" w14:textId="77777777" w:rsidR="00D95D10" w:rsidRDefault="00D95D10" w:rsidP="001A3B3D">
      <w:r>
        <w:continuationSeparator/>
      </w:r>
    </w:p>
  </w:footnote>
  <w:footnote w:type="continuationNotice" w:id="1">
    <w:p w14:paraId="37B269A4" w14:textId="77777777" w:rsidR="00D95D10" w:rsidRDefault="00D95D10"/>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D85297"/>
    <w:multiLevelType w:val="hybridMultilevel"/>
    <w:tmpl w:val="3280B79C"/>
    <w:lvl w:ilvl="0" w:tplc="50645BBA">
      <w:start w:val="1"/>
      <w:numFmt w:val="decimal"/>
      <w:lvlText w:val="%1."/>
      <w:lvlJc w:val="start"/>
      <w:pPr>
        <w:ind w:start="36pt" w:hanging="18pt"/>
      </w:pPr>
      <w:rPr>
        <w:b w:val="0"/>
        <w:bCs w:val="0"/>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B6C5DB2"/>
    <w:multiLevelType w:val="hybridMultilevel"/>
    <w:tmpl w:val="8840768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B8410F8"/>
    <w:multiLevelType w:val="hybridMultilevel"/>
    <w:tmpl w:val="2D3A8586"/>
    <w:lvl w:ilvl="0" w:tplc="E2D0D064">
      <w:start w:val="1"/>
      <w:numFmt w:val="decimal"/>
      <w:lvlText w:val="%1."/>
      <w:lvlJc w:val="start"/>
      <w:pPr>
        <w:ind w:start="36pt" w:hanging="18pt"/>
      </w:pPr>
      <w:rPr>
        <w:b w:val="0"/>
        <w:bCs w:val="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9815527"/>
    <w:multiLevelType w:val="hybridMultilevel"/>
    <w:tmpl w:val="2D3A8586"/>
    <w:lvl w:ilvl="0" w:tplc="E2D0D064">
      <w:start w:val="1"/>
      <w:numFmt w:val="decimal"/>
      <w:lvlText w:val="%1."/>
      <w:lvlJc w:val="start"/>
      <w:pPr>
        <w:ind w:start="36pt" w:hanging="18pt"/>
      </w:pPr>
      <w:rPr>
        <w:b w:val="0"/>
        <w:bCs w:val="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82A228C"/>
    <w:multiLevelType w:val="hybridMultilevel"/>
    <w:tmpl w:val="30FA719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6"/>
  </w:num>
  <w:num w:numId="27">
    <w:abstractNumId w:val="22"/>
  </w:num>
  <w:num w:numId="28">
    <w:abstractNumId w:val="12"/>
  </w:num>
  <w:num w:numId="29">
    <w:abstractNumId w:val="25"/>
  </w:num>
  <w:num w:numId="30">
    <w:abstractNumId w:val="21"/>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14.40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2NLOwMDMxMja0tDBT0lEKTi0uzszPAykwNKoFACev4nAtAAAA"/>
  </w:docVars>
  <w:rsids>
    <w:rsidRoot w:val="009303D9"/>
    <w:rsid w:val="00040B44"/>
    <w:rsid w:val="000471DB"/>
    <w:rsid w:val="0004781E"/>
    <w:rsid w:val="000562E3"/>
    <w:rsid w:val="00060FA8"/>
    <w:rsid w:val="00062A23"/>
    <w:rsid w:val="000777C5"/>
    <w:rsid w:val="000831B4"/>
    <w:rsid w:val="0008758A"/>
    <w:rsid w:val="00097D4F"/>
    <w:rsid w:val="000B7BE8"/>
    <w:rsid w:val="000C1E68"/>
    <w:rsid w:val="000C4A5E"/>
    <w:rsid w:val="000D36BC"/>
    <w:rsid w:val="000E4863"/>
    <w:rsid w:val="000F088F"/>
    <w:rsid w:val="000F0C98"/>
    <w:rsid w:val="00100843"/>
    <w:rsid w:val="00116774"/>
    <w:rsid w:val="00127046"/>
    <w:rsid w:val="00130DC1"/>
    <w:rsid w:val="0014260A"/>
    <w:rsid w:val="0014730F"/>
    <w:rsid w:val="00167F89"/>
    <w:rsid w:val="00173703"/>
    <w:rsid w:val="00174D5F"/>
    <w:rsid w:val="001A2EFD"/>
    <w:rsid w:val="001A3B3D"/>
    <w:rsid w:val="001A3F3D"/>
    <w:rsid w:val="001A6625"/>
    <w:rsid w:val="001B3D07"/>
    <w:rsid w:val="001B67DC"/>
    <w:rsid w:val="001D0911"/>
    <w:rsid w:val="001E5836"/>
    <w:rsid w:val="001F74EE"/>
    <w:rsid w:val="00204968"/>
    <w:rsid w:val="002254A9"/>
    <w:rsid w:val="00225532"/>
    <w:rsid w:val="002330E9"/>
    <w:rsid w:val="00233D97"/>
    <w:rsid w:val="002347A2"/>
    <w:rsid w:val="00236BC8"/>
    <w:rsid w:val="00243550"/>
    <w:rsid w:val="002468F9"/>
    <w:rsid w:val="00247510"/>
    <w:rsid w:val="002526D1"/>
    <w:rsid w:val="00252F1A"/>
    <w:rsid w:val="00255C5F"/>
    <w:rsid w:val="002650A4"/>
    <w:rsid w:val="00266D32"/>
    <w:rsid w:val="002726FF"/>
    <w:rsid w:val="00272BA2"/>
    <w:rsid w:val="00274DB7"/>
    <w:rsid w:val="002850E3"/>
    <w:rsid w:val="00290359"/>
    <w:rsid w:val="002A2330"/>
    <w:rsid w:val="002A6F63"/>
    <w:rsid w:val="002B77DA"/>
    <w:rsid w:val="002C1079"/>
    <w:rsid w:val="002C6E4E"/>
    <w:rsid w:val="002D6400"/>
    <w:rsid w:val="00306E54"/>
    <w:rsid w:val="00354E75"/>
    <w:rsid w:val="00354FCF"/>
    <w:rsid w:val="00363894"/>
    <w:rsid w:val="00382423"/>
    <w:rsid w:val="0039558D"/>
    <w:rsid w:val="003A19E2"/>
    <w:rsid w:val="003B2B40"/>
    <w:rsid w:val="003B4E04"/>
    <w:rsid w:val="003C0C86"/>
    <w:rsid w:val="003C58CF"/>
    <w:rsid w:val="003C6A0D"/>
    <w:rsid w:val="003D0B29"/>
    <w:rsid w:val="003E26AD"/>
    <w:rsid w:val="003E2BEE"/>
    <w:rsid w:val="003F5A08"/>
    <w:rsid w:val="00410BF0"/>
    <w:rsid w:val="004164B2"/>
    <w:rsid w:val="00420000"/>
    <w:rsid w:val="00420716"/>
    <w:rsid w:val="004267EF"/>
    <w:rsid w:val="00430C85"/>
    <w:rsid w:val="004325FB"/>
    <w:rsid w:val="00432F14"/>
    <w:rsid w:val="00435B74"/>
    <w:rsid w:val="0044055B"/>
    <w:rsid w:val="00440DBA"/>
    <w:rsid w:val="004432BA"/>
    <w:rsid w:val="0044407E"/>
    <w:rsid w:val="004467F9"/>
    <w:rsid w:val="00447BB9"/>
    <w:rsid w:val="00452F62"/>
    <w:rsid w:val="00456DBD"/>
    <w:rsid w:val="00457F86"/>
    <w:rsid w:val="0046031D"/>
    <w:rsid w:val="00460AED"/>
    <w:rsid w:val="004622B3"/>
    <w:rsid w:val="00463F2E"/>
    <w:rsid w:val="00473AC9"/>
    <w:rsid w:val="00474241"/>
    <w:rsid w:val="00483900"/>
    <w:rsid w:val="00483C80"/>
    <w:rsid w:val="004873F5"/>
    <w:rsid w:val="00494632"/>
    <w:rsid w:val="004A7CFF"/>
    <w:rsid w:val="004C441B"/>
    <w:rsid w:val="004D4C8C"/>
    <w:rsid w:val="004D590C"/>
    <w:rsid w:val="004D6846"/>
    <w:rsid w:val="004D72B5"/>
    <w:rsid w:val="004E2180"/>
    <w:rsid w:val="004F6D36"/>
    <w:rsid w:val="00501F5F"/>
    <w:rsid w:val="00503DC5"/>
    <w:rsid w:val="005310CB"/>
    <w:rsid w:val="00547936"/>
    <w:rsid w:val="00550570"/>
    <w:rsid w:val="00551B7F"/>
    <w:rsid w:val="0056610F"/>
    <w:rsid w:val="00575BCA"/>
    <w:rsid w:val="00577B56"/>
    <w:rsid w:val="0058592F"/>
    <w:rsid w:val="00585C65"/>
    <w:rsid w:val="00587627"/>
    <w:rsid w:val="005927BB"/>
    <w:rsid w:val="005A060A"/>
    <w:rsid w:val="005A601D"/>
    <w:rsid w:val="005B0344"/>
    <w:rsid w:val="005B520E"/>
    <w:rsid w:val="005D1B3C"/>
    <w:rsid w:val="005E2800"/>
    <w:rsid w:val="00602AF6"/>
    <w:rsid w:val="00605825"/>
    <w:rsid w:val="00612CD3"/>
    <w:rsid w:val="00617FE3"/>
    <w:rsid w:val="00644705"/>
    <w:rsid w:val="00644864"/>
    <w:rsid w:val="00645D22"/>
    <w:rsid w:val="00651A08"/>
    <w:rsid w:val="00654204"/>
    <w:rsid w:val="00670434"/>
    <w:rsid w:val="00683E3C"/>
    <w:rsid w:val="006A2901"/>
    <w:rsid w:val="006A3646"/>
    <w:rsid w:val="006B6B66"/>
    <w:rsid w:val="006D3CFD"/>
    <w:rsid w:val="006D5C6D"/>
    <w:rsid w:val="006E3141"/>
    <w:rsid w:val="006F6D3D"/>
    <w:rsid w:val="00713889"/>
    <w:rsid w:val="00715BEA"/>
    <w:rsid w:val="00740EEA"/>
    <w:rsid w:val="00743063"/>
    <w:rsid w:val="00747D45"/>
    <w:rsid w:val="007561CC"/>
    <w:rsid w:val="007652DD"/>
    <w:rsid w:val="0077210D"/>
    <w:rsid w:val="00773A7A"/>
    <w:rsid w:val="00773EEB"/>
    <w:rsid w:val="00782871"/>
    <w:rsid w:val="00794804"/>
    <w:rsid w:val="007A792F"/>
    <w:rsid w:val="007B33F1"/>
    <w:rsid w:val="007B429B"/>
    <w:rsid w:val="007B46DA"/>
    <w:rsid w:val="007B6DDA"/>
    <w:rsid w:val="007C0308"/>
    <w:rsid w:val="007C2FF2"/>
    <w:rsid w:val="007C5FB2"/>
    <w:rsid w:val="007C7EEA"/>
    <w:rsid w:val="007D438B"/>
    <w:rsid w:val="007D6232"/>
    <w:rsid w:val="007F0A6C"/>
    <w:rsid w:val="007F1B1D"/>
    <w:rsid w:val="007F1F99"/>
    <w:rsid w:val="007F768F"/>
    <w:rsid w:val="0080791D"/>
    <w:rsid w:val="00813EB3"/>
    <w:rsid w:val="0081520F"/>
    <w:rsid w:val="00815C9B"/>
    <w:rsid w:val="00822D39"/>
    <w:rsid w:val="00836367"/>
    <w:rsid w:val="0085540E"/>
    <w:rsid w:val="00865180"/>
    <w:rsid w:val="00867F8D"/>
    <w:rsid w:val="00873603"/>
    <w:rsid w:val="00884EA9"/>
    <w:rsid w:val="00885A4B"/>
    <w:rsid w:val="008A2C7D"/>
    <w:rsid w:val="008B6524"/>
    <w:rsid w:val="008C4B23"/>
    <w:rsid w:val="008C606E"/>
    <w:rsid w:val="008E309A"/>
    <w:rsid w:val="008F4239"/>
    <w:rsid w:val="008F6E2C"/>
    <w:rsid w:val="009303D9"/>
    <w:rsid w:val="00933C64"/>
    <w:rsid w:val="0094740B"/>
    <w:rsid w:val="0096127E"/>
    <w:rsid w:val="00972203"/>
    <w:rsid w:val="009B1939"/>
    <w:rsid w:val="009C332E"/>
    <w:rsid w:val="009C7860"/>
    <w:rsid w:val="009E258A"/>
    <w:rsid w:val="009F1D79"/>
    <w:rsid w:val="009F5C19"/>
    <w:rsid w:val="00A00EB4"/>
    <w:rsid w:val="00A059B3"/>
    <w:rsid w:val="00A433E6"/>
    <w:rsid w:val="00A45ACA"/>
    <w:rsid w:val="00A508DD"/>
    <w:rsid w:val="00A83C72"/>
    <w:rsid w:val="00A84328"/>
    <w:rsid w:val="00A93259"/>
    <w:rsid w:val="00AA0D90"/>
    <w:rsid w:val="00AA2374"/>
    <w:rsid w:val="00AD0BAA"/>
    <w:rsid w:val="00AD68AE"/>
    <w:rsid w:val="00AE0F33"/>
    <w:rsid w:val="00AE3409"/>
    <w:rsid w:val="00AE6572"/>
    <w:rsid w:val="00AE6C3A"/>
    <w:rsid w:val="00B11A60"/>
    <w:rsid w:val="00B21B29"/>
    <w:rsid w:val="00B22613"/>
    <w:rsid w:val="00B44A76"/>
    <w:rsid w:val="00B47F58"/>
    <w:rsid w:val="00B538AF"/>
    <w:rsid w:val="00B7393D"/>
    <w:rsid w:val="00B768D1"/>
    <w:rsid w:val="00B8111F"/>
    <w:rsid w:val="00B9292C"/>
    <w:rsid w:val="00B952B8"/>
    <w:rsid w:val="00BA1025"/>
    <w:rsid w:val="00BC1C68"/>
    <w:rsid w:val="00BC3420"/>
    <w:rsid w:val="00BD670B"/>
    <w:rsid w:val="00BD7D08"/>
    <w:rsid w:val="00BE7D3C"/>
    <w:rsid w:val="00BF49A1"/>
    <w:rsid w:val="00BF5FF6"/>
    <w:rsid w:val="00C0207F"/>
    <w:rsid w:val="00C11BD5"/>
    <w:rsid w:val="00C16117"/>
    <w:rsid w:val="00C26944"/>
    <w:rsid w:val="00C3075A"/>
    <w:rsid w:val="00C36224"/>
    <w:rsid w:val="00C47DF2"/>
    <w:rsid w:val="00C919A4"/>
    <w:rsid w:val="00CA4392"/>
    <w:rsid w:val="00CB2447"/>
    <w:rsid w:val="00CC393F"/>
    <w:rsid w:val="00CD4EF8"/>
    <w:rsid w:val="00CE04A0"/>
    <w:rsid w:val="00CF304D"/>
    <w:rsid w:val="00CF7E6F"/>
    <w:rsid w:val="00D2176E"/>
    <w:rsid w:val="00D41566"/>
    <w:rsid w:val="00D52F60"/>
    <w:rsid w:val="00D52FFD"/>
    <w:rsid w:val="00D53E15"/>
    <w:rsid w:val="00D632BE"/>
    <w:rsid w:val="00D72D06"/>
    <w:rsid w:val="00D7522C"/>
    <w:rsid w:val="00D7536F"/>
    <w:rsid w:val="00D76668"/>
    <w:rsid w:val="00D93355"/>
    <w:rsid w:val="00D95D10"/>
    <w:rsid w:val="00DA3590"/>
    <w:rsid w:val="00DC25F0"/>
    <w:rsid w:val="00DD1C12"/>
    <w:rsid w:val="00DD22E6"/>
    <w:rsid w:val="00DD5186"/>
    <w:rsid w:val="00DE4909"/>
    <w:rsid w:val="00DF054D"/>
    <w:rsid w:val="00DF514F"/>
    <w:rsid w:val="00E07383"/>
    <w:rsid w:val="00E11ED5"/>
    <w:rsid w:val="00E14F6F"/>
    <w:rsid w:val="00E165BC"/>
    <w:rsid w:val="00E37C99"/>
    <w:rsid w:val="00E50DCA"/>
    <w:rsid w:val="00E51B84"/>
    <w:rsid w:val="00E55CA5"/>
    <w:rsid w:val="00E61E12"/>
    <w:rsid w:val="00E63843"/>
    <w:rsid w:val="00E71D4D"/>
    <w:rsid w:val="00E7596C"/>
    <w:rsid w:val="00E81389"/>
    <w:rsid w:val="00E8776E"/>
    <w:rsid w:val="00E878F2"/>
    <w:rsid w:val="00EB2543"/>
    <w:rsid w:val="00EC1368"/>
    <w:rsid w:val="00ED0149"/>
    <w:rsid w:val="00ED3673"/>
    <w:rsid w:val="00EF255D"/>
    <w:rsid w:val="00EF3617"/>
    <w:rsid w:val="00EF7DE3"/>
    <w:rsid w:val="00F03103"/>
    <w:rsid w:val="00F20B03"/>
    <w:rsid w:val="00F210C1"/>
    <w:rsid w:val="00F26B31"/>
    <w:rsid w:val="00F271DE"/>
    <w:rsid w:val="00F42173"/>
    <w:rsid w:val="00F627DA"/>
    <w:rsid w:val="00F7288F"/>
    <w:rsid w:val="00F7353C"/>
    <w:rsid w:val="00F760CB"/>
    <w:rsid w:val="00F76CDF"/>
    <w:rsid w:val="00F80095"/>
    <w:rsid w:val="00F847A6"/>
    <w:rsid w:val="00F86D72"/>
    <w:rsid w:val="00F876DB"/>
    <w:rsid w:val="00F878CC"/>
    <w:rsid w:val="00F926A6"/>
    <w:rsid w:val="00F942B5"/>
    <w:rsid w:val="00F9441B"/>
    <w:rsid w:val="00FA4C32"/>
    <w:rsid w:val="00FB0022"/>
    <w:rsid w:val="00FB32F8"/>
    <w:rsid w:val="00FB3E96"/>
    <w:rsid w:val="00FE7114"/>
    <w:rsid w:val="00FF1E41"/>
    <w:rsid w:val="00FF6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457F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E37C99"/>
    <w:rPr>
      <w:color w:val="808080"/>
    </w:rPr>
  </w:style>
  <w:style w:type="table" w:styleId="TableGrid">
    <w:name w:val="Table Grid"/>
    <w:basedOn w:val="TableNormal"/>
    <w:uiPriority w:val="59"/>
    <w:unhideWhenUsed/>
    <w:rsid w:val="00F876DB"/>
    <w:rPr>
      <w:rFonts w:asciiTheme="minorHAnsi" w:eastAsiaTheme="minorHAnsi" w:hAnsiTheme="minorHAnsi" w:cstheme="minorBidi"/>
      <w:sz w:val="22"/>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76DB"/>
    <w:pPr>
      <w:spacing w:after="10pt" w:line="13.80pt" w:lineRule="auto"/>
      <w:ind w:start="36pt"/>
      <w:contextualSpacing/>
      <w:jc w:val="start"/>
    </w:pPr>
    <w:rPr>
      <w:rFonts w:asciiTheme="minorHAnsi" w:eastAsiaTheme="minorHAnsi" w:hAnsiTheme="minorHAnsi" w:cstheme="minorBidi"/>
      <w:sz w:val="22"/>
      <w:szCs w:val="22"/>
    </w:rPr>
  </w:style>
  <w:style w:type="paragraph" w:styleId="BalloonText">
    <w:name w:val="Balloon Text"/>
    <w:basedOn w:val="Normal"/>
    <w:link w:val="BalloonTextChar"/>
    <w:semiHidden/>
    <w:unhideWhenUsed/>
    <w:rsid w:val="004D6846"/>
    <w:rPr>
      <w:rFonts w:ascii="Segoe UI" w:hAnsi="Segoe UI" w:cs="Segoe UI"/>
      <w:sz w:val="18"/>
      <w:szCs w:val="18"/>
    </w:rPr>
  </w:style>
  <w:style w:type="character" w:customStyle="1" w:styleId="BalloonTextChar">
    <w:name w:val="Balloon Text Char"/>
    <w:basedOn w:val="DefaultParagraphFont"/>
    <w:link w:val="BalloonText"/>
    <w:semiHidden/>
    <w:rsid w:val="004D6846"/>
    <w:rPr>
      <w:rFonts w:ascii="Segoe UI" w:hAnsi="Segoe UI" w:cs="Segoe UI"/>
      <w:sz w:val="18"/>
      <w:szCs w:val="18"/>
    </w:rPr>
  </w:style>
  <w:style w:type="paragraph" w:styleId="Caption">
    <w:name w:val="caption"/>
    <w:basedOn w:val="Normal"/>
    <w:next w:val="Normal"/>
    <w:uiPriority w:val="35"/>
    <w:unhideWhenUsed/>
    <w:qFormat/>
    <w:rsid w:val="00243550"/>
    <w:pPr>
      <w:spacing w:after="10pt"/>
    </w:pPr>
    <w:rPr>
      <w:i/>
      <w:iCs/>
      <w:color w:val="44546A" w:themeColor="text2"/>
      <w:sz w:val="18"/>
      <w:szCs w:val="18"/>
    </w:rPr>
  </w:style>
  <w:style w:type="table" w:styleId="PlainTable1">
    <w:name w:val="Plain Table 1"/>
    <w:basedOn w:val="TableNormal"/>
    <w:uiPriority w:val="41"/>
    <w:rsid w:val="006D3CFD"/>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start w:val="single" w:sz="4" w:space="0" w:color="BFBFBF" w:themeColor="background1" w:themeShade="BF"/>
        <w:bottom w:val="single" w:sz="4" w:space="0" w:color="BFBFBF" w:themeColor="background1" w:themeShade="BF"/>
        <w:end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tiff"/><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6CBF1F5-56F0-49C8-BACB-239D8803189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TotalTime>
  <Pages>5</Pages>
  <Words>3512</Words>
  <Characters>20025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Savitru Vajjhala</cp:lastModifiedBy>
  <cp:revision>21</cp:revision>
  <cp:lastPrinted>2020-03-10T13:06:00Z</cp:lastPrinted>
  <dcterms:created xsi:type="dcterms:W3CDTF">2020-06-16T06:03:00Z</dcterms:created>
  <dcterms:modified xsi:type="dcterms:W3CDTF">2020-06-18T13:08:00Z</dcterms:modified>
</cp:coreProperties>
</file>