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069DC" w14:textId="07B09A74" w:rsidR="00E57FD3" w:rsidRPr="00BD7FAB" w:rsidRDefault="00E57FD3" w:rsidP="00BD7FAB">
      <w:pPr>
        <w:pStyle w:val="berschrift1"/>
        <w:numPr>
          <w:ilvl w:val="0"/>
          <w:numId w:val="1"/>
        </w:numPr>
        <w:spacing w:line="360" w:lineRule="auto"/>
        <w:rPr>
          <w:rFonts w:ascii="Arial" w:hAnsi="Arial" w:cs="Arial"/>
          <w:szCs w:val="22"/>
        </w:rPr>
      </w:pPr>
      <w:r w:rsidRPr="00BD7FAB">
        <w:rPr>
          <w:rFonts w:ascii="Arial" w:hAnsi="Arial" w:cs="Arial"/>
          <w:szCs w:val="22"/>
        </w:rPr>
        <w:t>Einleitung</w:t>
      </w:r>
    </w:p>
    <w:p w14:paraId="1C691E00" w14:textId="3E65803E" w:rsidR="00292E3E" w:rsidRPr="00BD7FAB" w:rsidRDefault="00E57FD3" w:rsidP="00BD7FAB">
      <w:pPr>
        <w:rPr>
          <w:rFonts w:ascii="Arial" w:eastAsiaTheme="majorEastAsia" w:hAnsi="Arial" w:cs="Arial"/>
        </w:rPr>
      </w:pPr>
      <w:r w:rsidRPr="00BD7FAB">
        <w:rPr>
          <w:rFonts w:ascii="Arial" w:hAnsi="Arial" w:cs="Arial"/>
        </w:rPr>
        <w:br w:type="page"/>
      </w:r>
    </w:p>
    <w:p w14:paraId="43A7EC32" w14:textId="56F59D9E" w:rsidR="00E57FD3" w:rsidRPr="00BD7FAB" w:rsidRDefault="00E57FD3" w:rsidP="00BD7FAB">
      <w:pPr>
        <w:pStyle w:val="berschrift2"/>
        <w:numPr>
          <w:ilvl w:val="1"/>
          <w:numId w:val="1"/>
        </w:numPr>
        <w:spacing w:line="360" w:lineRule="auto"/>
        <w:rPr>
          <w:rFonts w:ascii="Arial" w:hAnsi="Arial" w:cs="Arial"/>
          <w:szCs w:val="22"/>
        </w:rPr>
      </w:pPr>
      <w:r w:rsidRPr="00BD7FAB">
        <w:rPr>
          <w:rFonts w:ascii="Arial" w:hAnsi="Arial" w:cs="Arial"/>
          <w:szCs w:val="22"/>
        </w:rPr>
        <w:lastRenderedPageBreak/>
        <w:t>Motivation</w:t>
      </w:r>
    </w:p>
    <w:p w14:paraId="27D1BD45" w14:textId="77777777" w:rsidR="00E66907" w:rsidRPr="00BD7FAB" w:rsidRDefault="004C6C44" w:rsidP="00BD7FAB">
      <w:pPr>
        <w:rPr>
          <w:rFonts w:ascii="Arial" w:hAnsi="Arial" w:cs="Arial"/>
        </w:rPr>
      </w:pPr>
      <w:r w:rsidRPr="00BD7FAB">
        <w:rPr>
          <w:rFonts w:ascii="Arial" w:hAnsi="Arial" w:cs="Arial"/>
        </w:rPr>
        <w:t>Seit 2017 bin ich im Personalmanagement der Bundeswehr beschäftigt. Zu Beginn noch als Zeitsoldat und Offizier tätig, leiste ich seit 2019 mehrmals jährlich meinen Dienst als Reserveoffizier.</w:t>
      </w:r>
      <w:r w:rsidR="004520CC" w:rsidRPr="00BD7FAB">
        <w:rPr>
          <w:rFonts w:ascii="Arial" w:hAnsi="Arial" w:cs="Arial"/>
        </w:rPr>
        <w:t xml:space="preserve"> </w:t>
      </w:r>
      <w:r w:rsidRPr="00BD7FAB">
        <w:rPr>
          <w:rFonts w:ascii="Arial" w:hAnsi="Arial" w:cs="Arial"/>
        </w:rPr>
        <w:t>Im Rahmen dieser Tätigkeit war ich zuerst im Showroom der Bundeswehr eingesetzt. Der Showroom der Bundeswehr ist ein Informationsstandort</w:t>
      </w:r>
      <w:r w:rsidR="004520CC" w:rsidRPr="00BD7FAB">
        <w:rPr>
          <w:rFonts w:ascii="Arial" w:hAnsi="Arial" w:cs="Arial"/>
        </w:rPr>
        <w:t xml:space="preserve"> über die Bundeswehr in Berlin am Bahnhof Friedrichstraße. Hier können Besucher kritische Fragen, politische Fragen oder Fragen zu Karrieremöglichkeiten innerhalb der Bundeswehr stellen. </w:t>
      </w:r>
      <w:r w:rsidR="00FC66D3" w:rsidRPr="00BD7FAB">
        <w:rPr>
          <w:rFonts w:ascii="Arial" w:hAnsi="Arial" w:cs="Arial"/>
        </w:rPr>
        <w:t xml:space="preserve">Die tatsächliche Bewerbung für einen Arbeitsplatz innerhalb der Bundeswehr findet in einem Karriereberatungsbüro </w:t>
      </w:r>
      <w:commentRangeStart w:id="0"/>
      <w:r w:rsidR="00FC66D3" w:rsidRPr="00BD7FAB">
        <w:rPr>
          <w:rFonts w:ascii="Arial" w:hAnsi="Arial" w:cs="Arial"/>
        </w:rPr>
        <w:t>statt</w:t>
      </w:r>
      <w:commentRangeEnd w:id="0"/>
      <w:r w:rsidR="00FC66D3" w:rsidRPr="00BD7FAB">
        <w:rPr>
          <w:rStyle w:val="Kommentarzeichen"/>
          <w:rFonts w:ascii="Arial" w:hAnsi="Arial" w:cs="Arial"/>
          <w:sz w:val="22"/>
          <w:szCs w:val="22"/>
        </w:rPr>
        <w:commentReference w:id="0"/>
      </w:r>
      <w:r w:rsidR="00FC66D3" w:rsidRPr="00BD7FAB">
        <w:rPr>
          <w:rFonts w:ascii="Arial" w:hAnsi="Arial" w:cs="Arial"/>
        </w:rPr>
        <w:t xml:space="preserve">. Um diesen Prozess zu verstehen, muss vorerst erläutert werden, wie der Bewerbungsprozess aussieht. </w:t>
      </w:r>
    </w:p>
    <w:p w14:paraId="27ACA119" w14:textId="0E668498" w:rsidR="00E57FD3" w:rsidRPr="00BD7FAB" w:rsidRDefault="00FC66D3" w:rsidP="00BD7FAB">
      <w:pPr>
        <w:rPr>
          <w:rFonts w:ascii="Arial" w:hAnsi="Arial" w:cs="Arial"/>
        </w:rPr>
      </w:pPr>
      <w:r w:rsidRPr="00BD7FAB">
        <w:rPr>
          <w:rFonts w:ascii="Arial" w:hAnsi="Arial" w:cs="Arial"/>
        </w:rPr>
        <w:t>Generell wird i</w:t>
      </w:r>
      <w:r w:rsidR="00E66907" w:rsidRPr="00BD7FAB">
        <w:rPr>
          <w:rFonts w:ascii="Arial" w:hAnsi="Arial" w:cs="Arial"/>
        </w:rPr>
        <w:t>nnerhalb</w:t>
      </w:r>
      <w:r w:rsidRPr="00BD7FAB">
        <w:rPr>
          <w:rFonts w:ascii="Arial" w:hAnsi="Arial" w:cs="Arial"/>
        </w:rPr>
        <w:t xml:space="preserve"> der Bundeswehr zwischen einer Laufbahn im zivilen Bereich, der Bundeswehrverwaltung und einer Laufbahn im militärischen Bereich, also den Streitkräften, unterschieden. Das Bewerbungsverfahren für alle zivilen Stellen ist ähnlich zu anderen Arbeitgebern. Die Bewerbung für eine Karriere in den Streitkräften unterscheidet sich jedoch maßgeblich. Bewerber*innen für eine militärische Laufbahn müssen vor der Bewerbung ein Gespräch in einem Karriereberatungsbüro wahrnehmen. In diesen Büros arbeiten ausgebildete Karriereberater*innen</w:t>
      </w:r>
      <w:r w:rsidR="007A42DA" w:rsidRPr="00BD7FAB">
        <w:rPr>
          <w:rFonts w:ascii="Arial" w:hAnsi="Arial" w:cs="Arial"/>
        </w:rPr>
        <w:t xml:space="preserve">, welche über aktuelle Karrieremöglichkeiten informiert sind. Dieses Gespräch muss vorher telefonisch terminiert werden. Der Besuch im Showroom hingegen ist ohne einen Termin möglich, weshalb hier nicht nur Bewerbungsorientierte Gespräche stattfinden. Nach meiner Tätigkeit im Showroom habe ich 2017 den </w:t>
      </w:r>
      <w:r w:rsidR="00B310E4" w:rsidRPr="00BD7FAB">
        <w:rPr>
          <w:rFonts w:ascii="Arial" w:hAnsi="Arial" w:cs="Arial"/>
        </w:rPr>
        <w:t>vierwöchigen</w:t>
      </w:r>
      <w:r w:rsidR="007A42DA" w:rsidRPr="00BD7FAB">
        <w:rPr>
          <w:rFonts w:ascii="Arial" w:hAnsi="Arial" w:cs="Arial"/>
        </w:rPr>
        <w:t xml:space="preserve"> Lehrgang für Karriereberater*innen der Bundeswehr besucht um anschließend in einem Karriereberatungsbüro tätig zu werden</w:t>
      </w:r>
      <w:r w:rsidR="002F5347" w:rsidRPr="00BD7FAB">
        <w:rPr>
          <w:rFonts w:ascii="Arial" w:hAnsi="Arial" w:cs="Arial"/>
        </w:rPr>
        <w:t xml:space="preserve">. Die klassischen Beratungstätigkeiten </w:t>
      </w:r>
      <w:r w:rsidR="009428F9" w:rsidRPr="00BD7FAB">
        <w:rPr>
          <w:rFonts w:ascii="Arial" w:hAnsi="Arial" w:cs="Arial"/>
        </w:rPr>
        <w:t xml:space="preserve">werden vom mittleren Dienst, den Feldwebeln, wahrgenommen. Der gehobene Dienst, besetzt durch Offizier*innen, </w:t>
      </w:r>
      <w:r w:rsidR="00C1549A" w:rsidRPr="00BD7FAB">
        <w:rPr>
          <w:rFonts w:ascii="Arial" w:hAnsi="Arial" w:cs="Arial"/>
        </w:rPr>
        <w:t>führt</w:t>
      </w:r>
      <w:r w:rsidR="009428F9" w:rsidRPr="00BD7FAB">
        <w:rPr>
          <w:rFonts w:ascii="Arial" w:hAnsi="Arial" w:cs="Arial"/>
        </w:rPr>
        <w:t xml:space="preserve"> neben den Beratungstätigkeiten auch öffentlichkeitswirksame Tätigkeiten wie Vorträge in Schulen o. ä. Bildungseinrichtungen</w:t>
      </w:r>
      <w:r w:rsidR="00C1549A" w:rsidRPr="00BD7FAB">
        <w:rPr>
          <w:rFonts w:ascii="Arial" w:hAnsi="Arial" w:cs="Arial"/>
        </w:rPr>
        <w:t xml:space="preserve"> durch</w:t>
      </w:r>
      <w:r w:rsidR="009428F9" w:rsidRPr="00BD7FAB">
        <w:rPr>
          <w:rFonts w:ascii="Arial" w:hAnsi="Arial" w:cs="Arial"/>
        </w:rPr>
        <w:t>.</w:t>
      </w:r>
      <w:r w:rsidR="007F359C" w:rsidRPr="00BD7FAB">
        <w:rPr>
          <w:rFonts w:ascii="Arial" w:hAnsi="Arial" w:cs="Arial"/>
        </w:rPr>
        <w:t xml:space="preserve"> </w:t>
      </w:r>
      <w:r w:rsidR="00962B70" w:rsidRPr="00BD7FAB">
        <w:rPr>
          <w:rFonts w:ascii="Arial" w:hAnsi="Arial" w:cs="Arial"/>
        </w:rPr>
        <w:t>Durch diesen hochfrequentierten Kundenkontakt</w:t>
      </w:r>
      <w:r w:rsidR="006B3AC2" w:rsidRPr="00BD7FAB">
        <w:rPr>
          <w:rFonts w:ascii="Arial" w:hAnsi="Arial" w:cs="Arial"/>
        </w:rPr>
        <w:t xml:space="preserve"> konnte ich in den letzten Jahren ein sich</w:t>
      </w:r>
      <w:r w:rsidR="00962B70" w:rsidRPr="00BD7FAB">
        <w:rPr>
          <w:rFonts w:ascii="Arial" w:hAnsi="Arial" w:cs="Arial"/>
        </w:rPr>
        <w:t xml:space="preserve"> meiner Meinung nach</w:t>
      </w:r>
      <w:r w:rsidR="006B3AC2" w:rsidRPr="00BD7FAB">
        <w:rPr>
          <w:rFonts w:ascii="Arial" w:hAnsi="Arial" w:cs="Arial"/>
        </w:rPr>
        <w:t xml:space="preserve"> häufig änderndes </w:t>
      </w:r>
      <w:r w:rsidR="00FF1F6E" w:rsidRPr="00BD7FAB">
        <w:rPr>
          <w:rFonts w:ascii="Arial" w:hAnsi="Arial" w:cs="Arial"/>
        </w:rPr>
        <w:t>Stimmungsbild in der Gesellschaft erkennen</w:t>
      </w:r>
      <w:r w:rsidR="00E66907" w:rsidRPr="00BD7FAB">
        <w:rPr>
          <w:rFonts w:ascii="Arial" w:hAnsi="Arial" w:cs="Arial"/>
        </w:rPr>
        <w:t xml:space="preserve">. </w:t>
      </w:r>
      <w:r w:rsidR="00160204" w:rsidRPr="00BD7FAB">
        <w:rPr>
          <w:rFonts w:ascii="Arial" w:hAnsi="Arial" w:cs="Arial"/>
        </w:rPr>
        <w:t xml:space="preserve">Besonders auffällig war dies im Zuge meiner letzten Reservetätigkeit von Februar </w:t>
      </w:r>
      <w:r w:rsidR="00286F27" w:rsidRPr="00BD7FAB">
        <w:rPr>
          <w:rFonts w:ascii="Arial" w:hAnsi="Arial" w:cs="Arial"/>
        </w:rPr>
        <w:t xml:space="preserve">bis März. Nach </w:t>
      </w:r>
      <w:r w:rsidR="00526D83" w:rsidRPr="00BD7FAB">
        <w:rPr>
          <w:rFonts w:ascii="Arial" w:hAnsi="Arial" w:cs="Arial"/>
        </w:rPr>
        <w:t>dem Einmarsch der russischen Armee in die Ukraine am 24. Februar 2022 konnten</w:t>
      </w:r>
      <w:r w:rsidR="0078290E" w:rsidRPr="00BD7FAB">
        <w:rPr>
          <w:rFonts w:ascii="Arial" w:hAnsi="Arial" w:cs="Arial"/>
        </w:rPr>
        <w:t xml:space="preserve"> wir Berater*innen und das Personal an der Rezeption ein</w:t>
      </w:r>
      <w:r w:rsidR="00CE4120" w:rsidRPr="00BD7FAB">
        <w:rPr>
          <w:rFonts w:ascii="Arial" w:hAnsi="Arial" w:cs="Arial"/>
        </w:rPr>
        <w:t xml:space="preserve"> überdurchschnittlich hohes Aufkommen an Kontaktanfragen feststellen.</w:t>
      </w:r>
      <w:r w:rsidR="00467C76" w:rsidRPr="00BD7FAB">
        <w:rPr>
          <w:rFonts w:ascii="Arial" w:hAnsi="Arial" w:cs="Arial"/>
        </w:rPr>
        <w:t xml:space="preserve"> </w:t>
      </w:r>
      <w:r w:rsidR="005E144D" w:rsidRPr="00BD7FAB">
        <w:rPr>
          <w:rFonts w:ascii="Arial" w:hAnsi="Arial" w:cs="Arial"/>
        </w:rPr>
        <w:t xml:space="preserve">Der Großteil dieser Anfragen </w:t>
      </w:r>
      <w:r w:rsidR="00A10D40" w:rsidRPr="00BD7FAB">
        <w:rPr>
          <w:rFonts w:ascii="Arial" w:hAnsi="Arial" w:cs="Arial"/>
        </w:rPr>
        <w:t xml:space="preserve">waren Interessenbekundungen für eine Laufbahn innerhalb der Streitkräfte. </w:t>
      </w:r>
      <w:r w:rsidR="0091592E" w:rsidRPr="00BD7FAB">
        <w:rPr>
          <w:rFonts w:ascii="Arial" w:hAnsi="Arial" w:cs="Arial"/>
        </w:rPr>
        <w:t xml:space="preserve">Unter den Anfragenden waren Personen aus allen </w:t>
      </w:r>
      <w:r w:rsidR="00A62368" w:rsidRPr="00BD7FAB">
        <w:rPr>
          <w:rFonts w:ascii="Arial" w:hAnsi="Arial" w:cs="Arial"/>
        </w:rPr>
        <w:t xml:space="preserve">Alters- und Gesellschaftskreisen. </w:t>
      </w:r>
      <w:r w:rsidR="009679CA" w:rsidRPr="00BD7FAB">
        <w:rPr>
          <w:rFonts w:ascii="Arial" w:hAnsi="Arial" w:cs="Arial"/>
        </w:rPr>
        <w:t xml:space="preserve">Ebenfalls gab es ein hohes Aufkommen an </w:t>
      </w:r>
      <w:r w:rsidR="00873F37" w:rsidRPr="00BD7FAB">
        <w:rPr>
          <w:rFonts w:ascii="Arial" w:hAnsi="Arial" w:cs="Arial"/>
        </w:rPr>
        <w:t>Personen, welche ihr</w:t>
      </w:r>
      <w:r w:rsidR="00D74E6D" w:rsidRPr="00BD7FAB">
        <w:rPr>
          <w:rFonts w:ascii="Arial" w:hAnsi="Arial" w:cs="Arial"/>
        </w:rPr>
        <w:t xml:space="preserve">en früher gestellten Kriegsdienstverweigerungsantrag zurückziehen wollten. </w:t>
      </w:r>
      <w:r w:rsidR="00213708" w:rsidRPr="00BD7FAB">
        <w:rPr>
          <w:rFonts w:ascii="Arial" w:hAnsi="Arial" w:cs="Arial"/>
        </w:rPr>
        <w:t>Neben den karrieretechnischen Anfragen</w:t>
      </w:r>
      <w:r w:rsidR="00E817A5" w:rsidRPr="00BD7FAB">
        <w:rPr>
          <w:rFonts w:ascii="Arial" w:hAnsi="Arial" w:cs="Arial"/>
        </w:rPr>
        <w:t xml:space="preserve"> gab es aber auch eine Vielzahl an Informationsanfragen – also </w:t>
      </w:r>
      <w:r w:rsidR="00FF5D19" w:rsidRPr="00BD7FAB">
        <w:rPr>
          <w:rFonts w:ascii="Arial" w:hAnsi="Arial" w:cs="Arial"/>
        </w:rPr>
        <w:t xml:space="preserve">Fragen dazu, inwiefern die Bundeswehr </w:t>
      </w:r>
      <w:r w:rsidR="006479D4" w:rsidRPr="00BD7FAB">
        <w:rPr>
          <w:rFonts w:ascii="Arial" w:hAnsi="Arial" w:cs="Arial"/>
        </w:rPr>
        <w:t xml:space="preserve">in den Krieg eingreifen wird. </w:t>
      </w:r>
    </w:p>
    <w:p w14:paraId="336C279B" w14:textId="104EF1FE" w:rsidR="00213708" w:rsidRDefault="00213708" w:rsidP="00BD7FAB">
      <w:pPr>
        <w:rPr>
          <w:rFonts w:ascii="Arial" w:hAnsi="Arial" w:cs="Arial"/>
        </w:rPr>
      </w:pPr>
      <w:r w:rsidRPr="00BD7FAB">
        <w:rPr>
          <w:rFonts w:ascii="Arial" w:hAnsi="Arial" w:cs="Arial"/>
        </w:rPr>
        <w:lastRenderedPageBreak/>
        <w:t xml:space="preserve">Nur 3 Tage später, am 27. Februar 2022, verkündete der Bundeskanzler Olaf Scholz, </w:t>
      </w:r>
      <w:r w:rsidR="0089191C" w:rsidRPr="00BD7FAB">
        <w:rPr>
          <w:rFonts w:ascii="Arial" w:hAnsi="Arial" w:cs="Arial"/>
        </w:rPr>
        <w:t xml:space="preserve">ein Sondervermögen für die Bundeswehr in </w:t>
      </w:r>
      <w:r w:rsidR="00BB098B" w:rsidRPr="00BD7FAB">
        <w:rPr>
          <w:rFonts w:ascii="Arial" w:hAnsi="Arial" w:cs="Arial"/>
        </w:rPr>
        <w:t>H</w:t>
      </w:r>
      <w:r w:rsidR="0089191C" w:rsidRPr="00BD7FAB">
        <w:rPr>
          <w:rFonts w:ascii="Arial" w:hAnsi="Arial" w:cs="Arial"/>
        </w:rPr>
        <w:t>öhe von 100 Milliarden Euro</w:t>
      </w:r>
      <w:r w:rsidR="000358E9" w:rsidRPr="00BD7FAB">
        <w:rPr>
          <w:rFonts w:ascii="Arial" w:hAnsi="Arial" w:cs="Arial"/>
        </w:rPr>
        <w:t xml:space="preserve"> </w:t>
      </w:r>
      <w:sdt>
        <w:sdtPr>
          <w:rPr>
            <w:rFonts w:ascii="Arial" w:hAnsi="Arial" w:cs="Arial"/>
          </w:rPr>
          <w:alias w:val="To edit, see citavi.com/edit"/>
          <w:tag w:val="CitaviPlaceholder#caf44e34-48fe-4204-8d0d-49e7fc2b9226"/>
          <w:id w:val="-1202934802"/>
          <w:placeholder>
            <w:docPart w:val="DefaultPlaceholder_-1854013440"/>
          </w:placeholder>
        </w:sdtPr>
        <w:sdtContent>
          <w:r w:rsidR="000358E9" w:rsidRPr="00BD7FAB">
            <w:rPr>
              <w:rFonts w:ascii="Arial" w:hAnsi="Arial" w:cs="Arial"/>
            </w:rPr>
            <w:fldChar w:fldCharType="begin"/>
          </w:r>
          <w:r w:rsidR="00F645C2" w:rsidRPr="00BD7FAB">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GFnZXNzY2hhdS5kZS9pbmxhbmQvaW5uZW5wb2xpdGlrL2J1bmRlc3dlaHItc29uZGVydmVybW9lZ2VuLXNjaG9sei0xMDEuaHRtbCIsIlVyaVN0cmluZyI6Imh0dHBzOi8vd3d3LnRhZ2Vzc2NoYXUuZGUvaW5sYW5kL2lubmVucG9saXRpay9idW5kZXN3ZWhyLXNvbmRlcnZlcm1vZWdlbi1zY2hvbHotMTAxLmh0bWw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}</w:instrText>
          </w:r>
          <w:r w:rsidR="000358E9" w:rsidRPr="00BD7FAB">
            <w:rPr>
              <w:rFonts w:ascii="Arial" w:hAnsi="Arial" w:cs="Arial"/>
            </w:rPr>
            <w:fldChar w:fldCharType="separate"/>
          </w:r>
          <w:r w:rsidR="00F645C2" w:rsidRPr="00BD7FAB">
            <w:rPr>
              <w:rFonts w:ascii="Arial" w:hAnsi="Arial" w:cs="Arial"/>
            </w:rPr>
            <w:t>(</w:t>
          </w:r>
          <w:proofErr w:type="spellStart"/>
          <w:r w:rsidR="00F645C2" w:rsidRPr="00BD7FAB">
            <w:rPr>
              <w:rFonts w:ascii="Arial" w:hAnsi="Arial" w:cs="Arial"/>
            </w:rPr>
            <w:t>tagesschau</w:t>
          </w:r>
          <w:proofErr w:type="spellEnd"/>
          <w:r w:rsidR="00F645C2" w:rsidRPr="00BD7FAB">
            <w:rPr>
              <w:rFonts w:ascii="Arial" w:hAnsi="Arial" w:cs="Arial"/>
            </w:rPr>
            <w:t>, 2022)</w:t>
          </w:r>
          <w:r w:rsidR="000358E9" w:rsidRPr="00BD7FAB">
            <w:rPr>
              <w:rFonts w:ascii="Arial" w:hAnsi="Arial" w:cs="Arial"/>
            </w:rPr>
            <w:fldChar w:fldCharType="end"/>
          </w:r>
        </w:sdtContent>
      </w:sdt>
      <w:r w:rsidR="000358E9" w:rsidRPr="00BD7FAB">
        <w:rPr>
          <w:rFonts w:ascii="Arial" w:hAnsi="Arial" w:cs="Arial"/>
        </w:rPr>
        <w:t xml:space="preserve">. </w:t>
      </w:r>
      <w:r w:rsidR="00975785" w:rsidRPr="00BD7FAB">
        <w:rPr>
          <w:rFonts w:ascii="Arial" w:hAnsi="Arial" w:cs="Arial"/>
        </w:rPr>
        <w:t>Außerdem rückte innerhalb kürzester Zeit die Frage nach</w:t>
      </w:r>
      <w:r w:rsidR="002323A3" w:rsidRPr="00BD7FAB">
        <w:rPr>
          <w:rFonts w:ascii="Arial" w:hAnsi="Arial" w:cs="Arial"/>
        </w:rPr>
        <w:t xml:space="preserve"> einer</w:t>
      </w:r>
      <w:r w:rsidR="00975785" w:rsidRPr="00BD7FAB">
        <w:rPr>
          <w:rFonts w:ascii="Arial" w:hAnsi="Arial" w:cs="Arial"/>
        </w:rPr>
        <w:t xml:space="preserve"> </w:t>
      </w:r>
      <w:r w:rsidR="002323A3" w:rsidRPr="00BD7FAB">
        <w:rPr>
          <w:rFonts w:ascii="Arial" w:hAnsi="Arial" w:cs="Arial"/>
        </w:rPr>
        <w:t>Alternative zur russischen Gasversorgung in den Vordergrund</w:t>
      </w:r>
      <w:r w:rsidR="00E94FB5" w:rsidRPr="00BD7FAB">
        <w:rPr>
          <w:rFonts w:ascii="Arial" w:hAnsi="Arial" w:cs="Arial"/>
        </w:rPr>
        <w:t>. Als weitere Folge</w:t>
      </w:r>
      <w:r w:rsidR="004C1E8F" w:rsidRPr="00BD7FAB">
        <w:rPr>
          <w:rFonts w:ascii="Arial" w:hAnsi="Arial" w:cs="Arial"/>
        </w:rPr>
        <w:t xml:space="preserve"> </w:t>
      </w:r>
      <w:r w:rsidR="00E8197A" w:rsidRPr="00BD7FAB">
        <w:rPr>
          <w:rFonts w:ascii="Arial" w:hAnsi="Arial" w:cs="Arial"/>
        </w:rPr>
        <w:t xml:space="preserve">konnten </w:t>
      </w:r>
      <w:r w:rsidR="004C1E8F" w:rsidRPr="00BD7FAB">
        <w:rPr>
          <w:rFonts w:ascii="Arial" w:hAnsi="Arial" w:cs="Arial"/>
        </w:rPr>
        <w:t xml:space="preserve">weltweit </w:t>
      </w:r>
      <w:r w:rsidR="00E8197A" w:rsidRPr="00BD7FAB">
        <w:rPr>
          <w:rFonts w:ascii="Arial" w:hAnsi="Arial" w:cs="Arial"/>
        </w:rPr>
        <w:t>steigende Energie- und Lebensmittelpreise erkannt werden.</w:t>
      </w:r>
      <w:r w:rsidR="00BE6AA8" w:rsidRPr="00BD7FAB">
        <w:rPr>
          <w:rFonts w:ascii="Arial" w:hAnsi="Arial" w:cs="Arial"/>
        </w:rPr>
        <w:t xml:space="preserve"> Diese Themen wirken </w:t>
      </w:r>
      <w:r w:rsidR="00D7303A" w:rsidRPr="00BD7FAB">
        <w:rPr>
          <w:rFonts w:ascii="Arial" w:hAnsi="Arial" w:cs="Arial"/>
        </w:rPr>
        <w:t xml:space="preserve">noch heute nach und sind täglicher Bestandteil in den Medien. </w:t>
      </w:r>
    </w:p>
    <w:p w14:paraId="255F4699" w14:textId="77777777" w:rsidR="00BD7FAB" w:rsidRPr="00BD7FAB" w:rsidRDefault="00BD7FAB" w:rsidP="00BD7FAB">
      <w:pPr>
        <w:rPr>
          <w:rFonts w:ascii="Arial" w:hAnsi="Arial" w:cs="Arial"/>
        </w:rPr>
      </w:pPr>
    </w:p>
    <w:p w14:paraId="5EE7B597" w14:textId="4F7425E1" w:rsidR="00BD7FAB" w:rsidRPr="00BD7FAB" w:rsidRDefault="00BD7FAB" w:rsidP="00BD7FAB">
      <w:pPr>
        <w:pStyle w:val="berschrift2"/>
        <w:numPr>
          <w:ilvl w:val="1"/>
          <w:numId w:val="1"/>
        </w:numPr>
        <w:spacing w:line="360" w:lineRule="auto"/>
        <w:rPr>
          <w:rFonts w:ascii="Arial" w:hAnsi="Arial" w:cs="Arial"/>
          <w:szCs w:val="22"/>
        </w:rPr>
      </w:pPr>
      <w:r w:rsidRPr="00BD7FAB">
        <w:rPr>
          <w:rFonts w:ascii="Arial" w:hAnsi="Arial" w:cs="Arial"/>
          <w:szCs w:val="22"/>
        </w:rPr>
        <w:t>Problemstellung</w:t>
      </w:r>
    </w:p>
    <w:p w14:paraId="24519432" w14:textId="550E934D" w:rsidR="00BD7FAB" w:rsidRDefault="00D307E4" w:rsidP="00BD7FAB">
      <w:pPr>
        <w:rPr>
          <w:rFonts w:ascii="Arial" w:hAnsi="Arial" w:cs="Arial"/>
        </w:rPr>
      </w:pPr>
      <w:r>
        <w:rPr>
          <w:rFonts w:ascii="Arial" w:hAnsi="Arial" w:cs="Arial"/>
        </w:rPr>
        <w:t xml:space="preserve">Durch </w:t>
      </w:r>
      <w:r w:rsidR="003C77DA">
        <w:rPr>
          <w:rFonts w:ascii="Arial" w:hAnsi="Arial" w:cs="Arial"/>
        </w:rPr>
        <w:t>die</w:t>
      </w:r>
      <w:r>
        <w:rPr>
          <w:rFonts w:ascii="Arial" w:hAnsi="Arial" w:cs="Arial"/>
        </w:rPr>
        <w:t xml:space="preserve"> Arbeit in der Personalgewinnung der Bundeswehr</w:t>
      </w:r>
      <w:r w:rsidR="003D483E">
        <w:rPr>
          <w:rFonts w:ascii="Arial" w:hAnsi="Arial" w:cs="Arial"/>
        </w:rPr>
        <w:t>, ha</w:t>
      </w:r>
      <w:r w:rsidR="00CC350D">
        <w:rPr>
          <w:rFonts w:ascii="Arial" w:hAnsi="Arial" w:cs="Arial"/>
        </w:rPr>
        <w:t>tte</w:t>
      </w:r>
      <w:r w:rsidR="003D483E">
        <w:rPr>
          <w:rFonts w:ascii="Arial" w:hAnsi="Arial" w:cs="Arial"/>
        </w:rPr>
        <w:t xml:space="preserve"> ich </w:t>
      </w:r>
      <w:r w:rsidR="00F56CA2">
        <w:rPr>
          <w:rFonts w:ascii="Arial" w:hAnsi="Arial" w:cs="Arial"/>
        </w:rPr>
        <w:t xml:space="preserve">in den letzten Jahren </w:t>
      </w:r>
      <w:r w:rsidR="003D483E">
        <w:rPr>
          <w:rFonts w:ascii="Arial" w:hAnsi="Arial" w:cs="Arial"/>
        </w:rPr>
        <w:t>die Möglichkeit</w:t>
      </w:r>
      <w:r w:rsidR="00633BCA">
        <w:rPr>
          <w:rFonts w:ascii="Arial" w:hAnsi="Arial" w:cs="Arial"/>
        </w:rPr>
        <w:t>,</w:t>
      </w:r>
      <w:r w:rsidR="003D483E">
        <w:rPr>
          <w:rFonts w:ascii="Arial" w:hAnsi="Arial" w:cs="Arial"/>
        </w:rPr>
        <w:t xml:space="preserve"> einen</w:t>
      </w:r>
      <w:r w:rsidR="00CC350D">
        <w:rPr>
          <w:rFonts w:ascii="Arial" w:hAnsi="Arial" w:cs="Arial"/>
        </w:rPr>
        <w:t xml:space="preserve"> unverfälschten</w:t>
      </w:r>
      <w:r w:rsidR="003D483E">
        <w:rPr>
          <w:rFonts w:ascii="Arial" w:hAnsi="Arial" w:cs="Arial"/>
        </w:rPr>
        <w:t xml:space="preserve"> Einblick in das Stimmungsbild der Gesellschaft zu erhalten</w:t>
      </w:r>
      <w:r w:rsidR="003A7DE4">
        <w:rPr>
          <w:rFonts w:ascii="Arial" w:hAnsi="Arial" w:cs="Arial"/>
        </w:rPr>
        <w:t>.</w:t>
      </w:r>
      <w:r w:rsidR="00FF6BB0">
        <w:rPr>
          <w:rFonts w:ascii="Arial" w:hAnsi="Arial" w:cs="Arial"/>
        </w:rPr>
        <w:t xml:space="preserve"> </w:t>
      </w:r>
      <w:r w:rsidR="00FC51DA">
        <w:rPr>
          <w:rFonts w:ascii="Arial" w:hAnsi="Arial" w:cs="Arial"/>
        </w:rPr>
        <w:t xml:space="preserve">Auch wenn in den Medien ebenfalls Auskunft darüber gegeben wird, muss hinzugefügt werden, dass die Aussagen </w:t>
      </w:r>
      <w:r w:rsidR="006938A8">
        <w:rPr>
          <w:rFonts w:ascii="Arial" w:hAnsi="Arial" w:cs="Arial"/>
        </w:rPr>
        <w:t>hier nicht immer unabhängig getroffen werden können und einige Informationen gar nicht erst veröffentlicht werden.</w:t>
      </w:r>
      <w:r w:rsidR="00126C1D">
        <w:rPr>
          <w:rFonts w:ascii="Arial" w:hAnsi="Arial" w:cs="Arial"/>
        </w:rPr>
        <w:t xml:space="preserve"> Ebenso betrifft das die wirtschaftlichen Folgen von militärischen Konflikten, welche zwar beleuchtet</w:t>
      </w:r>
      <w:r w:rsidR="00633BCA">
        <w:rPr>
          <w:rFonts w:ascii="Arial" w:hAnsi="Arial" w:cs="Arial"/>
        </w:rPr>
        <w:t xml:space="preserve"> aber nicht bis ins Detail analysiert werden. </w:t>
      </w:r>
      <w:r w:rsidR="00B14D81">
        <w:rPr>
          <w:rFonts w:ascii="Arial" w:hAnsi="Arial" w:cs="Arial"/>
        </w:rPr>
        <w:t>So sind Zahlen und Veröffentlichungen über Medien stets hinterfragend zu betrachten.</w:t>
      </w:r>
    </w:p>
    <w:p w14:paraId="483CB00C" w14:textId="7EFFF638" w:rsidR="00A71015" w:rsidRDefault="00A71015" w:rsidP="00BD7FAB">
      <w:pPr>
        <w:rPr>
          <w:rFonts w:ascii="Arial" w:hAnsi="Arial" w:cs="Arial"/>
        </w:rPr>
      </w:pPr>
      <w:r>
        <w:rPr>
          <w:rFonts w:ascii="Arial" w:hAnsi="Arial" w:cs="Arial"/>
        </w:rPr>
        <w:t>Auch wenn im Zeitalter der Digitalisierung und unter Nutzung des Internets einige Werkzeuge und Analysetools zur Verfügung stehe</w:t>
      </w:r>
      <w:r w:rsidR="00A370EA">
        <w:rPr>
          <w:rFonts w:ascii="Arial" w:hAnsi="Arial" w:cs="Arial"/>
        </w:rPr>
        <w:t xml:space="preserve">n, ist der Zugang zu diesen nicht immer ohne Komplikationen verbunden. Die </w:t>
      </w:r>
      <w:r w:rsidR="003A5BD0">
        <w:rPr>
          <w:rFonts w:ascii="Arial" w:hAnsi="Arial" w:cs="Arial"/>
        </w:rPr>
        <w:t xml:space="preserve">Problemstellung liegt hier vor Allem in der Frage: Welche Daten und Veröffentlichungen sind überhaupt relevant </w:t>
      </w:r>
      <w:r w:rsidR="001A7300">
        <w:rPr>
          <w:rFonts w:ascii="Arial" w:hAnsi="Arial" w:cs="Arial"/>
        </w:rPr>
        <w:t xml:space="preserve">für </w:t>
      </w:r>
    </w:p>
    <w:p w14:paraId="6E25B4B4" w14:textId="77777777" w:rsidR="003C77DA" w:rsidRDefault="003C77DA" w:rsidP="00BD7FAB">
      <w:pPr>
        <w:rPr>
          <w:rFonts w:ascii="Arial" w:hAnsi="Arial" w:cs="Arial"/>
        </w:rPr>
      </w:pPr>
    </w:p>
    <w:p w14:paraId="04BBA65E" w14:textId="77777777" w:rsidR="003C77DA" w:rsidRDefault="003C77DA" w:rsidP="00BD7FAB">
      <w:pPr>
        <w:rPr>
          <w:rFonts w:ascii="Arial" w:hAnsi="Arial" w:cs="Arial"/>
        </w:rPr>
      </w:pPr>
    </w:p>
    <w:p w14:paraId="07939292" w14:textId="77777777" w:rsidR="003C77DA" w:rsidRDefault="003C77DA" w:rsidP="00BD7FAB">
      <w:pPr>
        <w:rPr>
          <w:rFonts w:ascii="Arial" w:hAnsi="Arial" w:cs="Arial"/>
        </w:rPr>
      </w:pPr>
    </w:p>
    <w:p w14:paraId="6AF42F45" w14:textId="77777777" w:rsidR="003C77DA" w:rsidRDefault="003C77DA" w:rsidP="00BD7FAB">
      <w:pPr>
        <w:rPr>
          <w:rFonts w:ascii="Arial" w:hAnsi="Arial" w:cs="Arial"/>
        </w:rPr>
      </w:pPr>
    </w:p>
    <w:p w14:paraId="3AD38BA5" w14:textId="77777777" w:rsidR="003C77DA" w:rsidRDefault="003C77DA" w:rsidP="00BD7FAB">
      <w:pPr>
        <w:rPr>
          <w:rFonts w:ascii="Arial" w:hAnsi="Arial" w:cs="Arial"/>
        </w:rPr>
      </w:pPr>
    </w:p>
    <w:p w14:paraId="55D61FC8" w14:textId="34C669BF" w:rsidR="003C77DA" w:rsidRDefault="003C77DA" w:rsidP="00BD7FAB">
      <w:pPr>
        <w:rPr>
          <w:rFonts w:ascii="Arial" w:hAnsi="Arial" w:cs="Arial"/>
        </w:rPr>
        <w:sectPr w:rsidR="003C77DA" w:rsidSect="003C77DA">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fmt="upperRoman" w:start="1"/>
          <w:cols w:space="708"/>
          <w:docGrid w:linePitch="360"/>
        </w:sectPr>
      </w:pPr>
    </w:p>
    <w:sdt>
      <w:sdtPr>
        <w:rPr>
          <w:rFonts w:ascii="Arial" w:hAnsi="Arial" w:cs="Arial"/>
        </w:rPr>
        <w:tag w:val="CitaviBibliography"/>
        <w:id w:val="1141850340"/>
        <w:placeholder>
          <w:docPart w:val="DefaultPlaceholder_-1854013440"/>
        </w:placeholder>
      </w:sdtPr>
      <w:sdtContent>
        <w:p w14:paraId="7A9B4F03" w14:textId="4F41C5A7" w:rsidR="00F645C2" w:rsidRPr="003C77DA" w:rsidRDefault="000358E9" w:rsidP="003C77DA">
          <w:pPr>
            <w:rPr>
              <w:rFonts w:ascii="Arial" w:eastAsiaTheme="majorEastAsia" w:hAnsi="Arial" w:cs="Arial"/>
            </w:rPr>
          </w:pPr>
          <w:r w:rsidRPr="00BD7FAB">
            <w:rPr>
              <w:rFonts w:ascii="Arial" w:hAnsi="Arial" w:cs="Arial"/>
            </w:rPr>
            <w:fldChar w:fldCharType="begin"/>
          </w:r>
          <w:r w:rsidRPr="00BD7FAB">
            <w:rPr>
              <w:rFonts w:ascii="Arial" w:hAnsi="Arial" w:cs="Arial"/>
            </w:rPr>
            <w:instrText>ADDIN CitaviBibliography</w:instrText>
          </w:r>
          <w:r w:rsidRPr="00BD7FAB">
            <w:rPr>
              <w:rFonts w:ascii="Arial" w:hAnsi="Arial" w:cs="Arial"/>
            </w:rPr>
            <w:fldChar w:fldCharType="separate"/>
          </w:r>
          <w:r w:rsidR="00F645C2" w:rsidRPr="00BD7FAB">
            <w:rPr>
              <w:rFonts w:ascii="Arial" w:hAnsi="Arial" w:cs="Arial"/>
            </w:rPr>
            <w:t>Literaturverzeichnis</w:t>
          </w:r>
        </w:p>
        <w:p w14:paraId="3349A178" w14:textId="0087D353" w:rsidR="000358E9" w:rsidRPr="00BD7FAB" w:rsidRDefault="00F645C2" w:rsidP="00BD7FAB">
          <w:pPr>
            <w:pStyle w:val="CitaviBibliographyEntry"/>
            <w:rPr>
              <w:rFonts w:ascii="Arial" w:hAnsi="Arial" w:cs="Arial"/>
            </w:rPr>
          </w:pPr>
          <w:bookmarkStart w:id="1" w:name="_CTVL0017fb5f35ec8b64a7fb53e3e76111166ba"/>
          <w:proofErr w:type="spellStart"/>
          <w:r w:rsidRPr="00BD7FAB">
            <w:rPr>
              <w:rFonts w:ascii="Arial" w:hAnsi="Arial" w:cs="Arial"/>
            </w:rPr>
            <w:t>tagesschau</w:t>
          </w:r>
          <w:proofErr w:type="spellEnd"/>
          <w:r w:rsidRPr="00BD7FAB">
            <w:rPr>
              <w:rFonts w:ascii="Arial" w:hAnsi="Arial" w:cs="Arial"/>
            </w:rPr>
            <w:t xml:space="preserve"> (27. Februar 2022). Pläne der Bundesregierung: 100 Milliarden Euro für die Bundeswehr.</w:t>
          </w:r>
          <w:bookmarkEnd w:id="1"/>
          <w:r w:rsidRPr="00BD7FAB">
            <w:rPr>
              <w:rFonts w:ascii="Arial" w:hAnsi="Arial" w:cs="Arial"/>
            </w:rPr>
            <w:t xml:space="preserve"> </w:t>
          </w:r>
          <w:r w:rsidRPr="00BD7FAB">
            <w:rPr>
              <w:rFonts w:ascii="Arial" w:hAnsi="Arial" w:cs="Arial"/>
              <w:i/>
            </w:rPr>
            <w:t>tagesschau.de</w:t>
          </w:r>
          <w:r w:rsidRPr="00BD7FAB">
            <w:rPr>
              <w:rFonts w:ascii="Arial" w:hAnsi="Arial" w:cs="Arial"/>
            </w:rPr>
            <w:t>. https://www.tagesschau.de/inland/innenpolitik/bundeswehr-sondervermoegen-scholz-101.html</w:t>
          </w:r>
          <w:r w:rsidR="000358E9" w:rsidRPr="00BD7FAB">
            <w:rPr>
              <w:rFonts w:ascii="Arial" w:hAnsi="Arial" w:cs="Arial"/>
            </w:rPr>
            <w:fldChar w:fldCharType="end"/>
          </w:r>
        </w:p>
      </w:sdtContent>
    </w:sdt>
    <w:p w14:paraId="20B9C2B2" w14:textId="77777777" w:rsidR="000358E9" w:rsidRPr="00BD7FAB" w:rsidRDefault="000358E9" w:rsidP="00BD7FAB">
      <w:pPr>
        <w:rPr>
          <w:rFonts w:ascii="Arial" w:hAnsi="Arial" w:cs="Arial"/>
        </w:rPr>
      </w:pPr>
    </w:p>
    <w:sectPr w:rsidR="000358E9" w:rsidRPr="00BD7FAB" w:rsidSect="003C77DA">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Marciniak" w:date="2022-06-07T11:58:00Z" w:initials="PM">
    <w:p w14:paraId="60EB3222" w14:textId="77777777" w:rsidR="00FC66D3" w:rsidRDefault="00FC66D3" w:rsidP="00362703">
      <w:pPr>
        <w:pStyle w:val="Kommentartext"/>
        <w:jc w:val="left"/>
      </w:pPr>
      <w:r>
        <w:rPr>
          <w:rStyle w:val="Kommentarzeichen"/>
        </w:rPr>
        <w:annotationRef/>
      </w:r>
      <w:r>
        <w:t>Anzahl raussuchen und Belegen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B32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BBDC" w16cex:dateUtc="2022-06-07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B3222" w16cid:durableId="2649BB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7AAFC" w14:textId="77777777" w:rsidR="003C77DA" w:rsidRDefault="003C77DA" w:rsidP="003C77DA">
      <w:pPr>
        <w:spacing w:after="0" w:line="240" w:lineRule="auto"/>
      </w:pPr>
      <w:r>
        <w:separator/>
      </w:r>
    </w:p>
  </w:endnote>
  <w:endnote w:type="continuationSeparator" w:id="0">
    <w:p w14:paraId="357AAAEE" w14:textId="77777777" w:rsidR="003C77DA" w:rsidRDefault="003C77DA" w:rsidP="003C7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B903" w14:textId="77777777" w:rsidR="003C77DA" w:rsidRDefault="003C77D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C8ACC" w14:textId="77777777" w:rsidR="003C77DA" w:rsidRDefault="003C77D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AA45" w14:textId="77777777" w:rsidR="003C77DA" w:rsidRDefault="003C77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46AF6" w14:textId="77777777" w:rsidR="003C77DA" w:rsidRDefault="003C77DA" w:rsidP="003C77DA">
      <w:pPr>
        <w:spacing w:after="0" w:line="240" w:lineRule="auto"/>
      </w:pPr>
      <w:r>
        <w:separator/>
      </w:r>
    </w:p>
  </w:footnote>
  <w:footnote w:type="continuationSeparator" w:id="0">
    <w:p w14:paraId="5F12537A" w14:textId="77777777" w:rsidR="003C77DA" w:rsidRDefault="003C77DA" w:rsidP="003C7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3CB7" w14:textId="77777777" w:rsidR="003C77DA" w:rsidRDefault="003C77D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160442"/>
      <w:docPartObj>
        <w:docPartGallery w:val="Page Numbers (Top of Page)"/>
        <w:docPartUnique/>
      </w:docPartObj>
    </w:sdtPr>
    <w:sdtContent>
      <w:p w14:paraId="0871DD2E" w14:textId="6CE2FD3E" w:rsidR="003C77DA" w:rsidRDefault="003C77DA">
        <w:pPr>
          <w:pStyle w:val="Kopfzeile"/>
          <w:jc w:val="right"/>
        </w:pPr>
        <w:r>
          <w:fldChar w:fldCharType="begin"/>
        </w:r>
        <w:r>
          <w:instrText>PAGE   \* MERGEFORMAT</w:instrText>
        </w:r>
        <w:r>
          <w:fldChar w:fldCharType="separate"/>
        </w:r>
        <w:r>
          <w:t>2</w:t>
        </w:r>
        <w:r>
          <w:fldChar w:fldCharType="end"/>
        </w:r>
      </w:p>
    </w:sdtContent>
  </w:sdt>
  <w:p w14:paraId="7A4D1761" w14:textId="77777777" w:rsidR="003C77DA" w:rsidRDefault="003C77D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26763" w14:textId="77777777" w:rsidR="003C77DA" w:rsidRDefault="003C77D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697"/>
    <w:multiLevelType w:val="multilevel"/>
    <w:tmpl w:val="2702CB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7204021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Marciniak">
    <w15:presenceInfo w15:providerId="None" w15:userId="Paul Marcini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3E"/>
    <w:rsid w:val="000358E9"/>
    <w:rsid w:val="000A00AC"/>
    <w:rsid w:val="00126C1D"/>
    <w:rsid w:val="00160204"/>
    <w:rsid w:val="001A7300"/>
    <w:rsid w:val="00213708"/>
    <w:rsid w:val="002323A3"/>
    <w:rsid w:val="00274B66"/>
    <w:rsid w:val="002869A9"/>
    <w:rsid w:val="00286F27"/>
    <w:rsid w:val="00292E3E"/>
    <w:rsid w:val="002F5347"/>
    <w:rsid w:val="003A5BD0"/>
    <w:rsid w:val="003A7DE4"/>
    <w:rsid w:val="003C77DA"/>
    <w:rsid w:val="003D483E"/>
    <w:rsid w:val="004520CC"/>
    <w:rsid w:val="00467C76"/>
    <w:rsid w:val="004C1E8F"/>
    <w:rsid w:val="004C6C44"/>
    <w:rsid w:val="00526D83"/>
    <w:rsid w:val="00550F95"/>
    <w:rsid w:val="00576074"/>
    <w:rsid w:val="005E06B8"/>
    <w:rsid w:val="005E144D"/>
    <w:rsid w:val="00633BCA"/>
    <w:rsid w:val="006479D4"/>
    <w:rsid w:val="006938A8"/>
    <w:rsid w:val="006B3AC2"/>
    <w:rsid w:val="0078290E"/>
    <w:rsid w:val="007A42DA"/>
    <w:rsid w:val="007F359C"/>
    <w:rsid w:val="00816FDF"/>
    <w:rsid w:val="00873F37"/>
    <w:rsid w:val="0089191C"/>
    <w:rsid w:val="008C3CDE"/>
    <w:rsid w:val="0091592E"/>
    <w:rsid w:val="0092102F"/>
    <w:rsid w:val="009428F9"/>
    <w:rsid w:val="00953342"/>
    <w:rsid w:val="00962B70"/>
    <w:rsid w:val="009679CA"/>
    <w:rsid w:val="00975785"/>
    <w:rsid w:val="00A10D40"/>
    <w:rsid w:val="00A370EA"/>
    <w:rsid w:val="00A62368"/>
    <w:rsid w:val="00A71015"/>
    <w:rsid w:val="00B14D81"/>
    <w:rsid w:val="00B310E4"/>
    <w:rsid w:val="00BB098B"/>
    <w:rsid w:val="00BD7FAB"/>
    <w:rsid w:val="00BE6AA8"/>
    <w:rsid w:val="00C1549A"/>
    <w:rsid w:val="00C1640E"/>
    <w:rsid w:val="00C85BBA"/>
    <w:rsid w:val="00CA5E38"/>
    <w:rsid w:val="00CC350D"/>
    <w:rsid w:val="00CE4120"/>
    <w:rsid w:val="00D03C66"/>
    <w:rsid w:val="00D307E4"/>
    <w:rsid w:val="00D7303A"/>
    <w:rsid w:val="00D74E6D"/>
    <w:rsid w:val="00D928EF"/>
    <w:rsid w:val="00E57FD3"/>
    <w:rsid w:val="00E66907"/>
    <w:rsid w:val="00E817A5"/>
    <w:rsid w:val="00E8197A"/>
    <w:rsid w:val="00E9252A"/>
    <w:rsid w:val="00E94FB5"/>
    <w:rsid w:val="00F56CA2"/>
    <w:rsid w:val="00F645C2"/>
    <w:rsid w:val="00FC51DA"/>
    <w:rsid w:val="00FC66D3"/>
    <w:rsid w:val="00FF1F6E"/>
    <w:rsid w:val="00FF5D19"/>
    <w:rsid w:val="00FF65B8"/>
    <w:rsid w:val="00FF6B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1BC1"/>
  <w15:chartTrackingRefBased/>
  <w15:docId w15:val="{1FF31DF8-924C-45F2-BDE4-4798F1699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77DA"/>
    <w:pPr>
      <w:spacing w:line="360" w:lineRule="auto"/>
      <w:jc w:val="both"/>
    </w:pPr>
  </w:style>
  <w:style w:type="paragraph" w:styleId="berschrift1">
    <w:name w:val="heading 1"/>
    <w:basedOn w:val="Standard"/>
    <w:next w:val="Standard"/>
    <w:link w:val="berschrift1Zchn"/>
    <w:uiPriority w:val="9"/>
    <w:qFormat/>
    <w:rsid w:val="00BD7FAB"/>
    <w:pPr>
      <w:keepNext/>
      <w:keepLines/>
      <w:spacing w:before="320" w:after="0" w:line="240" w:lineRule="auto"/>
      <w:outlineLvl w:val="0"/>
    </w:pPr>
    <w:rPr>
      <w:rFonts w:asciiTheme="majorHAnsi" w:eastAsiaTheme="majorEastAsia" w:hAnsiTheme="majorHAnsi" w:cstheme="majorBidi"/>
      <w:szCs w:val="30"/>
    </w:rPr>
  </w:style>
  <w:style w:type="paragraph" w:styleId="berschrift2">
    <w:name w:val="heading 2"/>
    <w:basedOn w:val="Standard"/>
    <w:next w:val="Standard"/>
    <w:link w:val="berschrift2Zchn"/>
    <w:uiPriority w:val="9"/>
    <w:unhideWhenUsed/>
    <w:qFormat/>
    <w:rsid w:val="00BD7FAB"/>
    <w:pPr>
      <w:keepNext/>
      <w:keepLines/>
      <w:spacing w:before="40" w:after="0" w:line="240" w:lineRule="auto"/>
      <w:outlineLvl w:val="1"/>
    </w:pPr>
    <w:rPr>
      <w:rFonts w:asciiTheme="majorHAnsi" w:eastAsiaTheme="majorEastAsia" w:hAnsiTheme="majorHAnsi" w:cstheme="majorBidi"/>
      <w:szCs w:val="28"/>
    </w:rPr>
  </w:style>
  <w:style w:type="paragraph" w:styleId="berschrift3">
    <w:name w:val="heading 3"/>
    <w:basedOn w:val="Standard"/>
    <w:next w:val="Standard"/>
    <w:link w:val="berschrift3Zchn"/>
    <w:uiPriority w:val="9"/>
    <w:semiHidden/>
    <w:unhideWhenUsed/>
    <w:qFormat/>
    <w:rsid w:val="00BD7FA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BD7FAB"/>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BD7FA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BD7FA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BD7FAB"/>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BD7FA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BD7FA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7FAB"/>
    <w:rPr>
      <w:rFonts w:asciiTheme="majorHAnsi" w:eastAsiaTheme="majorEastAsia" w:hAnsiTheme="majorHAnsi" w:cstheme="majorBidi"/>
      <w:szCs w:val="30"/>
    </w:rPr>
  </w:style>
  <w:style w:type="character" w:customStyle="1" w:styleId="berschrift2Zchn">
    <w:name w:val="Überschrift 2 Zchn"/>
    <w:basedOn w:val="Absatz-Standardschriftart"/>
    <w:link w:val="berschrift2"/>
    <w:uiPriority w:val="9"/>
    <w:rsid w:val="00BD7FAB"/>
    <w:rPr>
      <w:rFonts w:asciiTheme="majorHAnsi" w:eastAsiaTheme="majorEastAsia" w:hAnsiTheme="majorHAnsi" w:cstheme="majorBidi"/>
      <w:szCs w:val="28"/>
    </w:rPr>
  </w:style>
  <w:style w:type="character" w:styleId="Kommentarzeichen">
    <w:name w:val="annotation reference"/>
    <w:basedOn w:val="Absatz-Standardschriftart"/>
    <w:uiPriority w:val="99"/>
    <w:semiHidden/>
    <w:unhideWhenUsed/>
    <w:rsid w:val="00FC66D3"/>
    <w:rPr>
      <w:sz w:val="16"/>
      <w:szCs w:val="16"/>
    </w:rPr>
  </w:style>
  <w:style w:type="paragraph" w:styleId="Kommentartext">
    <w:name w:val="annotation text"/>
    <w:basedOn w:val="Standard"/>
    <w:link w:val="KommentartextZchn"/>
    <w:uiPriority w:val="99"/>
    <w:unhideWhenUsed/>
    <w:rsid w:val="00FC66D3"/>
    <w:pPr>
      <w:spacing w:line="240" w:lineRule="auto"/>
    </w:pPr>
    <w:rPr>
      <w:sz w:val="20"/>
      <w:szCs w:val="20"/>
    </w:rPr>
  </w:style>
  <w:style w:type="character" w:customStyle="1" w:styleId="KommentartextZchn">
    <w:name w:val="Kommentartext Zchn"/>
    <w:basedOn w:val="Absatz-Standardschriftart"/>
    <w:link w:val="Kommentartext"/>
    <w:uiPriority w:val="99"/>
    <w:rsid w:val="00FC66D3"/>
    <w:rPr>
      <w:sz w:val="20"/>
      <w:szCs w:val="20"/>
    </w:rPr>
  </w:style>
  <w:style w:type="paragraph" w:styleId="Kommentarthema">
    <w:name w:val="annotation subject"/>
    <w:basedOn w:val="Kommentartext"/>
    <w:next w:val="Kommentartext"/>
    <w:link w:val="KommentarthemaZchn"/>
    <w:uiPriority w:val="99"/>
    <w:semiHidden/>
    <w:unhideWhenUsed/>
    <w:rsid w:val="00FC66D3"/>
    <w:rPr>
      <w:b/>
      <w:bCs/>
    </w:rPr>
  </w:style>
  <w:style w:type="character" w:customStyle="1" w:styleId="KommentarthemaZchn">
    <w:name w:val="Kommentarthema Zchn"/>
    <w:basedOn w:val="KommentartextZchn"/>
    <w:link w:val="Kommentarthema"/>
    <w:uiPriority w:val="99"/>
    <w:semiHidden/>
    <w:rsid w:val="00FC66D3"/>
    <w:rPr>
      <w:b/>
      <w:bCs/>
      <w:sz w:val="20"/>
      <w:szCs w:val="20"/>
    </w:rPr>
  </w:style>
  <w:style w:type="character" w:styleId="Platzhaltertext">
    <w:name w:val="Placeholder Text"/>
    <w:basedOn w:val="Absatz-Standardschriftart"/>
    <w:uiPriority w:val="99"/>
    <w:semiHidden/>
    <w:rsid w:val="000358E9"/>
    <w:rPr>
      <w:color w:val="808080"/>
    </w:rPr>
  </w:style>
  <w:style w:type="paragraph" w:customStyle="1" w:styleId="CitaviBibliographyEntry">
    <w:name w:val="Citavi Bibliography Entry"/>
    <w:basedOn w:val="Standard"/>
    <w:link w:val="CitaviBibliographyEntryZchn"/>
    <w:uiPriority w:val="99"/>
    <w:rsid w:val="000358E9"/>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0358E9"/>
  </w:style>
  <w:style w:type="paragraph" w:customStyle="1" w:styleId="CitaviBibliographyHeading">
    <w:name w:val="Citavi Bibliography Heading"/>
    <w:basedOn w:val="berschrift1"/>
    <w:link w:val="CitaviBibliographyHeadingZchn"/>
    <w:uiPriority w:val="99"/>
    <w:rsid w:val="000358E9"/>
  </w:style>
  <w:style w:type="character" w:customStyle="1" w:styleId="CitaviBibliographyHeadingZchn">
    <w:name w:val="Citavi Bibliography Heading Zchn"/>
    <w:basedOn w:val="Absatz-Standardschriftart"/>
    <w:link w:val="CitaviBibliographyHeading"/>
    <w:uiPriority w:val="99"/>
    <w:rsid w:val="000358E9"/>
    <w:rPr>
      <w:rFonts w:ascii="Arial" w:eastAsiaTheme="majorEastAsia" w:hAnsi="Arial" w:cstheme="majorBidi"/>
      <w:szCs w:val="32"/>
    </w:rPr>
  </w:style>
  <w:style w:type="paragraph" w:customStyle="1" w:styleId="CitaviChapterBibliographyHeading">
    <w:name w:val="Citavi Chapter Bibliography Heading"/>
    <w:basedOn w:val="berschrift2"/>
    <w:link w:val="CitaviChapterBibliographyHeadingZchn"/>
    <w:uiPriority w:val="99"/>
    <w:rsid w:val="000358E9"/>
  </w:style>
  <w:style w:type="character" w:customStyle="1" w:styleId="CitaviChapterBibliographyHeadingZchn">
    <w:name w:val="Citavi Chapter Bibliography Heading Zchn"/>
    <w:basedOn w:val="Absatz-Standardschriftart"/>
    <w:link w:val="CitaviChapterBibliographyHeading"/>
    <w:uiPriority w:val="99"/>
    <w:rsid w:val="000358E9"/>
    <w:rPr>
      <w:rFonts w:ascii="Arial" w:eastAsiaTheme="majorEastAsia" w:hAnsi="Arial" w:cstheme="majorBidi"/>
      <w:szCs w:val="26"/>
    </w:rPr>
  </w:style>
  <w:style w:type="paragraph" w:customStyle="1" w:styleId="CitaviBibliographySubheading1">
    <w:name w:val="Citavi Bibliography Subheading 1"/>
    <w:basedOn w:val="berschrift2"/>
    <w:link w:val="CitaviBibliographySubheading1Zchn"/>
    <w:uiPriority w:val="99"/>
    <w:rsid w:val="000358E9"/>
    <w:pPr>
      <w:spacing w:line="360" w:lineRule="auto"/>
      <w:outlineLvl w:val="9"/>
    </w:pPr>
    <w:rPr>
      <w:rFonts w:cs="Arial"/>
    </w:rPr>
  </w:style>
  <w:style w:type="character" w:customStyle="1" w:styleId="CitaviBibliographySubheading1Zchn">
    <w:name w:val="Citavi Bibliography Subheading 1 Zchn"/>
    <w:basedOn w:val="Absatz-Standardschriftart"/>
    <w:link w:val="CitaviBibliographySubheading1"/>
    <w:uiPriority w:val="99"/>
    <w:rsid w:val="000358E9"/>
    <w:rPr>
      <w:rFonts w:ascii="Arial" w:eastAsiaTheme="majorEastAsia" w:hAnsi="Arial" w:cs="Arial"/>
      <w:szCs w:val="26"/>
    </w:rPr>
  </w:style>
  <w:style w:type="paragraph" w:customStyle="1" w:styleId="CitaviBibliographySubheading2">
    <w:name w:val="Citavi Bibliography Subheading 2"/>
    <w:basedOn w:val="berschrift3"/>
    <w:link w:val="CitaviBibliographySubheading2Zchn"/>
    <w:uiPriority w:val="99"/>
    <w:rsid w:val="000358E9"/>
    <w:pPr>
      <w:spacing w:line="360" w:lineRule="auto"/>
      <w:outlineLvl w:val="9"/>
    </w:pPr>
    <w:rPr>
      <w:rFonts w:ascii="Arial" w:hAnsi="Arial" w:cs="Arial"/>
    </w:rPr>
  </w:style>
  <w:style w:type="character" w:customStyle="1" w:styleId="CitaviBibliographySubheading2Zchn">
    <w:name w:val="Citavi Bibliography Subheading 2 Zchn"/>
    <w:basedOn w:val="Absatz-Standardschriftart"/>
    <w:link w:val="CitaviBibliographySubheading2"/>
    <w:uiPriority w:val="99"/>
    <w:rsid w:val="000358E9"/>
    <w:rPr>
      <w:rFonts w:ascii="Arial" w:eastAsiaTheme="majorEastAsia" w:hAnsi="Arial" w:cs="Arial"/>
      <w:color w:val="1F3763" w:themeColor="accent1" w:themeShade="7F"/>
      <w:sz w:val="24"/>
      <w:szCs w:val="24"/>
    </w:rPr>
  </w:style>
  <w:style w:type="character" w:customStyle="1" w:styleId="berschrift3Zchn">
    <w:name w:val="Überschrift 3 Zchn"/>
    <w:basedOn w:val="Absatz-Standardschriftart"/>
    <w:link w:val="berschrift3"/>
    <w:uiPriority w:val="9"/>
    <w:semiHidden/>
    <w:rsid w:val="00BD7FAB"/>
    <w:rPr>
      <w:rFonts w:asciiTheme="majorHAnsi" w:eastAsiaTheme="majorEastAsia" w:hAnsiTheme="majorHAnsi" w:cstheme="majorBidi"/>
      <w:color w:val="538135" w:themeColor="accent6" w:themeShade="BF"/>
      <w:sz w:val="26"/>
      <w:szCs w:val="26"/>
    </w:rPr>
  </w:style>
  <w:style w:type="paragraph" w:customStyle="1" w:styleId="CitaviBibliographySubheading3">
    <w:name w:val="Citavi Bibliography Subheading 3"/>
    <w:basedOn w:val="berschrift4"/>
    <w:link w:val="CitaviBibliographySubheading3Zchn"/>
    <w:uiPriority w:val="99"/>
    <w:rsid w:val="000358E9"/>
    <w:pPr>
      <w:outlineLvl w:val="9"/>
    </w:pPr>
    <w:rPr>
      <w:rFonts w:ascii="Arial" w:hAnsi="Arial" w:cs="Arial"/>
    </w:rPr>
  </w:style>
  <w:style w:type="character" w:customStyle="1" w:styleId="CitaviBibliographySubheading3Zchn">
    <w:name w:val="Citavi Bibliography Subheading 3 Zchn"/>
    <w:basedOn w:val="Absatz-Standardschriftart"/>
    <w:link w:val="CitaviBibliographySubheading3"/>
    <w:uiPriority w:val="99"/>
    <w:rsid w:val="000358E9"/>
    <w:rPr>
      <w:rFonts w:ascii="Arial" w:eastAsiaTheme="majorEastAsia" w:hAnsi="Arial" w:cs="Arial"/>
      <w:i/>
      <w:iCs/>
      <w:color w:val="2F5496" w:themeColor="accent1" w:themeShade="BF"/>
    </w:rPr>
  </w:style>
  <w:style w:type="character" w:customStyle="1" w:styleId="berschrift4Zchn">
    <w:name w:val="Überschrift 4 Zchn"/>
    <w:basedOn w:val="Absatz-Standardschriftart"/>
    <w:link w:val="berschrift4"/>
    <w:uiPriority w:val="9"/>
    <w:semiHidden/>
    <w:rsid w:val="00BD7FAB"/>
    <w:rPr>
      <w:rFonts w:asciiTheme="majorHAnsi" w:eastAsiaTheme="majorEastAsia" w:hAnsiTheme="majorHAnsi" w:cstheme="majorBidi"/>
      <w:i/>
      <w:iCs/>
      <w:color w:val="2E74B5" w:themeColor="accent5" w:themeShade="BF"/>
      <w:sz w:val="25"/>
      <w:szCs w:val="25"/>
    </w:rPr>
  </w:style>
  <w:style w:type="paragraph" w:customStyle="1" w:styleId="CitaviBibliographySubheading4">
    <w:name w:val="Citavi Bibliography Subheading 4"/>
    <w:basedOn w:val="berschrift5"/>
    <w:link w:val="CitaviBibliographySubheading4Zchn"/>
    <w:uiPriority w:val="99"/>
    <w:rsid w:val="000358E9"/>
    <w:pPr>
      <w:outlineLvl w:val="9"/>
    </w:pPr>
    <w:rPr>
      <w:rFonts w:ascii="Arial" w:hAnsi="Arial" w:cs="Arial"/>
    </w:rPr>
  </w:style>
  <w:style w:type="character" w:customStyle="1" w:styleId="CitaviBibliographySubheading4Zchn">
    <w:name w:val="Citavi Bibliography Subheading 4 Zchn"/>
    <w:basedOn w:val="Absatz-Standardschriftart"/>
    <w:link w:val="CitaviBibliographySubheading4"/>
    <w:uiPriority w:val="99"/>
    <w:rsid w:val="000358E9"/>
    <w:rPr>
      <w:rFonts w:ascii="Arial" w:eastAsiaTheme="majorEastAsia" w:hAnsi="Arial" w:cs="Arial"/>
      <w:color w:val="2F5496" w:themeColor="accent1" w:themeShade="BF"/>
    </w:rPr>
  </w:style>
  <w:style w:type="character" w:customStyle="1" w:styleId="berschrift5Zchn">
    <w:name w:val="Überschrift 5 Zchn"/>
    <w:basedOn w:val="Absatz-Standardschriftart"/>
    <w:link w:val="berschrift5"/>
    <w:uiPriority w:val="9"/>
    <w:semiHidden/>
    <w:rsid w:val="00BD7FAB"/>
    <w:rPr>
      <w:rFonts w:asciiTheme="majorHAnsi" w:eastAsiaTheme="majorEastAsia" w:hAnsiTheme="majorHAnsi" w:cstheme="majorBidi"/>
      <w:i/>
      <w:iCs/>
      <w:color w:val="833C0B" w:themeColor="accent2" w:themeShade="80"/>
      <w:sz w:val="24"/>
      <w:szCs w:val="24"/>
    </w:rPr>
  </w:style>
  <w:style w:type="paragraph" w:customStyle="1" w:styleId="CitaviBibliographySubheading5">
    <w:name w:val="Citavi Bibliography Subheading 5"/>
    <w:basedOn w:val="berschrift6"/>
    <w:link w:val="CitaviBibliographySubheading5Zchn"/>
    <w:uiPriority w:val="99"/>
    <w:rsid w:val="000358E9"/>
    <w:pPr>
      <w:outlineLvl w:val="9"/>
    </w:pPr>
    <w:rPr>
      <w:rFonts w:ascii="Arial" w:hAnsi="Arial" w:cs="Arial"/>
    </w:rPr>
  </w:style>
  <w:style w:type="character" w:customStyle="1" w:styleId="CitaviBibliographySubheading5Zchn">
    <w:name w:val="Citavi Bibliography Subheading 5 Zchn"/>
    <w:basedOn w:val="Absatz-Standardschriftart"/>
    <w:link w:val="CitaviBibliographySubheading5"/>
    <w:uiPriority w:val="99"/>
    <w:rsid w:val="000358E9"/>
    <w:rPr>
      <w:rFonts w:ascii="Arial" w:eastAsiaTheme="majorEastAsia" w:hAnsi="Arial" w:cs="Arial"/>
      <w:color w:val="1F3763" w:themeColor="accent1" w:themeShade="7F"/>
    </w:rPr>
  </w:style>
  <w:style w:type="character" w:customStyle="1" w:styleId="berschrift6Zchn">
    <w:name w:val="Überschrift 6 Zchn"/>
    <w:basedOn w:val="Absatz-Standardschriftart"/>
    <w:link w:val="berschrift6"/>
    <w:uiPriority w:val="9"/>
    <w:semiHidden/>
    <w:rsid w:val="00BD7FAB"/>
    <w:rPr>
      <w:rFonts w:asciiTheme="majorHAnsi" w:eastAsiaTheme="majorEastAsia" w:hAnsiTheme="majorHAnsi" w:cstheme="majorBidi"/>
      <w:i/>
      <w:iCs/>
      <w:color w:val="385623" w:themeColor="accent6" w:themeShade="80"/>
      <w:sz w:val="23"/>
      <w:szCs w:val="23"/>
    </w:rPr>
  </w:style>
  <w:style w:type="paragraph" w:customStyle="1" w:styleId="CitaviBibliographySubheading6">
    <w:name w:val="Citavi Bibliography Subheading 6"/>
    <w:basedOn w:val="berschrift7"/>
    <w:link w:val="CitaviBibliographySubheading6Zchn"/>
    <w:uiPriority w:val="99"/>
    <w:rsid w:val="000358E9"/>
    <w:pPr>
      <w:outlineLvl w:val="9"/>
    </w:pPr>
    <w:rPr>
      <w:rFonts w:ascii="Arial" w:hAnsi="Arial" w:cs="Arial"/>
    </w:rPr>
  </w:style>
  <w:style w:type="character" w:customStyle="1" w:styleId="CitaviBibliographySubheading6Zchn">
    <w:name w:val="Citavi Bibliography Subheading 6 Zchn"/>
    <w:basedOn w:val="Absatz-Standardschriftart"/>
    <w:link w:val="CitaviBibliographySubheading6"/>
    <w:uiPriority w:val="99"/>
    <w:rsid w:val="000358E9"/>
    <w:rPr>
      <w:rFonts w:ascii="Arial" w:eastAsiaTheme="majorEastAsia" w:hAnsi="Arial" w:cs="Arial"/>
      <w:i/>
      <w:iCs/>
      <w:color w:val="1F3763" w:themeColor="accent1" w:themeShade="7F"/>
    </w:rPr>
  </w:style>
  <w:style w:type="character" w:customStyle="1" w:styleId="berschrift7Zchn">
    <w:name w:val="Überschrift 7 Zchn"/>
    <w:basedOn w:val="Absatz-Standardschriftart"/>
    <w:link w:val="berschrift7"/>
    <w:uiPriority w:val="9"/>
    <w:semiHidden/>
    <w:rsid w:val="00BD7FAB"/>
    <w:rPr>
      <w:rFonts w:asciiTheme="majorHAnsi" w:eastAsiaTheme="majorEastAsia" w:hAnsiTheme="majorHAnsi" w:cstheme="majorBidi"/>
      <w:color w:val="1F3864" w:themeColor="accent1" w:themeShade="80"/>
    </w:rPr>
  </w:style>
  <w:style w:type="paragraph" w:customStyle="1" w:styleId="CitaviBibliographySubheading7">
    <w:name w:val="Citavi Bibliography Subheading 7"/>
    <w:basedOn w:val="berschrift8"/>
    <w:link w:val="CitaviBibliographySubheading7Zchn"/>
    <w:uiPriority w:val="99"/>
    <w:rsid w:val="000358E9"/>
    <w:pPr>
      <w:outlineLvl w:val="9"/>
    </w:pPr>
    <w:rPr>
      <w:rFonts w:ascii="Arial" w:hAnsi="Arial" w:cs="Arial"/>
    </w:rPr>
  </w:style>
  <w:style w:type="character" w:customStyle="1" w:styleId="CitaviBibliographySubheading7Zchn">
    <w:name w:val="Citavi Bibliography Subheading 7 Zchn"/>
    <w:basedOn w:val="Absatz-Standardschriftart"/>
    <w:link w:val="CitaviBibliographySubheading7"/>
    <w:uiPriority w:val="99"/>
    <w:rsid w:val="000358E9"/>
    <w:rPr>
      <w:rFonts w:ascii="Arial" w:eastAsiaTheme="majorEastAsia" w:hAnsi="Arial" w:cs="Arial"/>
      <w:color w:val="272727" w:themeColor="text1" w:themeTint="D8"/>
      <w:sz w:val="21"/>
      <w:szCs w:val="21"/>
    </w:rPr>
  </w:style>
  <w:style w:type="character" w:customStyle="1" w:styleId="berschrift8Zchn">
    <w:name w:val="Überschrift 8 Zchn"/>
    <w:basedOn w:val="Absatz-Standardschriftart"/>
    <w:link w:val="berschrift8"/>
    <w:uiPriority w:val="9"/>
    <w:semiHidden/>
    <w:rsid w:val="00BD7FAB"/>
    <w:rPr>
      <w:rFonts w:asciiTheme="majorHAnsi" w:eastAsiaTheme="majorEastAsia" w:hAnsiTheme="majorHAnsi" w:cstheme="majorBidi"/>
      <w:color w:val="833C0B" w:themeColor="accent2" w:themeShade="80"/>
      <w:sz w:val="21"/>
      <w:szCs w:val="21"/>
    </w:rPr>
  </w:style>
  <w:style w:type="paragraph" w:customStyle="1" w:styleId="CitaviBibliographySubheading8">
    <w:name w:val="Citavi Bibliography Subheading 8"/>
    <w:basedOn w:val="berschrift9"/>
    <w:link w:val="CitaviBibliographySubheading8Zchn"/>
    <w:uiPriority w:val="99"/>
    <w:rsid w:val="000358E9"/>
    <w:pPr>
      <w:outlineLvl w:val="9"/>
    </w:pPr>
    <w:rPr>
      <w:rFonts w:ascii="Arial" w:hAnsi="Arial" w:cs="Arial"/>
    </w:rPr>
  </w:style>
  <w:style w:type="character" w:customStyle="1" w:styleId="CitaviBibliographySubheading8Zchn">
    <w:name w:val="Citavi Bibliography Subheading 8 Zchn"/>
    <w:basedOn w:val="Absatz-Standardschriftart"/>
    <w:link w:val="CitaviBibliographySubheading8"/>
    <w:uiPriority w:val="99"/>
    <w:rsid w:val="000358E9"/>
    <w:rPr>
      <w:rFonts w:ascii="Arial" w:eastAsiaTheme="majorEastAsia" w:hAnsi="Arial" w:cs="Arial"/>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BD7FAB"/>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BD7FAB"/>
    <w:pPr>
      <w:spacing w:line="240" w:lineRule="auto"/>
    </w:pPr>
    <w:rPr>
      <w:b/>
      <w:bCs/>
      <w:smallCaps/>
      <w:color w:val="4472C4" w:themeColor="accent1"/>
      <w:spacing w:val="6"/>
    </w:rPr>
  </w:style>
  <w:style w:type="paragraph" w:styleId="Titel">
    <w:name w:val="Title"/>
    <w:basedOn w:val="Standard"/>
    <w:next w:val="Standard"/>
    <w:link w:val="TitelZchn"/>
    <w:uiPriority w:val="10"/>
    <w:qFormat/>
    <w:rsid w:val="00BD7FAB"/>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BD7FAB"/>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BD7FAB"/>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BD7FAB"/>
    <w:rPr>
      <w:rFonts w:asciiTheme="majorHAnsi" w:eastAsiaTheme="majorEastAsia" w:hAnsiTheme="majorHAnsi" w:cstheme="majorBidi"/>
    </w:rPr>
  </w:style>
  <w:style w:type="character" w:styleId="Fett">
    <w:name w:val="Strong"/>
    <w:basedOn w:val="Absatz-Standardschriftart"/>
    <w:uiPriority w:val="22"/>
    <w:qFormat/>
    <w:rsid w:val="00BD7FAB"/>
    <w:rPr>
      <w:b/>
      <w:bCs/>
    </w:rPr>
  </w:style>
  <w:style w:type="character" w:styleId="Hervorhebung">
    <w:name w:val="Emphasis"/>
    <w:basedOn w:val="Absatz-Standardschriftart"/>
    <w:uiPriority w:val="20"/>
    <w:qFormat/>
    <w:rsid w:val="00BD7FAB"/>
    <w:rPr>
      <w:i/>
      <w:iCs/>
    </w:rPr>
  </w:style>
  <w:style w:type="paragraph" w:styleId="KeinLeerraum">
    <w:name w:val="No Spacing"/>
    <w:uiPriority w:val="1"/>
    <w:qFormat/>
    <w:rsid w:val="00BD7FAB"/>
    <w:pPr>
      <w:spacing w:after="0" w:line="240" w:lineRule="auto"/>
    </w:pPr>
  </w:style>
  <w:style w:type="paragraph" w:styleId="Zitat">
    <w:name w:val="Quote"/>
    <w:basedOn w:val="Standard"/>
    <w:next w:val="Standard"/>
    <w:link w:val="ZitatZchn"/>
    <w:uiPriority w:val="29"/>
    <w:qFormat/>
    <w:rsid w:val="00BD7FAB"/>
    <w:pPr>
      <w:spacing w:before="120"/>
      <w:ind w:left="720" w:right="720"/>
      <w:jc w:val="center"/>
    </w:pPr>
    <w:rPr>
      <w:i/>
      <w:iCs/>
    </w:rPr>
  </w:style>
  <w:style w:type="character" w:customStyle="1" w:styleId="ZitatZchn">
    <w:name w:val="Zitat Zchn"/>
    <w:basedOn w:val="Absatz-Standardschriftart"/>
    <w:link w:val="Zitat"/>
    <w:uiPriority w:val="29"/>
    <w:rsid w:val="00BD7FAB"/>
    <w:rPr>
      <w:i/>
      <w:iCs/>
    </w:rPr>
  </w:style>
  <w:style w:type="paragraph" w:styleId="IntensivesZitat">
    <w:name w:val="Intense Quote"/>
    <w:basedOn w:val="Standard"/>
    <w:next w:val="Standard"/>
    <w:link w:val="IntensivesZitatZchn"/>
    <w:uiPriority w:val="30"/>
    <w:qFormat/>
    <w:rsid w:val="00BD7FAB"/>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BD7FAB"/>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BD7FAB"/>
    <w:rPr>
      <w:i/>
      <w:iCs/>
      <w:color w:val="404040" w:themeColor="text1" w:themeTint="BF"/>
    </w:rPr>
  </w:style>
  <w:style w:type="character" w:styleId="IntensiveHervorhebung">
    <w:name w:val="Intense Emphasis"/>
    <w:basedOn w:val="Absatz-Standardschriftart"/>
    <w:uiPriority w:val="21"/>
    <w:qFormat/>
    <w:rsid w:val="00BD7FAB"/>
    <w:rPr>
      <w:b w:val="0"/>
      <w:bCs w:val="0"/>
      <w:i/>
      <w:iCs/>
      <w:color w:val="4472C4" w:themeColor="accent1"/>
    </w:rPr>
  </w:style>
  <w:style w:type="character" w:styleId="SchwacherVerweis">
    <w:name w:val="Subtle Reference"/>
    <w:basedOn w:val="Absatz-Standardschriftart"/>
    <w:uiPriority w:val="31"/>
    <w:qFormat/>
    <w:rsid w:val="00BD7FAB"/>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BD7FAB"/>
    <w:rPr>
      <w:b/>
      <w:bCs/>
      <w:smallCaps/>
      <w:color w:val="4472C4" w:themeColor="accent1"/>
      <w:spacing w:val="5"/>
      <w:u w:val="single"/>
    </w:rPr>
  </w:style>
  <w:style w:type="character" w:styleId="Buchtitel">
    <w:name w:val="Book Title"/>
    <w:basedOn w:val="Absatz-Standardschriftart"/>
    <w:uiPriority w:val="33"/>
    <w:qFormat/>
    <w:rsid w:val="00BD7FAB"/>
    <w:rPr>
      <w:b/>
      <w:bCs/>
      <w:smallCaps/>
    </w:rPr>
  </w:style>
  <w:style w:type="paragraph" w:styleId="Inhaltsverzeichnisberschrift">
    <w:name w:val="TOC Heading"/>
    <w:basedOn w:val="berschrift1"/>
    <w:next w:val="Standard"/>
    <w:uiPriority w:val="39"/>
    <w:semiHidden/>
    <w:unhideWhenUsed/>
    <w:qFormat/>
    <w:rsid w:val="00BD7FAB"/>
    <w:pPr>
      <w:outlineLvl w:val="9"/>
    </w:pPr>
  </w:style>
  <w:style w:type="paragraph" w:styleId="Kopfzeile">
    <w:name w:val="header"/>
    <w:basedOn w:val="Standard"/>
    <w:link w:val="KopfzeileZchn"/>
    <w:uiPriority w:val="99"/>
    <w:unhideWhenUsed/>
    <w:rsid w:val="003C77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77DA"/>
  </w:style>
  <w:style w:type="paragraph" w:styleId="Fuzeile">
    <w:name w:val="footer"/>
    <w:basedOn w:val="Standard"/>
    <w:link w:val="FuzeileZchn"/>
    <w:uiPriority w:val="99"/>
    <w:unhideWhenUsed/>
    <w:rsid w:val="003C77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7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F219747-AC2F-496E-83CD-C720D7FF7106}"/>
      </w:docPartPr>
      <w:docPartBody>
        <w:p w:rsidR="00000000" w:rsidRDefault="00CA021D">
          <w:r w:rsidRPr="00962B6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1D"/>
    <w:rsid w:val="00CA02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02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C0597-4D84-4DEC-BAD8-24956517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1309</Words>
  <Characters>8249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Marciniak</dc:creator>
  <cp:keywords/>
  <dc:description/>
  <cp:lastModifiedBy>Paul Marciniak</cp:lastModifiedBy>
  <cp:revision>2</cp:revision>
  <dcterms:created xsi:type="dcterms:W3CDTF">2022-06-07T11:01:00Z</dcterms:created>
  <dcterms:modified xsi:type="dcterms:W3CDTF">2022-06-07T11:01:00Z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CloudProjectKey=eycs9f0e3pjcjlfrms0et1225u4zssenm7okoe9ra; ProjectName=Bachelorarbeit</vt:lpwstr>
  </property>
  <property fmtid="{D5CDD505-2E9C-101B-9397-08002B2CF9AE}" pid="3" name="CitaviDocumentProperty_7">
    <vt:lpwstr>Bachelorarbeit</vt:lpwstr>
  </property>
  <property fmtid="{D5CDD505-2E9C-101B-9397-08002B2CF9AE}" pid="4" name="CitaviDocumentProperty_0">
    <vt:lpwstr>fd2deaf8-3f44-4ae6-a27a-066efc1b9f93</vt:lpwstr>
  </property>
  <property fmtid="{D5CDD505-2E9C-101B-9397-08002B2CF9AE}" pid="5" name="CitaviDocumentProperty_1">
    <vt:lpwstr>6.12.0.0</vt:lpwstr>
  </property>
  <property fmtid="{D5CDD505-2E9C-101B-9397-08002B2CF9AE}" pid="6" name="CitaviDocumentProperty_6">
    <vt:lpwstr>True</vt:lpwstr>
  </property>
</Properties>
</file>