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Ubuntu Light" w:hAnsi="Ubuntu Light"/>
          <w:sz w:val="32"/>
          <w:szCs w:val="32"/>
        </w:rPr>
      </w:pPr>
      <w:r>
        <w:rPr>
          <w:rFonts w:ascii="Ubuntu Light" w:hAnsi="Ubuntu Light"/>
          <w:sz w:val="32"/>
          <w:szCs w:val="32"/>
        </w:rPr>
        <w:t>0. Definição do Projeto</w:t>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24"/>
          <w:szCs w:val="24"/>
        </w:rPr>
      </w:pPr>
      <w:r>
        <w:rPr>
          <w:rFonts w:ascii="Ubuntu Light" w:hAnsi="Ubuntu Light"/>
          <w:sz w:val="24"/>
          <w:szCs w:val="24"/>
        </w:rPr>
        <w:tab/>
        <w:t>O projeto consiste em um sistema de automação de pedidos de almoço entre empresas e restaurantes que efetuam entregas.</w:t>
      </w:r>
    </w:p>
    <w:p>
      <w:pPr>
        <w:pStyle w:val="Normal"/>
        <w:rPr>
          <w:rFonts w:ascii="Ubuntu Light" w:hAnsi="Ubuntu Light"/>
          <w:sz w:val="24"/>
          <w:szCs w:val="24"/>
        </w:rPr>
      </w:pPr>
      <w:r>
        <w:rPr>
          <w:rFonts w:ascii="Ubuntu Light" w:hAnsi="Ubuntu Light"/>
          <w:sz w:val="24"/>
          <w:szCs w:val="24"/>
        </w:rPr>
        <w:tab/>
        <w:t>O usuário (colaborador da empresa associada a um restaurante) poderá escolher o prato que deseja (diariamente ou automatizado - dependendo das suas configurações) para que o restaurante realize os pedidos com eficiência.</w:t>
      </w:r>
    </w:p>
    <w:p>
      <w:pPr>
        <w:pStyle w:val="Normal"/>
        <w:rPr>
          <w:rFonts w:ascii="Ubuntu Light" w:hAnsi="Ubuntu Light"/>
          <w:sz w:val="24"/>
          <w:szCs w:val="24"/>
        </w:rPr>
      </w:pPr>
      <w:r>
        <w:rPr>
          <w:rFonts w:ascii="Ubuntu Light" w:hAnsi="Ubuntu Light"/>
          <w:sz w:val="24"/>
          <w:szCs w:val="24"/>
        </w:rPr>
      </w:r>
    </w:p>
    <w:p>
      <w:pPr>
        <w:pStyle w:val="Normal"/>
        <w:rPr>
          <w:rFonts w:ascii="Ubuntu Light" w:hAnsi="Ubuntu Light"/>
          <w:sz w:val="32"/>
          <w:szCs w:val="32"/>
        </w:rPr>
      </w:pPr>
      <w:r>
        <w:rPr>
          <w:rFonts w:ascii="Ubuntu Light" w:hAnsi="Ubuntu Light"/>
          <w:sz w:val="32"/>
          <w:szCs w:val="32"/>
        </w:rPr>
        <w:t>1</w:t>
      </w:r>
      <w:r>
        <w:rPr>
          <w:rFonts w:ascii="Ubuntu Light" w:hAnsi="Ubuntu Light"/>
          <w:sz w:val="32"/>
          <w:szCs w:val="32"/>
        </w:rPr>
        <w:t xml:space="preserve">. </w:t>
      </w:r>
      <w:r>
        <w:rPr>
          <w:rFonts w:ascii="Ubuntu Light" w:hAnsi="Ubuntu Light"/>
          <w:sz w:val="32"/>
          <w:szCs w:val="32"/>
        </w:rPr>
        <w:t>Definição dos limites de software (políticas de uso)</w:t>
      </w:r>
    </w:p>
    <w:p>
      <w:pPr>
        <w:pStyle w:val="Normal"/>
        <w:rPr>
          <w:rFonts w:ascii="Ubuntu Light" w:hAnsi="Ubuntu Light"/>
          <w:sz w:val="32"/>
          <w:szCs w:val="32"/>
        </w:rPr>
      </w:pPr>
      <w:r>
        <w:rPr>
          <w:rFonts w:ascii="Ubuntu Light" w:hAnsi="Ubuntu Light"/>
          <w:sz w:val="32"/>
          <w:szCs w:val="32"/>
        </w:rPr>
      </w:r>
    </w:p>
    <w:p>
      <w:pPr>
        <w:pStyle w:val="Normal"/>
        <w:numPr>
          <w:ilvl w:val="0"/>
          <w:numId w:val="1"/>
        </w:numPr>
        <w:rPr>
          <w:rFonts w:ascii="Ubuntu Light" w:hAnsi="Ubuntu Light"/>
          <w:sz w:val="24"/>
          <w:szCs w:val="24"/>
        </w:rPr>
      </w:pPr>
      <w:r>
        <w:rPr>
          <w:rFonts w:ascii="Ubuntu Light" w:hAnsi="Ubuntu Light"/>
          <w:sz w:val="24"/>
          <w:szCs w:val="24"/>
        </w:rPr>
        <w:t xml:space="preserve">O </w:t>
      </w:r>
      <w:r>
        <w:rPr>
          <w:rFonts w:ascii="Ubuntu Light" w:hAnsi="Ubuntu Light"/>
          <w:sz w:val="24"/>
          <w:szCs w:val="24"/>
        </w:rPr>
        <w:t>usuário (colaborador da empresa) deverá realizar o pedido do prato em tempo hábil (definido em acordo com o restaurante em questão) para a elaboração do mesmo.</w:t>
      </w:r>
    </w:p>
    <w:p>
      <w:pPr>
        <w:pStyle w:val="Normal"/>
        <w:rPr>
          <w:rFonts w:ascii="Ubuntu Light" w:hAnsi="Ubuntu Light"/>
          <w:sz w:val="24"/>
          <w:szCs w:val="24"/>
        </w:rPr>
      </w:pPr>
      <w:r>
        <w:rPr>
          <w:rFonts w:ascii="Ubuntu Light" w:hAnsi="Ubuntu Light"/>
          <w:sz w:val="24"/>
          <w:szCs w:val="24"/>
        </w:rPr>
      </w:r>
    </w:p>
    <w:p>
      <w:pPr>
        <w:pStyle w:val="Normal"/>
        <w:numPr>
          <w:ilvl w:val="0"/>
          <w:numId w:val="1"/>
        </w:numPr>
        <w:rPr>
          <w:rFonts w:ascii="Ubuntu Light" w:hAnsi="Ubuntu Light"/>
          <w:sz w:val="24"/>
          <w:szCs w:val="24"/>
        </w:rPr>
      </w:pPr>
      <w:r>
        <w:rPr>
          <w:rFonts w:ascii="Ubuntu Light" w:hAnsi="Ubuntu Light"/>
          <w:sz w:val="24"/>
          <w:szCs w:val="24"/>
        </w:rPr>
        <w:t>O usuário deverá manter privado os dados referentes ao acesso de sua conta, não compartilhando com outros colaboradores da empresa ou funcionário do restaurante.</w:t>
      </w:r>
    </w:p>
    <w:p>
      <w:pPr>
        <w:pStyle w:val="Normal"/>
        <w:rPr>
          <w:rFonts w:ascii="Ubuntu Light" w:hAnsi="Ubuntu Light"/>
          <w:sz w:val="24"/>
          <w:szCs w:val="24"/>
        </w:rPr>
      </w:pPr>
      <w:r>
        <w:rPr>
          <w:rFonts w:ascii="Ubuntu Light" w:hAnsi="Ubuntu Light"/>
          <w:sz w:val="24"/>
          <w:szCs w:val="24"/>
        </w:rPr>
      </w:r>
    </w:p>
    <w:p>
      <w:pPr>
        <w:pStyle w:val="Normal"/>
        <w:numPr>
          <w:ilvl w:val="0"/>
          <w:numId w:val="1"/>
        </w:numPr>
        <w:rPr>
          <w:rFonts w:ascii="Ubuntu Light" w:hAnsi="Ubuntu Light"/>
          <w:sz w:val="24"/>
          <w:szCs w:val="24"/>
        </w:rPr>
      </w:pPr>
      <w:r>
        <w:rPr>
          <w:rFonts w:ascii="Ubuntu Light" w:hAnsi="Ubuntu Light"/>
          <w:sz w:val="24"/>
          <w:szCs w:val="24"/>
        </w:rPr>
        <w:t>O usuário (funcionário do restaurante) é responsável pela inserção ou alteração dos pratos disponiveis para o dia.</w:t>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32"/>
          <w:szCs w:val="32"/>
        </w:rPr>
      </w:pPr>
      <w:r>
        <w:rPr>
          <w:rFonts w:ascii="Ubuntu Light" w:hAnsi="Ubuntu Light"/>
          <w:sz w:val="32"/>
          <w:szCs w:val="32"/>
        </w:rPr>
        <w:t>2</w:t>
      </w:r>
      <w:r>
        <w:rPr>
          <w:rFonts w:ascii="Ubuntu Light" w:hAnsi="Ubuntu Light"/>
          <w:sz w:val="32"/>
          <w:szCs w:val="32"/>
        </w:rPr>
        <w:t xml:space="preserve">. </w:t>
      </w:r>
      <w:r>
        <w:rPr>
          <w:rFonts w:ascii="Ubuntu Light" w:hAnsi="Ubuntu Light"/>
          <w:sz w:val="32"/>
          <w:szCs w:val="32"/>
        </w:rPr>
        <w:t>Definição das mudanças de trabalho, processo e organizacionais e suas respectivas estratégias</w:t>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24"/>
          <w:szCs w:val="24"/>
        </w:rPr>
      </w:pPr>
      <w:r>
        <w:rPr>
          <w:rFonts w:ascii="Ubuntu Light" w:hAnsi="Ubuntu Light"/>
          <w:sz w:val="24"/>
          <w:szCs w:val="24"/>
        </w:rPr>
        <w:tab/>
      </w:r>
      <w:r>
        <w:rPr>
          <w:rFonts w:ascii="Ubuntu Light" w:hAnsi="Ubuntu Light"/>
          <w:sz w:val="24"/>
          <w:szCs w:val="24"/>
        </w:rPr>
        <w:t>O contexto de mudanças deste projeto é amplo e variável pois não será desenvolvido especificamente para um cenário, sendo assim o processo atual, seja ele realizado pela empresa ou pelo restaurante, poderá consistir de diferentes abordagens.</w:t>
      </w:r>
    </w:p>
    <w:p>
      <w:pPr>
        <w:pStyle w:val="Normal"/>
        <w:rPr>
          <w:rFonts w:ascii="Ubuntu Light" w:hAnsi="Ubuntu Light"/>
          <w:sz w:val="24"/>
          <w:szCs w:val="24"/>
        </w:rPr>
      </w:pPr>
      <w:r>
        <w:rPr>
          <w:rFonts w:ascii="Ubuntu Light" w:hAnsi="Ubuntu Light"/>
          <w:sz w:val="24"/>
          <w:szCs w:val="24"/>
        </w:rPr>
        <w:tab/>
        <w:t>A maioria das empresas, que possuem algum contato contratual com um restaurante, dispõe de um funcionário (que teoricamente não deveria realizar esta função na empresa) responsável pelo gerenciamento de pedidos do almoço para depois serem encaminhados para o responsável do restaurante.  Deste modo, haverá mudança de trabalho em relação aos dois tipos de usuários (empresa e restaurante) pois, com o software, cada funcionário da empresa deverá realizar seu próprio pedido e um responsável do restaurante deverá gerenciar os pedidos e o cardápio.</w:t>
      </w:r>
    </w:p>
    <w:p>
      <w:pPr>
        <w:pStyle w:val="Normal"/>
        <w:rPr>
          <w:rFonts w:ascii="Ubuntu Light" w:hAnsi="Ubuntu Light"/>
          <w:sz w:val="24"/>
          <w:szCs w:val="24"/>
        </w:rPr>
      </w:pPr>
      <w:r>
        <w:rPr>
          <w:rFonts w:ascii="Ubuntu Light" w:hAnsi="Ubuntu Light"/>
          <w:sz w:val="24"/>
          <w:szCs w:val="24"/>
        </w:rPr>
        <w:tab/>
      </w:r>
    </w:p>
    <w:p>
      <w:pPr>
        <w:pStyle w:val="Normal"/>
        <w:rPr>
          <w:rFonts w:ascii="Ubuntu Light" w:hAnsi="Ubuntu Light"/>
          <w:sz w:val="24"/>
          <w:szCs w:val="24"/>
        </w:rPr>
      </w:pPr>
      <w:r>
        <w:rPr>
          <w:rFonts w:ascii="Ubuntu Light" w:hAnsi="Ubuntu Light"/>
          <w:sz w:val="24"/>
          <w:szCs w:val="24"/>
        </w:rPr>
        <w:tab/>
        <w:t>Para mitigar o impacto das mudanças de trabalho dos colaboradores da empresa o software terá a possibilida de automatizar o pedido a partir da configuração do usuário. Em relação às mudanças de processo, será necessário, além de criar uma interface gráfica amigável  e intuitiva, prover treinamentos e tutoriais no próprio sistema. Não haverá mudanças relevantes no âmbito organizacional.</w:t>
      </w:r>
    </w:p>
    <w:p>
      <w:pPr>
        <w:pStyle w:val="Normal"/>
        <w:rPr>
          <w:rFonts w:ascii="Ubuntu Light" w:hAnsi="Ubuntu Light"/>
          <w:sz w:val="24"/>
          <w:szCs w:val="24"/>
        </w:rPr>
      </w:pPr>
      <w:r>
        <w:rPr>
          <w:rFonts w:ascii="Ubuntu Light" w:hAnsi="Ubuntu Light"/>
          <w:sz w:val="24"/>
          <w:szCs w:val="24"/>
        </w:rPr>
      </w:r>
    </w:p>
    <w:p>
      <w:pPr>
        <w:pStyle w:val="Normal"/>
        <w:rPr>
          <w:rFonts w:ascii="Ubuntu Light" w:hAnsi="Ubuntu Light"/>
          <w:sz w:val="32"/>
          <w:szCs w:val="32"/>
        </w:rPr>
      </w:pPr>
      <w:r>
        <w:rPr>
          <w:rFonts w:ascii="Ubuntu Light" w:hAnsi="Ubuntu Light"/>
          <w:sz w:val="32"/>
          <w:szCs w:val="32"/>
        </w:rPr>
        <w:t>3. Definição de qual processo</w:t>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24"/>
          <w:szCs w:val="24"/>
        </w:rPr>
      </w:pPr>
      <w:r>
        <w:rPr>
          <w:rFonts w:ascii="Ubuntu Light" w:hAnsi="Ubuntu Light"/>
          <w:sz w:val="24"/>
          <w:szCs w:val="24"/>
        </w:rPr>
        <w:tab/>
        <w:t>[  'teoricamente' feito ]</w:t>
        <w:tab/>
        <w:t>( evolução contínua , blablabla)</w:t>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32"/>
          <w:szCs w:val="32"/>
        </w:rPr>
      </w:pPr>
      <w:r>
        <w:rPr>
          <w:rFonts w:ascii="Ubuntu Light" w:hAnsi="Ubuntu Light"/>
          <w:sz w:val="32"/>
          <w:szCs w:val="32"/>
        </w:rPr>
        <w:t>4. Tabela de Riscos</w:t>
      </w:r>
    </w:p>
    <w:p>
      <w:pPr>
        <w:pStyle w:val="Normal"/>
        <w:rPr>
          <w:rFonts w:ascii="Ubuntu Light" w:hAnsi="Ubuntu Light"/>
          <w:sz w:val="32"/>
          <w:szCs w:val="32"/>
        </w:rPr>
      </w:pPr>
      <w:r>
        <w:rPr>
          <w:rFonts w:ascii="Ubuntu Light" w:hAnsi="Ubuntu Light"/>
          <w:sz w:val="32"/>
          <w:szCs w:val="32"/>
        </w:rPr>
        <w:tab/>
      </w:r>
    </w:p>
    <w:p>
      <w:pPr>
        <w:pStyle w:val="Normal"/>
        <w:rPr>
          <w:rFonts w:ascii="Ubuntu Light" w:hAnsi="Ubuntu Light"/>
          <w:sz w:val="32"/>
          <w:szCs w:val="32"/>
        </w:rPr>
      </w:pPr>
      <w:r>
        <w:rPr>
          <w:rFonts w:ascii="Ubuntu Light" w:hAnsi="Ubuntu Light"/>
          <w:sz w:val="32"/>
          <w:szCs w:val="32"/>
        </w:rPr>
        <w:tab/>
      </w:r>
    </w:p>
    <w:tbl>
      <w:tblPr>
        <w:jc w:val="left"/>
        <w:tblInd w:w="-329"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138"/>
        <w:gridCol w:w="2138"/>
        <w:gridCol w:w="2138"/>
        <w:gridCol w:w="1906"/>
        <w:gridCol w:w="2210"/>
      </w:tblGrid>
      <w:tr>
        <w:trPr>
          <w:cantSplit w:val="false"/>
        </w:trPr>
        <w:tc>
          <w:tcPr>
            <w:tcW w:w="2138" w:type="dxa"/>
            <w:tcBorders>
              <w:top w:val="single" w:sz="2" w:space="0" w:color="000000"/>
              <w:left w:val="single" w:sz="2" w:space="0" w:color="000000"/>
              <w:bottom w:val="single" w:sz="2" w:space="0" w:color="000000"/>
              <w:insideH w:val="single" w:sz="2" w:space="0" w:color="000000"/>
              <w:right w:val="nil"/>
              <w:insideV w:val="nil"/>
            </w:tcBorders>
            <w:shd w:fill="333333" w:val="clear"/>
            <w:tcMar>
              <w:left w:w="54" w:type="dxa"/>
            </w:tcMar>
          </w:tcPr>
          <w:p>
            <w:pPr>
              <w:pStyle w:val="TableContents"/>
              <w:jc w:val="center"/>
              <w:rPr>
                <w:rFonts w:ascii="Ubuntu Light" w:hAnsi="Ubuntu Light"/>
                <w:b/>
                <w:bCs/>
                <w:color w:val="FFFFFF"/>
                <w:sz w:val="28"/>
                <w:szCs w:val="28"/>
              </w:rPr>
            </w:pPr>
            <w:r>
              <w:rPr>
                <w:rFonts w:ascii="Ubuntu Light" w:hAnsi="Ubuntu Light"/>
                <w:b/>
                <w:bCs/>
                <w:color w:val="FFFFFF"/>
                <w:sz w:val="28"/>
                <w:szCs w:val="28"/>
              </w:rPr>
              <w:t>Tipo de Risco</w:t>
            </w:r>
          </w:p>
        </w:tc>
        <w:tc>
          <w:tcPr>
            <w:tcW w:w="2138" w:type="dxa"/>
            <w:tcBorders>
              <w:top w:val="single" w:sz="2" w:space="0" w:color="000000"/>
              <w:left w:val="single" w:sz="2" w:space="0" w:color="000000"/>
              <w:bottom w:val="single" w:sz="2" w:space="0" w:color="000000"/>
              <w:insideH w:val="single" w:sz="2" w:space="0" w:color="000000"/>
              <w:right w:val="nil"/>
              <w:insideV w:val="nil"/>
            </w:tcBorders>
            <w:shd w:fill="333333" w:val="clear"/>
            <w:tcMar>
              <w:left w:w="54" w:type="dxa"/>
            </w:tcMar>
          </w:tcPr>
          <w:p>
            <w:pPr>
              <w:pStyle w:val="TableContents"/>
              <w:jc w:val="center"/>
              <w:rPr>
                <w:rFonts w:ascii="Ubuntu Light" w:hAnsi="Ubuntu Light"/>
                <w:b/>
                <w:bCs/>
                <w:color w:val="FFFFFF"/>
                <w:sz w:val="28"/>
                <w:szCs w:val="28"/>
              </w:rPr>
            </w:pPr>
            <w:r>
              <w:rPr>
                <w:rFonts w:ascii="Ubuntu Light" w:hAnsi="Ubuntu Light"/>
                <w:b/>
                <w:bCs/>
                <w:color w:val="FFFFFF"/>
                <w:sz w:val="28"/>
                <w:szCs w:val="28"/>
              </w:rPr>
              <w:t xml:space="preserve">Risco </w:t>
            </w:r>
            <w:r>
              <w:rPr>
                <w:rFonts w:ascii="Ubuntu Light" w:hAnsi="Ubuntu Light"/>
                <w:b/>
                <w:bCs/>
                <w:color w:val="FFFFFF"/>
                <w:sz w:val="28"/>
                <w:szCs w:val="28"/>
              </w:rPr>
              <w:t>Possível</w:t>
            </w:r>
          </w:p>
        </w:tc>
        <w:tc>
          <w:tcPr>
            <w:tcW w:w="2138" w:type="dxa"/>
            <w:tcBorders>
              <w:top w:val="single" w:sz="2" w:space="0" w:color="000000"/>
              <w:left w:val="single" w:sz="2" w:space="0" w:color="000000"/>
              <w:bottom w:val="single" w:sz="2" w:space="0" w:color="000000"/>
              <w:insideH w:val="single" w:sz="2" w:space="0" w:color="000000"/>
              <w:right w:val="nil"/>
              <w:insideV w:val="nil"/>
            </w:tcBorders>
            <w:shd w:fill="333333" w:val="clear"/>
            <w:tcMar>
              <w:left w:w="54" w:type="dxa"/>
            </w:tcMar>
          </w:tcPr>
          <w:p>
            <w:pPr>
              <w:pStyle w:val="TableContents"/>
              <w:jc w:val="center"/>
              <w:rPr>
                <w:rFonts w:ascii="Ubuntu Light" w:hAnsi="Ubuntu Light"/>
                <w:b/>
                <w:bCs/>
                <w:color w:val="FFFFFF"/>
                <w:sz w:val="28"/>
                <w:szCs w:val="28"/>
              </w:rPr>
            </w:pPr>
            <w:r>
              <w:rPr>
                <w:rFonts w:ascii="Ubuntu Light" w:hAnsi="Ubuntu Light"/>
                <w:b/>
                <w:bCs/>
                <w:color w:val="FFFFFF"/>
                <w:sz w:val="28"/>
                <w:szCs w:val="28"/>
              </w:rPr>
              <w:t>Probabilidade</w:t>
            </w:r>
          </w:p>
        </w:tc>
        <w:tc>
          <w:tcPr>
            <w:tcW w:w="1906" w:type="dxa"/>
            <w:tcBorders>
              <w:top w:val="single" w:sz="2" w:space="0" w:color="000000"/>
              <w:left w:val="single" w:sz="2" w:space="0" w:color="000000"/>
              <w:bottom w:val="single" w:sz="2" w:space="0" w:color="000000"/>
              <w:insideH w:val="single" w:sz="2" w:space="0" w:color="000000"/>
              <w:right w:val="nil"/>
              <w:insideV w:val="nil"/>
            </w:tcBorders>
            <w:shd w:fill="333333" w:val="clear"/>
            <w:tcMar>
              <w:left w:w="54" w:type="dxa"/>
            </w:tcMar>
          </w:tcPr>
          <w:p>
            <w:pPr>
              <w:pStyle w:val="TableContents"/>
              <w:jc w:val="center"/>
              <w:rPr>
                <w:rFonts w:ascii="Ubuntu Light" w:hAnsi="Ubuntu Light"/>
                <w:b/>
                <w:bCs/>
                <w:color w:val="FFFFFF"/>
                <w:sz w:val="28"/>
                <w:szCs w:val="28"/>
              </w:rPr>
            </w:pPr>
            <w:r>
              <w:rPr>
                <w:rFonts w:ascii="Ubuntu Light" w:hAnsi="Ubuntu Light"/>
                <w:b/>
                <w:bCs/>
                <w:color w:val="FFFFFF"/>
                <w:sz w:val="28"/>
                <w:szCs w:val="28"/>
              </w:rPr>
              <w:t>Efeitos</w:t>
            </w:r>
          </w:p>
        </w:tc>
        <w:tc>
          <w:tcPr>
            <w:tcW w:w="22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333333" w:val="clear"/>
            <w:tcMar>
              <w:left w:w="54" w:type="dxa"/>
            </w:tcMar>
          </w:tcPr>
          <w:p>
            <w:pPr>
              <w:pStyle w:val="TableContents"/>
              <w:jc w:val="center"/>
              <w:rPr>
                <w:rFonts w:ascii="Ubuntu Light" w:hAnsi="Ubuntu Light"/>
                <w:b/>
                <w:bCs/>
                <w:color w:val="FFFFFF"/>
                <w:sz w:val="28"/>
                <w:szCs w:val="28"/>
              </w:rPr>
            </w:pPr>
            <w:r>
              <w:rPr>
                <w:rFonts w:ascii="Ubuntu Light" w:hAnsi="Ubuntu Light"/>
                <w:b/>
                <w:bCs/>
                <w:color w:val="FFFFFF"/>
                <w:sz w:val="28"/>
                <w:szCs w:val="28"/>
              </w:rPr>
              <w:t>Estratégia</w:t>
            </w:r>
          </w:p>
        </w:tc>
      </w:tr>
      <w:tr>
        <w:trPr>
          <w:cantSplit w:val="false"/>
        </w:trPr>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Risco de Requisitos</w:t>
            </w:r>
            <w:r>
              <w:rPr>
                <w:rFonts w:ascii="Ubuntu Light" w:hAnsi="Ubuntu Light"/>
                <w:sz w:val="24"/>
                <w:szCs w:val="24"/>
              </w:rPr>
              <w:t xml:space="preserve"> </w:t>
            </w:r>
          </w:p>
        </w:tc>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 xml:space="preserve"> </w:t>
            </w:r>
            <w:r>
              <w:rPr>
                <w:rFonts w:ascii="Ubuntu Light" w:hAnsi="Ubuntu Light"/>
                <w:sz w:val="24"/>
                <w:szCs w:val="24"/>
              </w:rPr>
              <w:t>Mudança constante de requisitos</w:t>
            </w:r>
          </w:p>
        </w:tc>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Alta</w:t>
            </w:r>
          </w:p>
        </w:tc>
        <w:tc>
          <w:tcPr>
            <w:tcW w:w="19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Possível mudança do processo por alterações dos recursos</w:t>
            </w:r>
          </w:p>
        </w:tc>
        <w:tc>
          <w:tcPr>
            <w:tcW w:w="22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 xml:space="preserve"> </w:t>
            </w:r>
            <w:r>
              <w:rPr>
                <w:rFonts w:ascii="Ubuntu Light" w:hAnsi="Ubuntu Light"/>
                <w:sz w:val="24"/>
                <w:szCs w:val="24"/>
              </w:rPr>
              <w:t>Desenvolver constantemente novos recursos no sistema que supram os novos requisitos sem alterar muito a forma como eram usados</w:t>
            </w:r>
          </w:p>
        </w:tc>
      </w:tr>
      <w:tr>
        <w:trPr>
          <w:cantSplit w:val="false"/>
        </w:trPr>
        <w:tc>
          <w:tcPr>
            <w:tcW w:w="213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Risco de Pessoal</w:t>
            </w:r>
          </w:p>
        </w:tc>
        <w:tc>
          <w:tcPr>
            <w:tcW w:w="213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Não adequação ao software</w:t>
            </w:r>
          </w:p>
        </w:tc>
        <w:tc>
          <w:tcPr>
            <w:tcW w:w="213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Alt</w:t>
            </w:r>
            <w:r>
              <w:rPr>
                <w:rFonts w:ascii="Ubuntu Light" w:hAnsi="Ubuntu Light"/>
                <w:sz w:val="24"/>
                <w:szCs w:val="24"/>
              </w:rPr>
              <w:t>a</w:t>
            </w:r>
          </w:p>
        </w:tc>
        <w:tc>
          <w:tcPr>
            <w:tcW w:w="1906"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c>
          <w:tcPr>
            <w:tcW w:w="22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Tutorial e treinamentos virtuais e dinâmicos para familiarização com a ferramenta</w:t>
            </w:r>
          </w:p>
        </w:tc>
      </w:tr>
      <w:tr>
        <w:trPr>
          <w:cantSplit w:val="false"/>
        </w:trPr>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Tecnologia</w:t>
            </w:r>
          </w:p>
        </w:tc>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 xml:space="preserve">Navegadores antigos com pouca ou nenhuma adequação à </w:t>
            </w:r>
            <w:r>
              <w:rPr>
                <w:rFonts w:ascii="Ubuntu Light" w:hAnsi="Ubuntu Light"/>
                <w:sz w:val="24"/>
                <w:szCs w:val="24"/>
              </w:rPr>
              <w:t>novos recursos web</w:t>
            </w:r>
            <w:r>
              <w:rPr>
                <w:rFonts w:ascii="Ubuntu Light" w:hAnsi="Ubuntu Light"/>
                <w:sz w:val="24"/>
                <w:szCs w:val="24"/>
              </w:rPr>
              <w:t xml:space="preserve"> </w:t>
            </w:r>
          </w:p>
        </w:tc>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Alta</w:t>
            </w:r>
          </w:p>
        </w:tc>
        <w:tc>
          <w:tcPr>
            <w:tcW w:w="19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t xml:space="preserve">Efeitos </w:t>
            </w:r>
            <w:r>
              <w:rPr>
                <w:rFonts w:ascii="Ubuntu Light" w:hAnsi="Ubuntu Light"/>
                <w:sz w:val="24"/>
                <w:szCs w:val="24"/>
              </w:rPr>
              <w:t>semânticos não desejados, má visualização das telas e recursos inutilizados</w:t>
            </w:r>
          </w:p>
        </w:tc>
        <w:tc>
          <w:tcPr>
            <w:tcW w:w="22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r>
      <w:tr>
        <w:trPr>
          <w:cantSplit w:val="false"/>
        </w:trPr>
        <w:tc>
          <w:tcPr>
            <w:tcW w:w="213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Tecnologia</w:t>
            </w:r>
          </w:p>
        </w:tc>
        <w:tc>
          <w:tcPr>
            <w:tcW w:w="213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Carga de Dados</w:t>
            </w:r>
          </w:p>
        </w:tc>
        <w:tc>
          <w:tcPr>
            <w:tcW w:w="213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Média</w:t>
            </w:r>
          </w:p>
        </w:tc>
        <w:tc>
          <w:tcPr>
            <w:tcW w:w="1906"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Demora para iniciar o uso da ferramenta</w:t>
            </w:r>
          </w:p>
        </w:tc>
        <w:tc>
          <w:tcPr>
            <w:tcW w:w="22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TableContents"/>
              <w:jc w:val="center"/>
              <w:rPr>
                <w:rFonts w:ascii="Ubuntu Light" w:hAnsi="Ubuntu Light"/>
                <w:sz w:val="24"/>
                <w:szCs w:val="24"/>
              </w:rPr>
            </w:pPr>
            <w:r>
              <w:rPr>
                <w:rFonts w:ascii="Ubuntu Light" w:hAnsi="Ubuntu Light"/>
                <w:sz w:val="24"/>
                <w:szCs w:val="24"/>
              </w:rPr>
              <w:t>Prover formas do próprio usuário migrar os dados (CSV)</w:t>
            </w:r>
          </w:p>
        </w:tc>
      </w:tr>
      <w:tr>
        <w:trPr>
          <w:cantSplit w:val="false"/>
        </w:trPr>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c>
          <w:tcPr>
            <w:tcW w:w="213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c>
          <w:tcPr>
            <w:tcW w:w="19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c>
          <w:tcPr>
            <w:tcW w:w="22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Ubuntu Light" w:hAnsi="Ubuntu Light"/>
                <w:sz w:val="24"/>
                <w:szCs w:val="24"/>
              </w:rPr>
            </w:pPr>
            <w:r>
              <w:rPr>
                <w:rFonts w:ascii="Ubuntu Light" w:hAnsi="Ubuntu Light"/>
                <w:sz w:val="24"/>
                <w:szCs w:val="24"/>
              </w:rPr>
            </w:r>
          </w:p>
        </w:tc>
      </w:tr>
    </w:tbl>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32"/>
          <w:szCs w:val="32"/>
        </w:rPr>
      </w:pPr>
      <w:r>
        <w:rPr>
          <w:rFonts w:ascii="Ubuntu Light" w:hAnsi="Ubuntu Light"/>
          <w:sz w:val="32"/>
          <w:szCs w:val="32"/>
        </w:rPr>
      </w:r>
    </w:p>
    <w:p>
      <w:pPr>
        <w:pStyle w:val="Normal"/>
        <w:rPr>
          <w:rFonts w:ascii="Ubuntu Light" w:hAnsi="Ubuntu Light"/>
          <w:sz w:val="32"/>
          <w:szCs w:val="32"/>
        </w:rPr>
      </w:pPr>
      <w:r>
        <w:rPr>
          <w:rFonts w:ascii="Ubuntu Light" w:hAnsi="Ubuntu Light"/>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Light">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pt-BR"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6231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2014-09-08T18:59:16Z</dcterms:created>
  <dc:language>pt-BR</dc:language>
  <dcterms:modified xsi:type="dcterms:W3CDTF">2014-09-08T21:00:36Z</dcterms:modified>
  <cp:revision>19</cp:revision>
</cp:coreProperties>
</file>