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1A" w:rsidRPr="00C34D10" w:rsidRDefault="00C3321A">
      <w:pPr>
        <w:rPr>
          <w:rFonts w:cstheme="minorHAnsi"/>
          <w:sz w:val="36"/>
        </w:rPr>
      </w:pPr>
      <w:r w:rsidRPr="00C34D10">
        <w:rPr>
          <w:rFonts w:cstheme="minorHAnsi"/>
          <w:sz w:val="36"/>
        </w:rPr>
        <w:t>1. Малюгин Роман, тема моей проектной работы по курсу – Расчет гистерезиса относительных фазовых проницаемостей (сокращено – ОФП).</w:t>
      </w:r>
      <w:r w:rsidR="00021B9A">
        <w:rPr>
          <w:rFonts w:cstheme="minorHAnsi"/>
          <w:sz w:val="36"/>
        </w:rPr>
        <w:t xml:space="preserve"> Эта тема является одной из тематик, которыми я занят на текущем месте работы.</w:t>
      </w:r>
    </w:p>
    <w:p w:rsidR="00021B9A" w:rsidRDefault="00C3321A" w:rsidP="00C34D10">
      <w:pPr>
        <w:rPr>
          <w:rFonts w:cstheme="minorHAnsi"/>
          <w:sz w:val="36"/>
        </w:rPr>
      </w:pPr>
      <w:r w:rsidRPr="00C34D10">
        <w:rPr>
          <w:rFonts w:cstheme="minorHAnsi"/>
          <w:sz w:val="36"/>
        </w:rPr>
        <w:t xml:space="preserve">2. </w:t>
      </w:r>
      <w:r w:rsidR="00021B9A">
        <w:rPr>
          <w:rFonts w:cstheme="minorHAnsi"/>
          <w:sz w:val="36"/>
        </w:rPr>
        <w:t>Итак.</w:t>
      </w:r>
    </w:p>
    <w:p w:rsidR="00C34D10" w:rsidRDefault="00C34D10" w:rsidP="00C34D10">
      <w:pPr>
        <w:rPr>
          <w:rFonts w:cstheme="minorHAnsi"/>
          <w:sz w:val="36"/>
        </w:rPr>
      </w:pPr>
      <w:r w:rsidRPr="00C34D10">
        <w:rPr>
          <w:rFonts w:cstheme="minorHAnsi"/>
          <w:sz w:val="36"/>
        </w:rPr>
        <w:t xml:space="preserve">Моделирование пласта необходимо для инженеров-нефтяников, чтобы получить </w:t>
      </w:r>
      <w:r>
        <w:rPr>
          <w:rFonts w:cstheme="minorHAnsi"/>
          <w:sz w:val="36"/>
        </w:rPr>
        <w:t xml:space="preserve">информацию о </w:t>
      </w:r>
      <w:r w:rsidRPr="00C34D10">
        <w:rPr>
          <w:rFonts w:cstheme="minorHAnsi"/>
          <w:sz w:val="36"/>
        </w:rPr>
        <w:t>текуще</w:t>
      </w:r>
      <w:r>
        <w:rPr>
          <w:rFonts w:cstheme="minorHAnsi"/>
          <w:sz w:val="36"/>
        </w:rPr>
        <w:t>м</w:t>
      </w:r>
      <w:r w:rsidRPr="00C34D10">
        <w:rPr>
          <w:rFonts w:cstheme="minorHAnsi"/>
          <w:sz w:val="36"/>
        </w:rPr>
        <w:t xml:space="preserve"> состояние пласта, содерж</w:t>
      </w:r>
      <w:r>
        <w:rPr>
          <w:rFonts w:cstheme="minorHAnsi"/>
          <w:sz w:val="36"/>
        </w:rPr>
        <w:t>ащем</w:t>
      </w:r>
      <w:r w:rsidRPr="00C34D10">
        <w:rPr>
          <w:rFonts w:cstheme="minorHAnsi"/>
          <w:sz w:val="36"/>
        </w:rPr>
        <w:t xml:space="preserve"> </w:t>
      </w:r>
      <w:r>
        <w:rPr>
          <w:rFonts w:cstheme="minorHAnsi"/>
          <w:sz w:val="36"/>
        </w:rPr>
        <w:t>углеводороды</w:t>
      </w:r>
      <w:r w:rsidRPr="00C34D10">
        <w:rPr>
          <w:rFonts w:cstheme="minorHAnsi"/>
          <w:sz w:val="36"/>
        </w:rPr>
        <w:t xml:space="preserve">, и спрогнозировать его поведение при различных условиях эксплуатации. </w:t>
      </w:r>
      <w:r>
        <w:rPr>
          <w:rFonts w:cstheme="minorHAnsi"/>
          <w:sz w:val="36"/>
        </w:rPr>
        <w:t>Одним из параметров, характеризующих свойства пласта является относительная фазовая проницаемость.</w:t>
      </w:r>
    </w:p>
    <w:p w:rsidR="00C34D10" w:rsidRDefault="00C34D10" w:rsidP="00C34D10">
      <w:pPr>
        <w:rPr>
          <w:rFonts w:cstheme="minorHAnsi"/>
          <w:sz w:val="36"/>
        </w:rPr>
      </w:pPr>
      <w:r w:rsidRPr="00C34D10">
        <w:rPr>
          <w:rFonts w:cstheme="minorHAnsi"/>
          <w:sz w:val="36"/>
        </w:rPr>
        <w:t>Относительная фазовая проницаемость – отношение фазовой проницаемости флюида к абсолютной проницаемости породы. Это безразмерный параметр, характеризующий проницаемость породы для конкретной фазы в присутствии других фаз.</w:t>
      </w:r>
    </w:p>
    <w:p w:rsidR="0011686A" w:rsidRPr="00C34D10" w:rsidRDefault="00C34D10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3. </w:t>
      </w:r>
      <w:r w:rsidR="006B02BF" w:rsidRPr="00C34D10">
        <w:rPr>
          <w:rFonts w:cstheme="minorHAnsi"/>
          <w:sz w:val="36"/>
        </w:rPr>
        <w:t>Точное определение значений относительной проницаемости и их гистерезиса имеет решающее значение для получения надежного прогноза эф</w:t>
      </w:r>
      <w:r>
        <w:rPr>
          <w:rFonts w:cstheme="minorHAnsi"/>
          <w:sz w:val="36"/>
        </w:rPr>
        <w:t xml:space="preserve">фективности закачки воды и газа </w:t>
      </w:r>
      <w:r w:rsidRPr="00C34D10">
        <w:rPr>
          <w:rFonts w:cstheme="minorHAnsi"/>
          <w:sz w:val="36"/>
        </w:rPr>
        <w:t>в нефтеносные пласты</w:t>
      </w:r>
      <w:r>
        <w:rPr>
          <w:rFonts w:cstheme="minorHAnsi"/>
          <w:sz w:val="36"/>
        </w:rPr>
        <w:t>.</w:t>
      </w:r>
    </w:p>
    <w:p w:rsidR="00021B9A" w:rsidRPr="00021B9A" w:rsidRDefault="00021B9A" w:rsidP="00021B9A">
      <w:pPr>
        <w:rPr>
          <w:rFonts w:cstheme="minorHAnsi"/>
          <w:sz w:val="36"/>
        </w:rPr>
      </w:pPr>
      <w:r w:rsidRPr="00021B9A">
        <w:rPr>
          <w:rFonts w:cstheme="minorHAnsi"/>
          <w:sz w:val="36"/>
        </w:rPr>
        <w:t xml:space="preserve">При </w:t>
      </w:r>
      <w:proofErr w:type="spellStart"/>
      <w:r w:rsidRPr="00021B9A">
        <w:rPr>
          <w:rFonts w:cstheme="minorHAnsi"/>
          <w:sz w:val="36"/>
        </w:rPr>
        <w:t>заводнении</w:t>
      </w:r>
      <w:proofErr w:type="spellEnd"/>
      <w:r w:rsidRPr="00021B9A">
        <w:rPr>
          <w:rFonts w:cstheme="minorHAnsi"/>
          <w:sz w:val="36"/>
        </w:rPr>
        <w:t xml:space="preserve"> </w:t>
      </w:r>
      <w:r w:rsidR="0085245B">
        <w:rPr>
          <w:rFonts w:cstheme="minorHAnsi"/>
          <w:sz w:val="36"/>
        </w:rPr>
        <w:t>гидрофильной породы</w:t>
      </w:r>
      <w:r w:rsidRPr="00021B9A">
        <w:rPr>
          <w:rFonts w:cstheme="minorHAnsi"/>
          <w:sz w:val="36"/>
        </w:rPr>
        <w:t xml:space="preserve"> вода движется через пористую среду д</w:t>
      </w:r>
      <w:r w:rsidR="0085245B">
        <w:rPr>
          <w:rFonts w:cstheme="minorHAnsi"/>
          <w:sz w:val="36"/>
        </w:rPr>
        <w:t xml:space="preserve">остаточно равномерным фронтом. </w:t>
      </w:r>
      <w:r w:rsidRPr="00021B9A">
        <w:rPr>
          <w:rFonts w:cstheme="minorHAnsi"/>
          <w:sz w:val="36"/>
        </w:rPr>
        <w:t>Закачанная вода име</w:t>
      </w:r>
      <w:r w:rsidR="0085245B">
        <w:rPr>
          <w:rFonts w:cstheme="minorHAnsi"/>
          <w:sz w:val="36"/>
        </w:rPr>
        <w:t>е</w:t>
      </w:r>
      <w:r w:rsidRPr="00021B9A">
        <w:rPr>
          <w:rFonts w:cstheme="minorHAnsi"/>
          <w:sz w:val="36"/>
        </w:rPr>
        <w:t>т тенденцию впитываться в любые поры малого или среднего размера, перемещая нефть в большие поры, где она легко вытесняется. Впереди фронта движется только нефть. Во фронтальной зоне каждая жидкость движется через собственную сеть пор, но в каждой поре находится некоторое количество смачивающей жидкости.</w:t>
      </w:r>
      <w:r w:rsidR="0092640A" w:rsidRPr="0092640A">
        <w:rPr>
          <w:rFonts w:cstheme="minorHAnsi"/>
          <w:sz w:val="36"/>
        </w:rPr>
        <w:t xml:space="preserve"> </w:t>
      </w:r>
      <w:r w:rsidRPr="00021B9A">
        <w:rPr>
          <w:rFonts w:cstheme="minorHAnsi"/>
          <w:sz w:val="36"/>
        </w:rPr>
        <w:t xml:space="preserve">В этой </w:t>
      </w:r>
      <w:r w:rsidRPr="00021B9A">
        <w:rPr>
          <w:rFonts w:cstheme="minorHAnsi"/>
          <w:sz w:val="36"/>
        </w:rPr>
        <w:lastRenderedPageBreak/>
        <w:t xml:space="preserve">зоне, где текут и нефть, и вода, часть нефти находится в каналах с некоторым количеством мертвых </w:t>
      </w:r>
      <w:r w:rsidR="0092640A" w:rsidRPr="0092640A">
        <w:rPr>
          <w:rFonts w:cstheme="minorHAnsi"/>
          <w:sz w:val="36"/>
        </w:rPr>
        <w:t>(</w:t>
      </w:r>
      <w:r w:rsidRPr="00021B9A">
        <w:rPr>
          <w:rFonts w:cstheme="minorHAnsi"/>
          <w:sz w:val="36"/>
        </w:rPr>
        <w:t>концевы</w:t>
      </w:r>
      <w:r w:rsidR="0092640A">
        <w:rPr>
          <w:rFonts w:cstheme="minorHAnsi"/>
          <w:sz w:val="36"/>
        </w:rPr>
        <w:t>х</w:t>
      </w:r>
      <w:r w:rsidR="0092640A" w:rsidRPr="0092640A">
        <w:rPr>
          <w:rFonts w:cstheme="minorHAnsi"/>
          <w:sz w:val="36"/>
        </w:rPr>
        <w:t>)</w:t>
      </w:r>
      <w:r w:rsidRPr="00021B9A">
        <w:rPr>
          <w:rFonts w:cstheme="minorHAnsi"/>
          <w:sz w:val="36"/>
        </w:rPr>
        <w:t xml:space="preserve"> разветвлени</w:t>
      </w:r>
      <w:r w:rsidR="0092640A">
        <w:rPr>
          <w:rFonts w:cstheme="minorHAnsi"/>
          <w:sz w:val="36"/>
        </w:rPr>
        <w:t>й</w:t>
      </w:r>
      <w:r w:rsidRPr="00021B9A">
        <w:rPr>
          <w:rFonts w:cstheme="minorHAnsi"/>
          <w:sz w:val="36"/>
        </w:rPr>
        <w:t xml:space="preserve">, </w:t>
      </w:r>
      <w:r w:rsidR="0092640A">
        <w:rPr>
          <w:rFonts w:cstheme="minorHAnsi"/>
          <w:sz w:val="36"/>
        </w:rPr>
        <w:t>какая-то часть</w:t>
      </w:r>
      <w:r w:rsidRPr="00021B9A">
        <w:rPr>
          <w:rFonts w:cstheme="minorHAnsi"/>
          <w:sz w:val="36"/>
        </w:rPr>
        <w:t xml:space="preserve"> </w:t>
      </w:r>
      <w:r w:rsidR="0092640A">
        <w:rPr>
          <w:rFonts w:cstheme="minorHAnsi"/>
          <w:sz w:val="36"/>
        </w:rPr>
        <w:t>нефти</w:t>
      </w:r>
      <w:r w:rsidRPr="00021B9A">
        <w:rPr>
          <w:rFonts w:cstheme="minorHAnsi"/>
          <w:sz w:val="36"/>
        </w:rPr>
        <w:t xml:space="preserve"> </w:t>
      </w:r>
      <w:r w:rsidR="0092640A">
        <w:rPr>
          <w:rFonts w:cstheme="minorHAnsi"/>
          <w:sz w:val="36"/>
        </w:rPr>
        <w:t>может быть изолирована в крупных поровых каналах (как показано на рисунке)</w:t>
      </w:r>
      <w:r w:rsidRPr="00021B9A">
        <w:rPr>
          <w:rFonts w:cstheme="minorHAnsi"/>
          <w:sz w:val="36"/>
        </w:rPr>
        <w:t>. Поверхность породы преимущественно смачивается водой, поэтому вода будет продвигаться вдоль стенок поры, вытесняя нефть перед собой. В какой-то момент перемычка, соединяющая нефть в поре с оставшейся нефтью, станет нестабильной и отломится, оставив сферическую масляную каплю в центре поры. После прохождения водного фронта почти вся оставшаяся нефть остается неподвижной. Из-за такой неподвижности в этом случае добыча нефти после прорыва воды практически отсутствует. Несвязная остаточная нефть существует в двух основных формах: (1) маленькие сферические шарики в центре более крупных пор и (2) более крупные участки, расп</w:t>
      </w:r>
      <w:r w:rsidR="00184021">
        <w:rPr>
          <w:rFonts w:cstheme="minorHAnsi"/>
          <w:sz w:val="36"/>
        </w:rPr>
        <w:t>ространяющиеся на множество пор,</w:t>
      </w:r>
      <w:r w:rsidRPr="00021B9A">
        <w:rPr>
          <w:rFonts w:cstheme="minorHAnsi"/>
          <w:sz w:val="36"/>
        </w:rPr>
        <w:t xml:space="preserve"> которые полностью окружены водой.</w:t>
      </w:r>
    </w:p>
    <w:p w:rsidR="006B02BF" w:rsidRDefault="00021B9A" w:rsidP="00021B9A">
      <w:pPr>
        <w:rPr>
          <w:rFonts w:cstheme="minorHAnsi"/>
          <w:sz w:val="36"/>
        </w:rPr>
      </w:pPr>
      <w:r w:rsidRPr="00021B9A">
        <w:rPr>
          <w:rFonts w:cstheme="minorHAnsi"/>
          <w:sz w:val="36"/>
        </w:rPr>
        <w:t xml:space="preserve">В сильно смачиваемой нефтью породе порода преимущественно контактирует с нефтью, а расположение двух флюидов меняется на противоположное по сравнению с </w:t>
      </w:r>
      <w:r w:rsidR="00184021">
        <w:rPr>
          <w:rFonts w:cstheme="minorHAnsi"/>
          <w:sz w:val="36"/>
        </w:rPr>
        <w:t>предыдущим случаем</w:t>
      </w:r>
      <w:r w:rsidRPr="00021B9A">
        <w:rPr>
          <w:rFonts w:cstheme="minorHAnsi"/>
          <w:sz w:val="36"/>
        </w:rPr>
        <w:t xml:space="preserve">. Нефть обычно находится в мелких порах и в виде тонкой пленки на поверхности породы, тогда как вода располагается в центрах более крупных пор. Поровая </w:t>
      </w:r>
      <w:proofErr w:type="spellStart"/>
      <w:r w:rsidRPr="00021B9A">
        <w:rPr>
          <w:rFonts w:cstheme="minorHAnsi"/>
          <w:sz w:val="36"/>
        </w:rPr>
        <w:t>водонасыщенность</w:t>
      </w:r>
      <w:proofErr w:type="spellEnd"/>
      <w:r w:rsidRPr="00021B9A">
        <w:rPr>
          <w:rFonts w:cstheme="minorHAnsi"/>
          <w:sz w:val="36"/>
        </w:rPr>
        <w:t xml:space="preserve">, по-видимому, расположена в виде отдельных капель в центрах порового пространства в </w:t>
      </w:r>
      <w:r w:rsidR="00184021">
        <w:rPr>
          <w:rFonts w:cstheme="minorHAnsi"/>
          <w:sz w:val="36"/>
        </w:rPr>
        <w:t>гидрофобных</w:t>
      </w:r>
      <w:r w:rsidRPr="00021B9A">
        <w:rPr>
          <w:rFonts w:cstheme="minorHAnsi"/>
          <w:sz w:val="36"/>
        </w:rPr>
        <w:t xml:space="preserve"> коллекторах. </w:t>
      </w:r>
      <w:proofErr w:type="spellStart"/>
      <w:r w:rsidRPr="00021B9A">
        <w:rPr>
          <w:rFonts w:cstheme="minorHAnsi"/>
          <w:sz w:val="36"/>
        </w:rPr>
        <w:t>Заводнение</w:t>
      </w:r>
      <w:proofErr w:type="spellEnd"/>
      <w:r w:rsidRPr="00021B9A">
        <w:rPr>
          <w:rFonts w:cstheme="minorHAnsi"/>
          <w:sz w:val="36"/>
        </w:rPr>
        <w:t xml:space="preserve"> в </w:t>
      </w:r>
      <w:r w:rsidR="00184021">
        <w:rPr>
          <w:rFonts w:cstheme="minorHAnsi"/>
          <w:sz w:val="36"/>
        </w:rPr>
        <w:t xml:space="preserve">таких породах </w:t>
      </w:r>
      <w:r w:rsidRPr="00021B9A">
        <w:rPr>
          <w:rFonts w:cstheme="minorHAnsi"/>
          <w:sz w:val="36"/>
        </w:rPr>
        <w:t xml:space="preserve">гораздо менее эффективно, чем в </w:t>
      </w:r>
      <w:r w:rsidR="00184021">
        <w:rPr>
          <w:rFonts w:cstheme="minorHAnsi"/>
          <w:sz w:val="36"/>
        </w:rPr>
        <w:t>гидрофильных</w:t>
      </w:r>
      <w:r w:rsidRPr="00021B9A">
        <w:rPr>
          <w:rFonts w:cstheme="minorHAnsi"/>
          <w:sz w:val="36"/>
        </w:rPr>
        <w:t xml:space="preserve">. Когда начинается </w:t>
      </w:r>
      <w:proofErr w:type="spellStart"/>
      <w:r w:rsidRPr="00021B9A">
        <w:rPr>
          <w:rFonts w:cstheme="minorHAnsi"/>
          <w:sz w:val="36"/>
        </w:rPr>
        <w:t>заводнение</w:t>
      </w:r>
      <w:proofErr w:type="spellEnd"/>
      <w:r w:rsidRPr="00021B9A">
        <w:rPr>
          <w:rFonts w:cstheme="minorHAnsi"/>
          <w:sz w:val="36"/>
        </w:rPr>
        <w:t xml:space="preserve">, вода образует непрерывные каналы через центры более крупных пор, выталкивая нефть перед собой. </w:t>
      </w:r>
      <w:r w:rsidR="00184021">
        <w:rPr>
          <w:rFonts w:cstheme="minorHAnsi"/>
          <w:sz w:val="36"/>
        </w:rPr>
        <w:lastRenderedPageBreak/>
        <w:t>Нефть</w:t>
      </w:r>
      <w:r w:rsidRPr="00021B9A">
        <w:rPr>
          <w:rFonts w:cstheme="minorHAnsi"/>
          <w:sz w:val="36"/>
        </w:rPr>
        <w:t xml:space="preserve"> остается в меньших порах. По мере продолжения закачки вода проникает в более мелкие поры, образуя дополнительные непрерывные каналы. Когда образуется достаточное количество заполненных водой каналов, обеспечивающих неограниченный поток воды, поток нефти практически прекращается. Оставшаяся нефть обнаруживается, заполняющей более мелкие </w:t>
      </w:r>
      <w:proofErr w:type="gramStart"/>
      <w:r w:rsidRPr="00021B9A">
        <w:rPr>
          <w:rFonts w:cstheme="minorHAnsi"/>
          <w:sz w:val="36"/>
        </w:rPr>
        <w:t>поры,  в</w:t>
      </w:r>
      <w:proofErr w:type="gramEnd"/>
      <w:r w:rsidRPr="00021B9A">
        <w:rPr>
          <w:rFonts w:cstheme="minorHAnsi"/>
          <w:sz w:val="36"/>
        </w:rPr>
        <w:t xml:space="preserve"> виде сплошной пленки на поверхности пор и в виде более крупных карманов нефти, захваченных и окруженных водой.</w:t>
      </w:r>
    </w:p>
    <w:p w:rsidR="00184021" w:rsidRPr="00184021" w:rsidRDefault="00184021" w:rsidP="00184021">
      <w:pPr>
        <w:rPr>
          <w:rFonts w:cstheme="minorHAnsi"/>
          <w:sz w:val="36"/>
        </w:rPr>
      </w:pPr>
      <w:r w:rsidRPr="00184021">
        <w:rPr>
          <w:rFonts w:cstheme="minorHAnsi"/>
          <w:sz w:val="36"/>
        </w:rPr>
        <w:t>Это означает, что относи</w:t>
      </w:r>
      <w:r w:rsidRPr="00184021">
        <w:rPr>
          <w:rFonts w:cstheme="minorHAnsi"/>
          <w:sz w:val="36"/>
        </w:rPr>
        <w:softHyphen/>
        <w:t>тельная проницаемость является функцией ис</w:t>
      </w:r>
      <w:r w:rsidRPr="00184021">
        <w:rPr>
          <w:rFonts w:cstheme="minorHAnsi"/>
          <w:sz w:val="36"/>
        </w:rPr>
        <w:softHyphen/>
        <w:t>тории насыщения, а также значений насыще</w:t>
      </w:r>
      <w:r w:rsidRPr="00184021">
        <w:rPr>
          <w:rFonts w:cstheme="minorHAnsi"/>
          <w:sz w:val="36"/>
        </w:rPr>
        <w:softHyphen/>
        <w:t>ния. Другими словами, относительная проница</w:t>
      </w:r>
      <w:r w:rsidRPr="00184021">
        <w:rPr>
          <w:rFonts w:cstheme="minorHAnsi"/>
          <w:sz w:val="36"/>
        </w:rPr>
        <w:softHyphen/>
        <w:t>емость для флюида при данном насыщении за</w:t>
      </w:r>
      <w:r w:rsidRPr="00184021">
        <w:rPr>
          <w:rFonts w:cstheme="minorHAnsi"/>
          <w:sz w:val="36"/>
        </w:rPr>
        <w:softHyphen/>
        <w:t>висит от того, получается ли это насыщение пу</w:t>
      </w:r>
      <w:r w:rsidRPr="00184021">
        <w:rPr>
          <w:rFonts w:cstheme="minorHAnsi"/>
          <w:sz w:val="36"/>
        </w:rPr>
        <w:softHyphen/>
        <w:t xml:space="preserve">тем приближения к нему от более высокого или более низкого значения. Такое поведение относительной проницаемости </w:t>
      </w:r>
      <w:proofErr w:type="gramStart"/>
      <w:r w:rsidRPr="00184021">
        <w:rPr>
          <w:rFonts w:cstheme="minorHAnsi"/>
          <w:sz w:val="36"/>
        </w:rPr>
        <w:t>известно</w:t>
      </w:r>
      <w:proofErr w:type="gramEnd"/>
      <w:r w:rsidRPr="00184021">
        <w:rPr>
          <w:rFonts w:cstheme="minorHAnsi"/>
          <w:sz w:val="36"/>
        </w:rPr>
        <w:t xml:space="preserve"> как эффект гистерезиса.</w:t>
      </w:r>
    </w:p>
    <w:p w:rsidR="005624FC" w:rsidRDefault="005624FC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4. </w:t>
      </w:r>
      <w:r w:rsidR="00184021">
        <w:rPr>
          <w:rFonts w:cstheme="minorHAnsi"/>
          <w:sz w:val="36"/>
        </w:rPr>
        <w:t>П</w:t>
      </w:r>
      <w:r>
        <w:rPr>
          <w:rFonts w:cstheme="minorHAnsi"/>
          <w:sz w:val="36"/>
        </w:rPr>
        <w:t>рограмма имеет минимальный функционал, достаточный для взаимодействия с ней пользователя.</w:t>
      </w:r>
    </w:p>
    <w:p w:rsidR="005624FC" w:rsidRDefault="005624FC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На рисунке представлены исходные данные, уже импортированные из формата </w:t>
      </w:r>
      <w:proofErr w:type="spellStart"/>
      <w:r>
        <w:rPr>
          <w:rFonts w:cstheme="minorHAnsi"/>
          <w:sz w:val="36"/>
        </w:rPr>
        <w:t>екселя</w:t>
      </w:r>
      <w:proofErr w:type="spellEnd"/>
      <w:r>
        <w:rPr>
          <w:rFonts w:cstheme="minorHAnsi"/>
          <w:sz w:val="36"/>
        </w:rPr>
        <w:t xml:space="preserve">. Зеленым цветом обозначена не смачивающая </w:t>
      </w:r>
      <w:proofErr w:type="gramStart"/>
      <w:r>
        <w:rPr>
          <w:rFonts w:cstheme="minorHAnsi"/>
          <w:sz w:val="36"/>
        </w:rPr>
        <w:t>фаза,  красным</w:t>
      </w:r>
      <w:proofErr w:type="gramEnd"/>
      <w:r>
        <w:rPr>
          <w:rFonts w:cstheme="minorHAnsi"/>
          <w:sz w:val="36"/>
        </w:rPr>
        <w:t xml:space="preserve"> – смачивающая.</w:t>
      </w:r>
    </w:p>
    <w:p w:rsidR="005624FC" w:rsidRPr="004702FA" w:rsidRDefault="005624FC">
      <w:pPr>
        <w:rPr>
          <w:rFonts w:cstheme="minorHAnsi"/>
          <w:sz w:val="36"/>
        </w:rPr>
      </w:pPr>
      <w:r>
        <w:rPr>
          <w:rFonts w:cstheme="minorHAnsi"/>
          <w:sz w:val="36"/>
        </w:rPr>
        <w:t>После импорта данных пользователем указывается точка, в которой происходит реверс зависимости (или точка разворота)</w:t>
      </w:r>
      <w:r w:rsidR="00021B9A">
        <w:rPr>
          <w:rFonts w:cstheme="minorHAnsi"/>
          <w:sz w:val="36"/>
        </w:rPr>
        <w:t>.</w:t>
      </w:r>
      <w:r w:rsidR="004702FA" w:rsidRPr="004702FA">
        <w:rPr>
          <w:rFonts w:cstheme="minorHAnsi"/>
          <w:sz w:val="36"/>
        </w:rPr>
        <w:t xml:space="preserve"> </w:t>
      </w:r>
      <w:r w:rsidR="004702FA">
        <w:rPr>
          <w:rFonts w:cstheme="minorHAnsi"/>
          <w:sz w:val="36"/>
        </w:rPr>
        <w:t>Также предусмотрена возможность сброса расчетных и импортированных данных.</w:t>
      </w:r>
    </w:p>
    <w:p w:rsidR="00021B9A" w:rsidRDefault="00021B9A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Для расчета используются </w:t>
      </w:r>
      <w:r w:rsidR="00184021">
        <w:rPr>
          <w:rFonts w:cstheme="minorHAnsi"/>
          <w:sz w:val="36"/>
        </w:rPr>
        <w:t xml:space="preserve">две модели гистерезиса – модель </w:t>
      </w:r>
      <w:r w:rsidR="00184021">
        <w:rPr>
          <w:rFonts w:cstheme="minorHAnsi"/>
          <w:sz w:val="36"/>
          <w:lang w:val="en-US"/>
        </w:rPr>
        <w:t>Killough</w:t>
      </w:r>
      <w:r w:rsidR="00184021" w:rsidRPr="00184021">
        <w:rPr>
          <w:rFonts w:cstheme="minorHAnsi"/>
          <w:sz w:val="36"/>
        </w:rPr>
        <w:t xml:space="preserve"> </w:t>
      </w:r>
      <w:r w:rsidR="00184021">
        <w:rPr>
          <w:rFonts w:cstheme="minorHAnsi"/>
          <w:sz w:val="36"/>
        </w:rPr>
        <w:t xml:space="preserve">и модель </w:t>
      </w:r>
      <w:r w:rsidR="00184021">
        <w:rPr>
          <w:rFonts w:cstheme="minorHAnsi"/>
          <w:sz w:val="36"/>
          <w:lang w:val="en-US"/>
        </w:rPr>
        <w:t>Beattie</w:t>
      </w:r>
      <w:r w:rsidR="00184021" w:rsidRPr="00184021">
        <w:rPr>
          <w:rFonts w:cstheme="minorHAnsi"/>
          <w:sz w:val="36"/>
        </w:rPr>
        <w:t>.</w:t>
      </w:r>
    </w:p>
    <w:p w:rsidR="002428CC" w:rsidRDefault="002428CC">
      <w:pPr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5. Основные уравнения первой модели представлены на слайде.</w:t>
      </w:r>
    </w:p>
    <w:p w:rsidR="002428CC" w:rsidRDefault="002428CC">
      <w:pPr>
        <w:rPr>
          <w:rFonts w:cstheme="minorHAnsi"/>
          <w:sz w:val="36"/>
        </w:rPr>
      </w:pPr>
      <w:r>
        <w:rPr>
          <w:rFonts w:cstheme="minorHAnsi"/>
          <w:sz w:val="36"/>
        </w:rPr>
        <w:t>На рисунке показано точка разворота</w:t>
      </w:r>
      <w:r w:rsidRPr="002428CC">
        <w:rPr>
          <w:rFonts w:cstheme="minorHAnsi"/>
          <w:sz w:val="36"/>
        </w:rPr>
        <w:t xml:space="preserve"> (</w:t>
      </w:r>
      <w:r>
        <w:rPr>
          <w:rFonts w:cstheme="minorHAnsi"/>
          <w:sz w:val="36"/>
          <w:lang w:val="en-US"/>
        </w:rPr>
        <w:t>A</w:t>
      </w:r>
      <w:r w:rsidRPr="002428CC">
        <w:rPr>
          <w:rFonts w:cstheme="minorHAnsi"/>
          <w:sz w:val="36"/>
        </w:rPr>
        <w:t>)</w:t>
      </w:r>
      <w:r>
        <w:rPr>
          <w:rFonts w:cstheme="minorHAnsi"/>
          <w:sz w:val="36"/>
        </w:rPr>
        <w:t xml:space="preserve"> ОФП </w:t>
      </w:r>
      <w:proofErr w:type="spellStart"/>
      <w:r>
        <w:rPr>
          <w:rFonts w:cstheme="minorHAnsi"/>
          <w:sz w:val="36"/>
        </w:rPr>
        <w:t>несмачивающей</w:t>
      </w:r>
      <w:proofErr w:type="spellEnd"/>
      <w:r>
        <w:rPr>
          <w:rFonts w:cstheme="minorHAnsi"/>
          <w:sz w:val="36"/>
        </w:rPr>
        <w:t xml:space="preserve"> фазы на кривой </w:t>
      </w:r>
      <w:r>
        <w:rPr>
          <w:rFonts w:cstheme="minorHAnsi"/>
          <w:sz w:val="36"/>
          <w:lang w:val="en-US"/>
        </w:rPr>
        <w:t>D</w:t>
      </w:r>
      <w:r>
        <w:rPr>
          <w:rFonts w:cstheme="minorHAnsi"/>
          <w:sz w:val="36"/>
        </w:rPr>
        <w:t xml:space="preserve">, соответственно уменьшение насыщенности приведет к изменению ОФП по траектории кривой </w:t>
      </w:r>
      <w:r>
        <w:rPr>
          <w:rFonts w:cstheme="minorHAnsi"/>
          <w:sz w:val="36"/>
          <w:lang w:val="en-US"/>
        </w:rPr>
        <w:t>I</w:t>
      </w:r>
      <w:r>
        <w:rPr>
          <w:rFonts w:cstheme="minorHAnsi"/>
          <w:sz w:val="36"/>
        </w:rPr>
        <w:t xml:space="preserve">. При этом эффект гистерезиса является обратимым, т.е. при повторном реверсе насыщенности значения ОФП возвратятся по кривой </w:t>
      </w:r>
      <w:r>
        <w:rPr>
          <w:rFonts w:cstheme="minorHAnsi"/>
          <w:sz w:val="36"/>
          <w:lang w:val="en-US"/>
        </w:rPr>
        <w:t>I</w:t>
      </w:r>
      <w:r>
        <w:rPr>
          <w:rFonts w:cstheme="minorHAnsi"/>
          <w:sz w:val="36"/>
        </w:rPr>
        <w:t xml:space="preserve"> в точку А и выше точки А продолжат движение по кривой </w:t>
      </w:r>
      <w:r>
        <w:rPr>
          <w:rFonts w:cstheme="minorHAnsi"/>
          <w:sz w:val="36"/>
          <w:lang w:val="en-US"/>
        </w:rPr>
        <w:t>D</w:t>
      </w:r>
      <w:r>
        <w:rPr>
          <w:rFonts w:cstheme="minorHAnsi"/>
          <w:sz w:val="36"/>
        </w:rPr>
        <w:t>.</w:t>
      </w:r>
    </w:p>
    <w:p w:rsidR="0056784D" w:rsidRDefault="0056784D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6. Результаты расчетов представлены на слайде, расчет гистерезиса ОФП приведен для трех случаев – реверс происходит при </w:t>
      </w:r>
      <w:proofErr w:type="spellStart"/>
      <w:r>
        <w:rPr>
          <w:rFonts w:cstheme="minorHAnsi"/>
          <w:sz w:val="36"/>
        </w:rPr>
        <w:t>водонасыщенности</w:t>
      </w:r>
      <w:proofErr w:type="spellEnd"/>
      <w:r>
        <w:rPr>
          <w:rFonts w:cstheme="minorHAnsi"/>
          <w:sz w:val="36"/>
        </w:rPr>
        <w:t xml:space="preserve"> 0,85 (</w:t>
      </w:r>
      <w:proofErr w:type="gramStart"/>
      <w:r>
        <w:rPr>
          <w:rFonts w:cstheme="minorHAnsi"/>
          <w:sz w:val="36"/>
        </w:rPr>
        <w:t>рисунок</w:t>
      </w:r>
      <w:proofErr w:type="gramEnd"/>
      <w:r>
        <w:rPr>
          <w:rFonts w:cstheme="minorHAnsi"/>
          <w:sz w:val="36"/>
        </w:rPr>
        <w:t xml:space="preserve"> а), 0,55 (рисунок б) и 0,25 (рисунок в).</w:t>
      </w:r>
    </w:p>
    <w:p w:rsidR="004702FA" w:rsidRDefault="004702FA" w:rsidP="004702FA">
      <w:pPr>
        <w:rPr>
          <w:rFonts w:cstheme="minorHAnsi"/>
          <w:sz w:val="36"/>
        </w:rPr>
      </w:pPr>
      <w:r>
        <w:rPr>
          <w:rFonts w:cstheme="minorHAnsi"/>
          <w:sz w:val="36"/>
        </w:rPr>
        <w:t>5. Основные уравнения второй модели представлены на слайде.</w:t>
      </w:r>
    </w:p>
    <w:p w:rsidR="004702FA" w:rsidRDefault="004702FA" w:rsidP="004702FA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Отличие этой модели от предыдущей в том, что эффект гистерезиса является необратимым, т.е. многократная смена направления изменения </w:t>
      </w:r>
      <w:proofErr w:type="spellStart"/>
      <w:r>
        <w:rPr>
          <w:rFonts w:cstheme="minorHAnsi"/>
          <w:sz w:val="36"/>
        </w:rPr>
        <w:t>водонасыщенности</w:t>
      </w:r>
      <w:proofErr w:type="spellEnd"/>
      <w:r>
        <w:rPr>
          <w:rFonts w:cstheme="minorHAnsi"/>
          <w:sz w:val="36"/>
        </w:rPr>
        <w:t xml:space="preserve"> приведет к тому, что в точках с </w:t>
      </w:r>
      <w:proofErr w:type="spellStart"/>
      <w:r>
        <w:rPr>
          <w:rFonts w:cstheme="minorHAnsi"/>
          <w:sz w:val="36"/>
        </w:rPr>
        <w:t>отной</w:t>
      </w:r>
      <w:proofErr w:type="spellEnd"/>
      <w:r>
        <w:rPr>
          <w:rFonts w:cstheme="minorHAnsi"/>
          <w:sz w:val="36"/>
        </w:rPr>
        <w:t xml:space="preserve"> </w:t>
      </w:r>
      <w:proofErr w:type="spellStart"/>
      <w:r>
        <w:rPr>
          <w:rFonts w:cstheme="minorHAnsi"/>
          <w:sz w:val="36"/>
        </w:rPr>
        <w:t>водонасыщенностью</w:t>
      </w:r>
      <w:proofErr w:type="spellEnd"/>
      <w:r>
        <w:rPr>
          <w:rFonts w:cstheme="minorHAnsi"/>
          <w:sz w:val="36"/>
        </w:rPr>
        <w:t xml:space="preserve"> ОФП фазы может значительно различаться.</w:t>
      </w:r>
    </w:p>
    <w:p w:rsidR="004702FA" w:rsidRDefault="004702FA" w:rsidP="004702FA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6. Результаты расчетов представлены на слайде, расчет гистерезиса ОФП приведен для случая, когда </w:t>
      </w:r>
      <w:r w:rsidRPr="004702FA">
        <w:rPr>
          <w:rFonts w:cstheme="minorHAnsi"/>
          <w:sz w:val="36"/>
        </w:rPr>
        <w:t>точк</w:t>
      </w:r>
      <w:r>
        <w:rPr>
          <w:rFonts w:cstheme="minorHAnsi"/>
          <w:sz w:val="36"/>
        </w:rPr>
        <w:t>ам</w:t>
      </w:r>
      <w:r w:rsidRPr="004702FA">
        <w:rPr>
          <w:rFonts w:cstheme="minorHAnsi"/>
          <w:sz w:val="36"/>
        </w:rPr>
        <w:t xml:space="preserve"> реверса соответствует </w:t>
      </w:r>
      <w:proofErr w:type="spellStart"/>
      <w:r w:rsidRPr="004702FA">
        <w:rPr>
          <w:rFonts w:cstheme="minorHAnsi"/>
          <w:sz w:val="36"/>
        </w:rPr>
        <w:t>водонасыщенности</w:t>
      </w:r>
      <w:proofErr w:type="spellEnd"/>
      <w:r w:rsidRPr="004702FA">
        <w:rPr>
          <w:rFonts w:cstheme="minorHAnsi"/>
          <w:sz w:val="36"/>
        </w:rPr>
        <w:t xml:space="preserve"> 0.2, 0.125, 0.385, 0.235, 0.495 и 0.39</w:t>
      </w:r>
      <w:r>
        <w:rPr>
          <w:rFonts w:cstheme="minorHAnsi"/>
          <w:sz w:val="36"/>
        </w:rPr>
        <w:t>.</w:t>
      </w:r>
    </w:p>
    <w:p w:rsidR="00184021" w:rsidRPr="00184021" w:rsidRDefault="00851703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Из рисунка видно, что понимается под необратимостью гистерезиса – многократное смена направления изменения </w:t>
      </w:r>
      <w:proofErr w:type="spellStart"/>
      <w:r>
        <w:rPr>
          <w:rFonts w:cstheme="minorHAnsi"/>
          <w:sz w:val="36"/>
        </w:rPr>
        <w:t>водонасыщенности</w:t>
      </w:r>
      <w:proofErr w:type="spellEnd"/>
      <w:r>
        <w:rPr>
          <w:rFonts w:cstheme="minorHAnsi"/>
          <w:sz w:val="36"/>
        </w:rPr>
        <w:t xml:space="preserve"> приводит к тому, сто значения ОФП все дальше и дальше отдаляются от исходной кривой.</w:t>
      </w:r>
      <w:bookmarkStart w:id="0" w:name="_GoBack"/>
      <w:bookmarkEnd w:id="0"/>
    </w:p>
    <w:sectPr w:rsidR="00184021" w:rsidRPr="0018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45"/>
    <w:rsid w:val="00007967"/>
    <w:rsid w:val="0001058F"/>
    <w:rsid w:val="00012DAA"/>
    <w:rsid w:val="000131CC"/>
    <w:rsid w:val="000173B3"/>
    <w:rsid w:val="000210F6"/>
    <w:rsid w:val="00021B9A"/>
    <w:rsid w:val="00034779"/>
    <w:rsid w:val="000349C8"/>
    <w:rsid w:val="000555E1"/>
    <w:rsid w:val="00061E3D"/>
    <w:rsid w:val="00063845"/>
    <w:rsid w:val="00067C0F"/>
    <w:rsid w:val="0007018E"/>
    <w:rsid w:val="00073FFF"/>
    <w:rsid w:val="000750D3"/>
    <w:rsid w:val="00080B54"/>
    <w:rsid w:val="000847C3"/>
    <w:rsid w:val="00086730"/>
    <w:rsid w:val="0009184C"/>
    <w:rsid w:val="000B037E"/>
    <w:rsid w:val="000B11E6"/>
    <w:rsid w:val="000B7CAB"/>
    <w:rsid w:val="000C6275"/>
    <w:rsid w:val="000D16F4"/>
    <w:rsid w:val="000D1D1D"/>
    <w:rsid w:val="000D79C7"/>
    <w:rsid w:val="000E3C0C"/>
    <w:rsid w:val="000E5384"/>
    <w:rsid w:val="000F3B2B"/>
    <w:rsid w:val="00100569"/>
    <w:rsid w:val="0010089E"/>
    <w:rsid w:val="00104DC5"/>
    <w:rsid w:val="0010675A"/>
    <w:rsid w:val="00106C80"/>
    <w:rsid w:val="00110C69"/>
    <w:rsid w:val="0011183E"/>
    <w:rsid w:val="001123EA"/>
    <w:rsid w:val="001132ED"/>
    <w:rsid w:val="00113776"/>
    <w:rsid w:val="0011686A"/>
    <w:rsid w:val="0012132D"/>
    <w:rsid w:val="001270E4"/>
    <w:rsid w:val="00154959"/>
    <w:rsid w:val="00155047"/>
    <w:rsid w:val="00156383"/>
    <w:rsid w:val="001755F6"/>
    <w:rsid w:val="0018359A"/>
    <w:rsid w:val="0018384F"/>
    <w:rsid w:val="00184021"/>
    <w:rsid w:val="0019367C"/>
    <w:rsid w:val="0019573F"/>
    <w:rsid w:val="0019645A"/>
    <w:rsid w:val="001B46BC"/>
    <w:rsid w:val="001C15B4"/>
    <w:rsid w:val="001C2A93"/>
    <w:rsid w:val="001D5FB5"/>
    <w:rsid w:val="001D72ED"/>
    <w:rsid w:val="001E168D"/>
    <w:rsid w:val="001E322E"/>
    <w:rsid w:val="001F0551"/>
    <w:rsid w:val="001F5A1F"/>
    <w:rsid w:val="002002FA"/>
    <w:rsid w:val="00203838"/>
    <w:rsid w:val="0020647A"/>
    <w:rsid w:val="00206A51"/>
    <w:rsid w:val="00206FBE"/>
    <w:rsid w:val="0022268D"/>
    <w:rsid w:val="00233225"/>
    <w:rsid w:val="00237761"/>
    <w:rsid w:val="002428CC"/>
    <w:rsid w:val="00251016"/>
    <w:rsid w:val="002545CA"/>
    <w:rsid w:val="002700AF"/>
    <w:rsid w:val="0027028C"/>
    <w:rsid w:val="0027725F"/>
    <w:rsid w:val="00280D69"/>
    <w:rsid w:val="00282DC4"/>
    <w:rsid w:val="0029359B"/>
    <w:rsid w:val="002B738F"/>
    <w:rsid w:val="002C452B"/>
    <w:rsid w:val="002C46D9"/>
    <w:rsid w:val="002C640B"/>
    <w:rsid w:val="002D3644"/>
    <w:rsid w:val="002E380D"/>
    <w:rsid w:val="002E6067"/>
    <w:rsid w:val="002F6CB5"/>
    <w:rsid w:val="002F763B"/>
    <w:rsid w:val="00306EC0"/>
    <w:rsid w:val="00307083"/>
    <w:rsid w:val="00314402"/>
    <w:rsid w:val="003151B9"/>
    <w:rsid w:val="003159C0"/>
    <w:rsid w:val="003170BF"/>
    <w:rsid w:val="0032600A"/>
    <w:rsid w:val="00347CAF"/>
    <w:rsid w:val="00355E42"/>
    <w:rsid w:val="00360E5B"/>
    <w:rsid w:val="0036345A"/>
    <w:rsid w:val="00372623"/>
    <w:rsid w:val="00385D66"/>
    <w:rsid w:val="00385E5F"/>
    <w:rsid w:val="003A60FD"/>
    <w:rsid w:val="003B4481"/>
    <w:rsid w:val="003B7D68"/>
    <w:rsid w:val="003C0F69"/>
    <w:rsid w:val="003C3712"/>
    <w:rsid w:val="003E51DD"/>
    <w:rsid w:val="003F6FA3"/>
    <w:rsid w:val="003F73CE"/>
    <w:rsid w:val="00401E02"/>
    <w:rsid w:val="00402185"/>
    <w:rsid w:val="0041077B"/>
    <w:rsid w:val="00412E98"/>
    <w:rsid w:val="00416CE2"/>
    <w:rsid w:val="00422F26"/>
    <w:rsid w:val="004329AD"/>
    <w:rsid w:val="00441002"/>
    <w:rsid w:val="00462535"/>
    <w:rsid w:val="00465CC7"/>
    <w:rsid w:val="00467523"/>
    <w:rsid w:val="004702FA"/>
    <w:rsid w:val="00487CBF"/>
    <w:rsid w:val="00491550"/>
    <w:rsid w:val="004926C6"/>
    <w:rsid w:val="00492773"/>
    <w:rsid w:val="00492CD9"/>
    <w:rsid w:val="0049569D"/>
    <w:rsid w:val="004A3DF2"/>
    <w:rsid w:val="004A680E"/>
    <w:rsid w:val="004A76BA"/>
    <w:rsid w:val="004B1AF2"/>
    <w:rsid w:val="004C549F"/>
    <w:rsid w:val="004C6018"/>
    <w:rsid w:val="004D4314"/>
    <w:rsid w:val="004E7F97"/>
    <w:rsid w:val="004F24EB"/>
    <w:rsid w:val="004F2799"/>
    <w:rsid w:val="004F4D44"/>
    <w:rsid w:val="004F665A"/>
    <w:rsid w:val="0050164E"/>
    <w:rsid w:val="00514868"/>
    <w:rsid w:val="00516D57"/>
    <w:rsid w:val="005172CA"/>
    <w:rsid w:val="00523516"/>
    <w:rsid w:val="00527E27"/>
    <w:rsid w:val="00531896"/>
    <w:rsid w:val="00535ED2"/>
    <w:rsid w:val="00535F04"/>
    <w:rsid w:val="00541731"/>
    <w:rsid w:val="0056058C"/>
    <w:rsid w:val="005624FC"/>
    <w:rsid w:val="005656FE"/>
    <w:rsid w:val="0056784D"/>
    <w:rsid w:val="00575A8D"/>
    <w:rsid w:val="005A13E9"/>
    <w:rsid w:val="005A3475"/>
    <w:rsid w:val="005A65FC"/>
    <w:rsid w:val="005B26CD"/>
    <w:rsid w:val="005B52BB"/>
    <w:rsid w:val="005B7052"/>
    <w:rsid w:val="005D7C1C"/>
    <w:rsid w:val="005E73CF"/>
    <w:rsid w:val="005F5A7F"/>
    <w:rsid w:val="006073FE"/>
    <w:rsid w:val="006116A2"/>
    <w:rsid w:val="00611C27"/>
    <w:rsid w:val="00613FB6"/>
    <w:rsid w:val="00615701"/>
    <w:rsid w:val="00615831"/>
    <w:rsid w:val="0062087B"/>
    <w:rsid w:val="00635B41"/>
    <w:rsid w:val="006508ED"/>
    <w:rsid w:val="006512EF"/>
    <w:rsid w:val="00657647"/>
    <w:rsid w:val="006615D5"/>
    <w:rsid w:val="0066634A"/>
    <w:rsid w:val="0068295C"/>
    <w:rsid w:val="0068441B"/>
    <w:rsid w:val="0069377F"/>
    <w:rsid w:val="006A0AE0"/>
    <w:rsid w:val="006A2525"/>
    <w:rsid w:val="006B02BF"/>
    <w:rsid w:val="006C2D67"/>
    <w:rsid w:val="006C3DC1"/>
    <w:rsid w:val="006D4C3F"/>
    <w:rsid w:val="006D5045"/>
    <w:rsid w:val="006E3E21"/>
    <w:rsid w:val="006E770C"/>
    <w:rsid w:val="007132DB"/>
    <w:rsid w:val="00720FAE"/>
    <w:rsid w:val="007249A1"/>
    <w:rsid w:val="0074366D"/>
    <w:rsid w:val="0075296F"/>
    <w:rsid w:val="0075634B"/>
    <w:rsid w:val="00756528"/>
    <w:rsid w:val="007650F3"/>
    <w:rsid w:val="00766135"/>
    <w:rsid w:val="007713F8"/>
    <w:rsid w:val="00774B13"/>
    <w:rsid w:val="007760B0"/>
    <w:rsid w:val="00785961"/>
    <w:rsid w:val="00787564"/>
    <w:rsid w:val="00791AFA"/>
    <w:rsid w:val="00796212"/>
    <w:rsid w:val="007A051C"/>
    <w:rsid w:val="007A1BE6"/>
    <w:rsid w:val="007A23EB"/>
    <w:rsid w:val="007A34FF"/>
    <w:rsid w:val="007A4D2E"/>
    <w:rsid w:val="007A601B"/>
    <w:rsid w:val="007B0378"/>
    <w:rsid w:val="007C579E"/>
    <w:rsid w:val="007C6E84"/>
    <w:rsid w:val="007F3122"/>
    <w:rsid w:val="008220EE"/>
    <w:rsid w:val="008444B6"/>
    <w:rsid w:val="00851703"/>
    <w:rsid w:val="0085245B"/>
    <w:rsid w:val="00853961"/>
    <w:rsid w:val="00876B14"/>
    <w:rsid w:val="00885FA7"/>
    <w:rsid w:val="008869CE"/>
    <w:rsid w:val="00887E40"/>
    <w:rsid w:val="0089205D"/>
    <w:rsid w:val="008A18F1"/>
    <w:rsid w:val="008A4209"/>
    <w:rsid w:val="008B5294"/>
    <w:rsid w:val="008B5AF8"/>
    <w:rsid w:val="008C4709"/>
    <w:rsid w:val="008C4A39"/>
    <w:rsid w:val="008C5EF0"/>
    <w:rsid w:val="008E0DC9"/>
    <w:rsid w:val="00904C84"/>
    <w:rsid w:val="009121F9"/>
    <w:rsid w:val="009123F2"/>
    <w:rsid w:val="00917021"/>
    <w:rsid w:val="00925BD1"/>
    <w:rsid w:val="0092640A"/>
    <w:rsid w:val="0093449D"/>
    <w:rsid w:val="00946241"/>
    <w:rsid w:val="009567B2"/>
    <w:rsid w:val="00957B0A"/>
    <w:rsid w:val="00972052"/>
    <w:rsid w:val="00975636"/>
    <w:rsid w:val="009820E7"/>
    <w:rsid w:val="009A1C7B"/>
    <w:rsid w:val="009A2B4B"/>
    <w:rsid w:val="009A2F82"/>
    <w:rsid w:val="009B2E24"/>
    <w:rsid w:val="009B5641"/>
    <w:rsid w:val="009D68DD"/>
    <w:rsid w:val="009D7EF0"/>
    <w:rsid w:val="009E08FF"/>
    <w:rsid w:val="009F1180"/>
    <w:rsid w:val="00A11806"/>
    <w:rsid w:val="00A27332"/>
    <w:rsid w:val="00A33139"/>
    <w:rsid w:val="00A33609"/>
    <w:rsid w:val="00A338A6"/>
    <w:rsid w:val="00A367CB"/>
    <w:rsid w:val="00A547B7"/>
    <w:rsid w:val="00A623E7"/>
    <w:rsid w:val="00A6318B"/>
    <w:rsid w:val="00A66C54"/>
    <w:rsid w:val="00A85558"/>
    <w:rsid w:val="00A9713C"/>
    <w:rsid w:val="00AA0572"/>
    <w:rsid w:val="00AD6AA9"/>
    <w:rsid w:val="00AF61B3"/>
    <w:rsid w:val="00B00A7B"/>
    <w:rsid w:val="00B050AD"/>
    <w:rsid w:val="00B1491B"/>
    <w:rsid w:val="00B32A2E"/>
    <w:rsid w:val="00B347E8"/>
    <w:rsid w:val="00B3506D"/>
    <w:rsid w:val="00B361B8"/>
    <w:rsid w:val="00B36458"/>
    <w:rsid w:val="00B368C5"/>
    <w:rsid w:val="00B44695"/>
    <w:rsid w:val="00B45C49"/>
    <w:rsid w:val="00B53532"/>
    <w:rsid w:val="00B664EB"/>
    <w:rsid w:val="00B90941"/>
    <w:rsid w:val="00B93608"/>
    <w:rsid w:val="00B94174"/>
    <w:rsid w:val="00B9484B"/>
    <w:rsid w:val="00B978C3"/>
    <w:rsid w:val="00BA25F8"/>
    <w:rsid w:val="00BA4C54"/>
    <w:rsid w:val="00BA5C83"/>
    <w:rsid w:val="00BA6D8A"/>
    <w:rsid w:val="00BB5688"/>
    <w:rsid w:val="00BB7BB6"/>
    <w:rsid w:val="00BC3836"/>
    <w:rsid w:val="00BC40DE"/>
    <w:rsid w:val="00BE0D46"/>
    <w:rsid w:val="00BF6612"/>
    <w:rsid w:val="00BF6C3D"/>
    <w:rsid w:val="00C029D9"/>
    <w:rsid w:val="00C04013"/>
    <w:rsid w:val="00C109D6"/>
    <w:rsid w:val="00C130E1"/>
    <w:rsid w:val="00C2794B"/>
    <w:rsid w:val="00C319EE"/>
    <w:rsid w:val="00C3321A"/>
    <w:rsid w:val="00C34D10"/>
    <w:rsid w:val="00C40436"/>
    <w:rsid w:val="00C433F0"/>
    <w:rsid w:val="00C576DD"/>
    <w:rsid w:val="00C61650"/>
    <w:rsid w:val="00C745D4"/>
    <w:rsid w:val="00C8576D"/>
    <w:rsid w:val="00C9300A"/>
    <w:rsid w:val="00C9328C"/>
    <w:rsid w:val="00C93E76"/>
    <w:rsid w:val="00CA604A"/>
    <w:rsid w:val="00CB0ECE"/>
    <w:rsid w:val="00CC1096"/>
    <w:rsid w:val="00CC20FC"/>
    <w:rsid w:val="00CC7C4F"/>
    <w:rsid w:val="00CD4674"/>
    <w:rsid w:val="00CE070A"/>
    <w:rsid w:val="00CE464D"/>
    <w:rsid w:val="00CE74AF"/>
    <w:rsid w:val="00D06C09"/>
    <w:rsid w:val="00D06FB7"/>
    <w:rsid w:val="00D22CDF"/>
    <w:rsid w:val="00D33F16"/>
    <w:rsid w:val="00D34E78"/>
    <w:rsid w:val="00D35BC6"/>
    <w:rsid w:val="00D558EE"/>
    <w:rsid w:val="00D7230D"/>
    <w:rsid w:val="00D8206D"/>
    <w:rsid w:val="00D91D82"/>
    <w:rsid w:val="00DA267A"/>
    <w:rsid w:val="00DA5281"/>
    <w:rsid w:val="00DA5805"/>
    <w:rsid w:val="00DB3FB2"/>
    <w:rsid w:val="00DB68F1"/>
    <w:rsid w:val="00DB7F73"/>
    <w:rsid w:val="00DC6EA1"/>
    <w:rsid w:val="00DC75CF"/>
    <w:rsid w:val="00DD1832"/>
    <w:rsid w:val="00DD308E"/>
    <w:rsid w:val="00DD7672"/>
    <w:rsid w:val="00DE6B7F"/>
    <w:rsid w:val="00DF26A0"/>
    <w:rsid w:val="00DF539A"/>
    <w:rsid w:val="00E05881"/>
    <w:rsid w:val="00E12093"/>
    <w:rsid w:val="00E13DB3"/>
    <w:rsid w:val="00E17E22"/>
    <w:rsid w:val="00E260BE"/>
    <w:rsid w:val="00E27060"/>
    <w:rsid w:val="00E472B8"/>
    <w:rsid w:val="00E517E2"/>
    <w:rsid w:val="00E6506B"/>
    <w:rsid w:val="00E716BF"/>
    <w:rsid w:val="00E73F7F"/>
    <w:rsid w:val="00E74A7B"/>
    <w:rsid w:val="00E76D9D"/>
    <w:rsid w:val="00E801B2"/>
    <w:rsid w:val="00E90CCC"/>
    <w:rsid w:val="00E9136E"/>
    <w:rsid w:val="00E9196B"/>
    <w:rsid w:val="00E97CC8"/>
    <w:rsid w:val="00EA3B2A"/>
    <w:rsid w:val="00EC1189"/>
    <w:rsid w:val="00EC516F"/>
    <w:rsid w:val="00EC77EE"/>
    <w:rsid w:val="00ED1B5A"/>
    <w:rsid w:val="00EF7D5A"/>
    <w:rsid w:val="00F071D3"/>
    <w:rsid w:val="00F11947"/>
    <w:rsid w:val="00F15624"/>
    <w:rsid w:val="00F1690F"/>
    <w:rsid w:val="00F31E5B"/>
    <w:rsid w:val="00F341BE"/>
    <w:rsid w:val="00F41273"/>
    <w:rsid w:val="00F43485"/>
    <w:rsid w:val="00F460AE"/>
    <w:rsid w:val="00F60A65"/>
    <w:rsid w:val="00F7530D"/>
    <w:rsid w:val="00F81D77"/>
    <w:rsid w:val="00F81F5D"/>
    <w:rsid w:val="00FB5D83"/>
    <w:rsid w:val="00FD05E1"/>
    <w:rsid w:val="00FD466B"/>
    <w:rsid w:val="00FF2C39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835B0-BECC-4ACE-AFD7-A330FFCB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332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3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Малюгин Роман Владиславович</dc:creator>
  <cp:keywords/>
  <dc:description/>
  <cp:lastModifiedBy>Малюгин Роман Владиславович</cp:lastModifiedBy>
  <cp:revision>4</cp:revision>
  <cp:lastPrinted>2023-10-19T06:40:00Z</cp:lastPrinted>
  <dcterms:created xsi:type="dcterms:W3CDTF">2023-10-16T12:00:00Z</dcterms:created>
  <dcterms:modified xsi:type="dcterms:W3CDTF">2023-10-19T06:40:00Z</dcterms:modified>
</cp:coreProperties>
</file>