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/>
          <w:b/>
          <w:color w:val="0A7479"/>
          <w:sz w:val="20"/>
        </w:rPr>
        <w:t>PROJECT  /  001</w:t>
      </w:r>
    </w:p>
    <w:p>
      <w:pPr>
        <w:pStyle w:val="Title"/>
      </w:pPr>
      <w:r>
        <w:t>AI 角色社区 App</w:t>
        <w:br/>
        <w:t>二次开发实施计划书</w:t>
      </w:r>
    </w:p>
    <w:p>
      <w:r>
        <w:rPr>
          <w:rFonts w:ascii="Noto Sans CJK SC" w:hAnsi="Noto Sans CJK SC" w:eastAsia="Noto Sans CJK SC"/>
          <w:color w:val="556374"/>
          <w:sz w:val="26"/>
        </w:rPr>
        <w:t>基于 Khui AI 开源底座的移动优先产品路线图</w:t>
      </w:r>
    </w:p>
    <w:p>
      <w:pPr>
        <w:spacing w:before="440"/>
      </w:pPr>
      <w:r>
        <w:rPr>
          <w:rFonts w:ascii="Noto Sans CJK SC" w:hAnsi="Noto Sans CJK SC" w:eastAsia="Noto Sans CJK SC"/>
          <w:color w:val="556374"/>
          <w:sz w:val="20"/>
        </w:rPr>
        <w:t>版本  v1.0    ·    2026 年 10 月 11 日</w:t>
      </w:r>
    </w:p>
    <w:p>
      <w:pPr>
        <w:spacing w:before="120"/>
      </w:pPr>
      <w:r>
        <w:rPr>
          <w:rFonts w:ascii="Noto Sans CJK SC" w:hAnsi="Noto Sans CJK SC" w:eastAsia="Noto Sans CJK SC"/>
          <w:b/>
          <w:color w:val="172A44"/>
          <w:sz w:val="21"/>
        </w:rPr>
        <w:t>实施策略：先运行验收 → 再中文化与交互二开 → 再建社区 → 最后接入真实收费</w:t>
      </w:r>
    </w:p>
    <w:p>
      <w:pPr>
        <w:spacing w:before="760"/>
      </w:pPr>
      <w:r>
        <w:rPr>
          <w:rFonts w:ascii="Noto Sans CJK SC" w:hAnsi="Noto Sans CJK SC" w:eastAsia="Noto Sans CJK SC"/>
          <w:b/>
          <w:color w:val="0A7479"/>
          <w:sz w:val="24"/>
        </w:rPr>
        <w:t>当前执行状态</w:t>
      </w:r>
    </w:p>
    <w:p>
      <w:pPr>
        <w:ind w:left="198"/>
      </w:pPr>
      <w:r>
        <w:rPr>
          <w:rFonts w:ascii="Noto Sans CJK SC" w:hAnsi="Noto Sans CJK SC" w:eastAsia="Noto Sans CJK SC"/>
          <w:color w:val="172A44"/>
          <w:sz w:val="20"/>
        </w:rPr>
        <w:t>•  已完成：技术路线、阶段门禁、源码静态审查、检查脚本和独立测试。</w:t>
      </w:r>
    </w:p>
    <w:p>
      <w:pPr>
        <w:ind w:left="198"/>
      </w:pPr>
      <w:r>
        <w:rPr>
          <w:rFonts w:ascii="Noto Sans CJK SC" w:hAnsi="Noto Sans CJK SC" w:eastAsia="Noto Sans CJK SC"/>
          <w:color w:val="172A44"/>
          <w:sz w:val="20"/>
        </w:rPr>
        <w:t>•  待完成：获取完整原仓库并进行安装、构建、E2E、真实 AI 对话验收。</w:t>
      </w:r>
    </w:p>
    <w:p>
      <w:pPr>
        <w:ind w:left="198"/>
      </w:pPr>
      <w:r>
        <w:rPr>
          <w:rFonts w:ascii="Noto Sans CJK SC" w:hAnsi="Noto Sans CJK SC" w:eastAsia="Noto Sans CJK SC"/>
          <w:color w:val="172A44"/>
          <w:sz w:val="20"/>
        </w:rPr>
        <w:t>•  重要提示：尚未把本启动包的代码直接合入 Khui AI 源码。</w:t>
      </w:r>
    </w:p>
    <w:p>
      <w:pPr>
        <w:spacing w:before="640"/>
      </w:pPr>
      <w:r>
        <w:rPr>
          <w:rFonts w:ascii="Noto Sans CJK SC" w:hAnsi="Noto Sans CJK SC" w:eastAsia="Noto Sans CJK SC"/>
          <w:color w:val="556374"/>
          <w:sz w:val="18"/>
        </w:rPr>
        <w:t>候选仓库   github.com/Gubbitkeytoday/khuiai-fullstack</w:t>
      </w:r>
    </w:p>
    <w:p>
      <w:r>
        <w:br w:type="page"/>
      </w:r>
    </w:p>
    <w:p>
      <w:pPr/>
      <w:r>
        <w:rPr>
          <w:rFonts w:ascii="Noto Sans CJK SC" w:hAnsi="Noto Sans CJK SC" w:eastAsia="Noto Sans CJK SC"/>
          <w:b/>
        </w:rPr>
        <w:t>版本</w:t>
      </w:r>
      <w:r>
        <w:rPr>
          <w:rFonts w:ascii="Noto Sans CJK SC" w:hAnsi="Noto Sans CJK SC" w:eastAsia="Noto Sans CJK SC"/>
        </w:rPr>
        <w:t xml:space="preserve">：v1.0 · </w:t>
      </w:r>
      <w:r>
        <w:rPr>
          <w:rFonts w:ascii="Noto Sans CJK SC" w:hAnsi="Noto Sans CJK SC" w:eastAsia="Noto Sans CJK SC"/>
          <w:b/>
        </w:rPr>
        <w:t>制定日期</w:t>
      </w:r>
      <w:r>
        <w:rPr>
          <w:rFonts w:ascii="Noto Sans CJK SC" w:hAnsi="Noto Sans CJK SC" w:eastAsia="Noto Sans CJK SC"/>
        </w:rPr>
        <w:t xml:space="preserve">：2026-10-11 · </w:t>
      </w:r>
      <w:r>
        <w:rPr>
          <w:rFonts w:ascii="Noto Sans CJK SC" w:hAnsi="Noto Sans CJK SC" w:eastAsia="Noto Sans CJK SC"/>
          <w:b/>
        </w:rPr>
        <w:t>候选底座</w:t>
      </w:r>
      <w:r>
        <w:rPr>
          <w:rFonts w:ascii="Noto Sans CJK SC" w:hAnsi="Noto Sans CJK SC" w:eastAsia="Noto Sans CJK SC"/>
        </w:rPr>
        <w:t xml:space="preserve">：Khui AI（Gubbitkeytoday/khuiai-fullstack） · </w:t>
      </w:r>
      <w:r>
        <w:rPr>
          <w:rFonts w:ascii="Noto Sans CJK SC" w:hAnsi="Noto Sans CJK SC" w:eastAsia="Noto Sans CJK SC"/>
          <w:b/>
        </w:rPr>
        <w:t>状态</w:t>
      </w:r>
      <w:r>
        <w:rPr>
          <w:rFonts w:ascii="Noto Sans CJK SC" w:hAnsi="Noto Sans CJK SC" w:eastAsia="Noto Sans CJK SC"/>
        </w:rPr>
        <w:t>：第 0 阶段部分完成，真实仓库运行验收待完成。</w:t>
      </w:r>
    </w:p>
    <w:p>
      <w:pPr>
        <w:pStyle w:val="Heading2"/>
      </w:pPr>
      <w:r>
        <w:rPr>
          <w:rFonts w:ascii="Noto Sans CJK SC" w:hAnsi="Noto Sans CJK SC" w:eastAsia="Noto Sans CJK SC"/>
        </w:rPr>
        <w:t>1. 项目目标与边界</w:t>
      </w:r>
    </w:p>
    <w:p>
      <w:pPr/>
      <w:r>
        <w:rPr>
          <w:rFonts w:ascii="Noto Sans CJK SC" w:hAnsi="Noto Sans CJK SC" w:eastAsia="Noto Sans CJK SC"/>
          <w:b/>
        </w:rPr>
        <w:t>产品定位</w:t>
      </w:r>
      <w:r>
        <w:rPr>
          <w:rFonts w:ascii="Noto Sans CJK SC" w:hAnsi="Noto Sans CJK SC" w:eastAsia="Noto Sans CJK SC"/>
        </w:rPr>
        <w:t>：国内中文用户使用的「AI 角色扮演 + 角色创作/分享 + 真人兴趣社区」移动优先产品；先用 PWA 验证体验和留存，再决定是否上架原生 App。</w:t>
      </w:r>
    </w:p>
    <w:p>
      <w:pPr/>
      <w:r>
        <w:rPr>
          <w:rFonts w:ascii="Noto Sans CJK SC" w:hAnsi="Noto Sans CJK SC" w:eastAsia="Noto Sans CJK SC"/>
          <w:b/>
        </w:rPr>
        <w:t>第一版目标用户</w:t>
      </w:r>
      <w:r>
        <w:rPr>
          <w:rFonts w:ascii="Noto Sans CJK SC" w:hAnsi="Noto Sans CJK SC" w:eastAsia="Noto Sans CJK SC"/>
        </w:rPr>
        <w:t>：喜欢原创 AI 角色、二次元/互动剧情和角色创作的成年人；年龄准入及内容分级须专门设计。</w:t>
      </w:r>
      <w:r>
        <w:rPr>
          <w:rFonts w:ascii="Noto Sans CJK SC" w:hAnsi="Noto Sans CJK SC" w:eastAsia="Noto Sans CJK SC"/>
          <w:b/>
        </w:rPr>
        <w:t>用户循环</w:t>
      </w:r>
      <w:r>
        <w:rPr>
          <w:rFonts w:ascii="Noto Sans CJK SC" w:hAnsi="Noto Sans CJK SC" w:eastAsia="Noto Sans CJK SC"/>
        </w:rPr>
        <w:t>：浏览角色 → 试聊 → 收藏/关注作者 → 创建/发布角色 → 互动讨论 → 再次发现。</w:t>
      </w:r>
    </w:p>
    <w:p>
      <w:pPr/>
      <w:r>
        <w:rPr>
          <w:rFonts w:ascii="Noto Sans CJK SC" w:hAnsi="Noto Sans CJK SC" w:eastAsia="Noto Sans CJK SC"/>
          <w:b/>
        </w:rPr>
        <w:t>MVP 必须有</w:t>
      </w:r>
      <w:r>
        <w:rPr>
          <w:rFonts w:ascii="Noto Sans CJK SC" w:hAnsi="Noto Sans CJK SC" w:eastAsia="Noto Sans CJK SC"/>
        </w:rPr>
        <w:t>：中文注册登录、角色广场与搜索、创建/编辑/发布角色、真实 AI 流式聊天、对话历史、角色收藏、角色评论、创作者主页、基础举报与管理、PWA 桌面图标和独立窗口。</w:t>
      </w:r>
    </w:p>
    <w:p>
      <w:pPr/>
      <w:r>
        <w:rPr>
          <w:rFonts w:ascii="Noto Sans CJK SC" w:hAnsi="Noto Sans CJK SC" w:eastAsia="Noto Sans CJK SC"/>
          <w:b/>
        </w:rPr>
        <w:t>第二阶段再加</w:t>
      </w:r>
      <w:r>
        <w:rPr>
          <w:rFonts w:ascii="Noto Sans CJK SC" w:hAnsi="Noto Sans CJK SC" w:eastAsia="Noto Sans CJK SC"/>
        </w:rPr>
        <w:t>：独立真人圈子、发帖/评论、关注动态、推荐排序、优质创作者工具、虚拟币与支付、长期记忆及群聊。</w:t>
      </w:r>
    </w:p>
    <w:p>
      <w:pPr/>
      <w:r>
        <w:rPr>
          <w:rFonts w:ascii="Noto Sans CJK SC" w:hAnsi="Noto Sans CJK SC" w:eastAsia="Noto Sans CJK SC"/>
          <w:b/>
        </w:rPr>
        <w:t>明确不做</w:t>
      </w:r>
      <w:r>
        <w:rPr>
          <w:rFonts w:ascii="Noto Sans CJK SC" w:hAnsi="Noto Sans CJK SC" w:eastAsia="Noto Sans CJK SC"/>
        </w:rPr>
        <w:t>：第一版不做原生双端重写、不做复杂视频生成、不做大规模推荐算法、不做用户之间私信、不做创作者现金分成，也不使用未经授权的原项目商标、人物图片或品牌素材。</w:t>
      </w:r>
    </w:p>
    <w:p>
      <w:pPr>
        <w:pStyle w:val="Heading2"/>
      </w:pPr>
      <w:r>
        <w:rPr>
          <w:rFonts w:ascii="Noto Sans CJK SC" w:hAnsi="Noto Sans CJK SC" w:eastAsia="Noto Sans CJK SC"/>
        </w:rPr>
        <w:t>2. 技术与授权原则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CJK SC" w:hAnsi="Noto Sans CJK SC" w:eastAsia="Noto Sans CJK SC"/>
          <w:b/>
        </w:rPr>
        <w:t>底座</w:t>
      </w:r>
      <w:r>
        <w:rPr>
          <w:rFonts w:ascii="Noto Sans CJK SC" w:hAnsi="Noto Sans CJK SC" w:eastAsia="Noto Sans CJK SC"/>
        </w:rPr>
        <w:t xml:space="preserve">：Khui AI，Next.js 14、TypeScript、React 18、Prisma 5。当前源码数据库 provider = </w:t>
      </w:r>
      <w:r>
        <w:rPr>
          <w:rFonts w:ascii="Noto Sans Mono CJK SC" w:hAnsi="Noto Sans Mono CJK SC" w:eastAsia="Noto Sans Mono CJK SC"/>
          <w:color w:val="0A7479"/>
          <w:sz w:val="17"/>
        </w:rPr>
        <w:t>sqlite</w:t>
      </w:r>
      <w:r>
        <w:rPr>
          <w:rFonts w:ascii="Noto Sans CJK SC" w:hAnsi="Noto Sans CJK SC" w:eastAsia="Noto Sans CJK SC"/>
        </w:rPr>
        <w:t>；服务端采用 Next.js API Route，聊天 SSE 调用 OpenAI 兼容接口。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CJK SC" w:hAnsi="Noto Sans CJK SC" w:eastAsia="Noto Sans CJK SC"/>
          <w:b/>
        </w:rPr>
        <w:t>许可</w:t>
      </w:r>
      <w:r>
        <w:rPr>
          <w:rFonts w:ascii="Noto Sans CJK SC" w:hAnsi="Noto Sans CJK SC" w:eastAsia="Noto Sans CJK SC"/>
        </w:rPr>
        <w:t>：仓库 LICENSE 为 MIT。保留许可及版权声明，逐项核实角色素材、图片、声音、商标、第三方字体的授权；MIT 许可本身不自动覆盖所有素材。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CJK SC" w:hAnsi="Noto Sans CJK SC" w:eastAsia="Noto Sans CJK SC"/>
          <w:b/>
        </w:rPr>
        <w:t>架构策略</w:t>
      </w:r>
      <w:r>
        <w:rPr>
          <w:rFonts w:ascii="Noto Sans CJK SC" w:hAnsi="Noto Sans CJK SC" w:eastAsia="Noto Sans CJK SC"/>
        </w:rPr>
        <w:t>：优先保留账户、角色和对话表及 API；在同一仓库添加前端页面和社区领域模型。避免开始阶段引入第二个论坛系统和跨服务认证。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CJK SC" w:hAnsi="Noto Sans CJK SC" w:eastAsia="Noto Sans CJK SC"/>
          <w:b/>
        </w:rPr>
        <w:t>隔离环境</w:t>
      </w:r>
      <w:r>
        <w:rPr>
          <w:rFonts w:ascii="Noto Sans CJK SC" w:hAnsi="Noto Sans CJK SC" w:eastAsia="Noto Sans CJK SC"/>
        </w:rPr>
        <w:t>：dev/staging/prod 三套配置，开发和测试使用虚拟币及非真实支付；生产必须绑定真实收单及可核验回调。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CJK SC" w:hAnsi="Noto Sans CJK SC" w:eastAsia="Noto Sans CJK SC"/>
          <w:b/>
        </w:rPr>
        <w:t>密钥</w:t>
      </w:r>
      <w:r>
        <w:rPr>
          <w:rFonts w:ascii="Noto Sans CJK SC" w:hAnsi="Noto Sans CJK SC" w:eastAsia="Noto Sans CJK SC"/>
        </w:rPr>
        <w:t>：模型 Key、支付密钥、JWT 密钥仅存环境变量或 Secret Manager，不得进入 Git、客户端或截图。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CJK SC" w:hAnsi="Noto Sans CJK SC" w:eastAsia="Noto Sans CJK SC"/>
          <w:b/>
        </w:rPr>
        <w:t>交付基线</w:t>
      </w:r>
      <w:r>
        <w:rPr>
          <w:rFonts w:ascii="Noto Sans CJK SC" w:hAnsi="Noto Sans CJK SC" w:eastAsia="Noto Sans CJK SC"/>
        </w:rPr>
        <w:t>：每一步要求“源码修改 + 自动化测试 + 手工验收 + 可回滚”，不能把 README 功能宣称当作真实验证。</w:t>
      </w:r>
    </w:p>
    <w:p>
      <w:pPr>
        <w:pStyle w:val="Heading2"/>
      </w:pPr>
      <w:r>
        <w:rPr>
          <w:rFonts w:ascii="Noto Sans CJK SC" w:hAnsi="Noto Sans CJK SC" w:eastAsia="Noto Sans CJK SC"/>
        </w:rPr>
        <w:t>3. 阶段计划（以工作日为参考，不承诺固定交付日期）</w:t>
      </w:r>
    </w:p>
    <w:p>
      <w:pPr>
        <w:pStyle w:val="Heading3"/>
      </w:pPr>
      <w:r>
        <w:rPr>
          <w:rFonts w:ascii="Noto Sans CJK SC" w:hAnsi="Noto Sans CJK SC" w:eastAsia="Noto Sans CJK SC"/>
        </w:rPr>
        <w:t>M0 / 源码入库与可运行验证（第 1 周，预计 2–5 个工作日）</w:t>
      </w:r>
    </w:p>
    <w:p>
      <w:pPr/>
      <w:r>
        <w:rPr>
          <w:rFonts w:ascii="Noto Sans CJK SC" w:hAnsi="Noto Sans CJK SC" w:eastAsia="Noto Sans CJK SC"/>
          <w:b/>
        </w:rPr>
        <w:t>任务顺序</w:t>
      </w:r>
      <w:r>
        <w:rPr>
          <w:rFonts w:ascii="Noto Sans CJK SC" w:hAnsi="Noto Sans CJK SC" w:eastAsia="Noto Sans CJK SC"/>
        </w:rPr>
        <w:t>：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Mono CJK SC" w:hAnsi="Noto Sans Mono CJK SC" w:eastAsia="Noto Sans Mono CJK SC"/>
          <w:color w:val="0A7479"/>
          <w:sz w:val="17"/>
        </w:rPr>
        <w:t>M0-01</w:t>
      </w:r>
      <w:r>
        <w:rPr>
          <w:rFonts w:ascii="Noto Sans CJK SC" w:hAnsi="Noto Sans CJK SC" w:eastAsia="Noto Sans CJK SC"/>
        </w:rPr>
        <w:t xml:space="preserve"> 保存上游仓库 URL、提交 SHA、LICENSE；建立自己的私有代码仓库和 </w:t>
      </w:r>
      <w:r>
        <w:rPr>
          <w:rFonts w:ascii="Noto Sans Mono CJK SC" w:hAnsi="Noto Sans Mono CJK SC" w:eastAsia="Noto Sans Mono CJK SC"/>
          <w:color w:val="0A7479"/>
          <w:sz w:val="17"/>
        </w:rPr>
        <w:t>main</w:t>
      </w:r>
      <w:r>
        <w:rPr>
          <w:rFonts w:ascii="Noto Sans CJK SC" w:hAnsi="Noto Sans CJK SC" w:eastAsia="Noto Sans CJK SC"/>
        </w:rPr>
        <w:t>/</w:t>
      </w:r>
      <w:r>
        <w:rPr>
          <w:rFonts w:ascii="Noto Sans Mono CJK SC" w:hAnsi="Noto Sans Mono CJK SC" w:eastAsia="Noto Sans Mono CJK SC"/>
          <w:color w:val="0A7479"/>
          <w:sz w:val="17"/>
        </w:rPr>
        <w:t>develop</w:t>
      </w:r>
      <w:r>
        <w:rPr>
          <w:rFonts w:ascii="Noto Sans CJK SC" w:hAnsi="Noto Sans CJK SC" w:eastAsia="Noto Sans CJK SC"/>
        </w:rPr>
        <w:t xml:space="preserve"> 分支。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Mono CJK SC" w:hAnsi="Noto Sans Mono CJK SC" w:eastAsia="Noto Sans Mono CJK SC"/>
          <w:color w:val="0A7479"/>
          <w:sz w:val="17"/>
        </w:rPr>
        <w:t>M0-02</w:t>
      </w:r>
      <w:r>
        <w:rPr>
          <w:rFonts w:ascii="Noto Sans CJK SC" w:hAnsi="Noto Sans CJK SC" w:eastAsia="Noto Sans CJK SC"/>
        </w:rPr>
        <w:t xml:space="preserve"> 克隆/解压完整源码；检查 Git 状态、依赖锁、图片资源和许可证；新建环境文件，不提交密钥。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Mono CJK SC" w:hAnsi="Noto Sans Mono CJK SC" w:eastAsia="Noto Sans Mono CJK SC"/>
          <w:color w:val="0A7479"/>
          <w:sz w:val="17"/>
        </w:rPr>
        <w:t>M0-03</w:t>
      </w:r>
      <w:r>
        <w:rPr>
          <w:rFonts w:ascii="Noto Sans CJK SC" w:hAnsi="Noto Sans CJK SC" w:eastAsia="Noto Sans CJK SC"/>
        </w:rPr>
        <w:t xml:space="preserve"> 用项目 CI 指定的 Node.js 24 运行 </w:t>
      </w:r>
      <w:r>
        <w:rPr>
          <w:rFonts w:ascii="Noto Sans Mono CJK SC" w:hAnsi="Noto Sans Mono CJK SC" w:eastAsia="Noto Sans Mono CJK SC"/>
          <w:color w:val="0A7479"/>
          <w:sz w:val="17"/>
        </w:rPr>
        <w:t>npm ci</w:t>
      </w:r>
      <w:r>
        <w:rPr>
          <w:rFonts w:ascii="Noto Sans CJK SC" w:hAnsi="Noto Sans CJK SC" w:eastAsia="Noto Sans CJK SC"/>
        </w:rPr>
        <w:t>；执行 Prisma 迁移和初始数据 Seed。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Mono CJK SC" w:hAnsi="Noto Sans Mono CJK SC" w:eastAsia="Noto Sans Mono CJK SC"/>
          <w:color w:val="0A7479"/>
          <w:sz w:val="17"/>
        </w:rPr>
        <w:t>M0-04</w:t>
      </w:r>
      <w:r>
        <w:rPr>
          <w:rFonts w:ascii="Noto Sans CJK SC" w:hAnsi="Noto Sans CJK SC" w:eastAsia="Noto Sans CJK SC"/>
        </w:rPr>
        <w:t xml:space="preserve"> 执行 </w:t>
      </w:r>
      <w:r>
        <w:rPr>
          <w:rFonts w:ascii="Noto Sans Mono CJK SC" w:hAnsi="Noto Sans Mono CJK SC" w:eastAsia="Noto Sans Mono CJK SC"/>
          <w:color w:val="0A7479"/>
          <w:sz w:val="17"/>
        </w:rPr>
        <w:t>npx tsc --noEmit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npm run build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npm test</w:t>
      </w:r>
      <w:r>
        <w:rPr>
          <w:rFonts w:ascii="Noto Sans CJK SC" w:hAnsi="Noto Sans CJK SC" w:eastAsia="Noto Sans CJK SC"/>
        </w:rPr>
        <w:t xml:space="preserve">，再执行 </w:t>
      </w:r>
      <w:r>
        <w:rPr>
          <w:rFonts w:ascii="Noto Sans Mono CJK SC" w:hAnsi="Noto Sans Mono CJK SC" w:eastAsia="Noto Sans Mono CJK SC"/>
          <w:color w:val="0A7479"/>
          <w:sz w:val="17"/>
        </w:rPr>
        <w:t>scripts/verify-ai-context.mjs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verify-rate-limit.mjs</w:t>
      </w:r>
      <w:r>
        <w:rPr>
          <w:rFonts w:ascii="Noto Sans CJK SC" w:hAnsi="Noto Sans CJK SC" w:eastAsia="Noto Sans CJK SC"/>
        </w:rPr>
        <w:t xml:space="preserve"> 与 </w:t>
      </w:r>
      <w:r>
        <w:rPr>
          <w:rFonts w:ascii="Noto Sans Mono CJK SC" w:hAnsi="Noto Sans Mono CJK SC" w:eastAsia="Noto Sans Mono CJK SC"/>
          <w:color w:val="0A7479"/>
          <w:sz w:val="17"/>
        </w:rPr>
        <w:t>stress-economy.mjs</w:t>
      </w:r>
      <w:r>
        <w:rPr>
          <w:rFonts w:ascii="Noto Sans CJK SC" w:hAnsi="Noto Sans CJK SC" w:eastAsia="Noto Sans CJK SC"/>
        </w:rPr>
        <w:t>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Mono CJK SC" w:hAnsi="Noto Sans Mono CJK SC" w:eastAsia="Noto Sans Mono CJK SC"/>
          <w:color w:val="0A7479"/>
          <w:sz w:val="17"/>
        </w:rPr>
        <w:t>M0-05</w:t>
      </w:r>
      <w:r>
        <w:rPr>
          <w:rFonts w:ascii="Noto Sans CJK SC" w:hAnsi="Noto Sans CJK SC" w:eastAsia="Noto Sans CJK SC"/>
        </w:rPr>
        <w:t xml:space="preserve"> 手工完成注册 → 创建角色 → 公开发布 → 角色广场看到它 → AI 真实响应 → 保存聊天记录。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6. </w:t>
      </w:r>
      <w:r>
        <w:rPr>
          <w:rFonts w:ascii="Noto Sans Mono CJK SC" w:hAnsi="Noto Sans Mono CJK SC" w:eastAsia="Noto Sans Mono CJK SC"/>
          <w:color w:val="0A7479"/>
          <w:sz w:val="17"/>
        </w:rPr>
        <w:t>M0-06</w:t>
      </w:r>
      <w:r>
        <w:rPr>
          <w:rFonts w:ascii="Noto Sans CJK SC" w:hAnsi="Noto Sans CJK SC" w:eastAsia="Noto Sans CJK SC"/>
        </w:rPr>
        <w:t xml:space="preserve"> 跑准备度检查，形成漏洞/阻塞清单，按 P0、P1、P2 排级；所有 P0 先修复。</w:t>
      </w:r>
    </w:p>
    <w:p>
      <w:pPr/>
      <w:r>
        <w:rPr>
          <w:rFonts w:ascii="Noto Sans CJK SC" w:hAnsi="Noto Sans CJK SC" w:eastAsia="Noto Sans CJK SC"/>
          <w:b/>
        </w:rPr>
        <w:t>验收门槛 G0</w:t>
      </w:r>
      <w:r>
        <w:rPr>
          <w:rFonts w:ascii="Noto Sans CJK SC" w:hAnsi="Noto Sans CJK SC" w:eastAsia="Noto Sans CJK SC"/>
        </w:rPr>
        <w:t>：完整源码已入库；本地可启动；上述命令成功；没有假 AI 回复被当作真实调用；登录/角色/聊天核心流程通过；保存测试日志和关键截图。失败则暂停后续 UI 二开。</w:t>
      </w:r>
    </w:p>
    <w:p>
      <w:pPr>
        <w:pStyle w:val="Heading3"/>
      </w:pPr>
      <w:r>
        <w:rPr>
          <w:rFonts w:ascii="Noto Sans CJK SC" w:hAnsi="Noto Sans CJK SC" w:eastAsia="Noto Sans CJK SC"/>
        </w:rPr>
        <w:t>M1 / 稳定化与中文品牌化（第 2–3 周，预计 5–10 个工作日）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Mono CJK SC" w:hAnsi="Noto Sans Mono CJK SC" w:eastAsia="Noto Sans Mono CJK SC"/>
          <w:color w:val="0A7479"/>
          <w:sz w:val="17"/>
        </w:rPr>
        <w:t>M1-01</w:t>
      </w:r>
      <w:r>
        <w:rPr>
          <w:rFonts w:ascii="Noto Sans CJK SC" w:hAnsi="Noto Sans CJK SC" w:eastAsia="Noto Sans CJK SC"/>
        </w:rPr>
        <w:t xml:space="preserve"> 按模块梳理所有泰语硬编码；提取中文 i18n 文案，覆盖登录、探索、角色详情、聊天、商城、错误信息及空状态。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Mono CJK SC" w:hAnsi="Noto Sans Mono CJK SC" w:eastAsia="Noto Sans Mono CJK SC"/>
          <w:color w:val="0A7479"/>
          <w:sz w:val="17"/>
        </w:rPr>
        <w:t>M1-02</w:t>
      </w:r>
      <w:r>
        <w:rPr>
          <w:rFonts w:ascii="Noto Sans CJK SC" w:hAnsi="Noto Sans CJK SC" w:eastAsia="Noto Sans CJK SC"/>
        </w:rPr>
        <w:t xml:space="preserve"> 移除/替换缺乏授权证明的原产品图标、广告素材、角色 Seed 数据、预置人设及品牌字样，保留合法授权声明。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Mono CJK SC" w:hAnsi="Noto Sans Mono CJK SC" w:eastAsia="Noto Sans Mono CJK SC"/>
          <w:color w:val="0A7479"/>
          <w:sz w:val="17"/>
        </w:rPr>
        <w:t>M1-03</w:t>
      </w:r>
      <w:r>
        <w:rPr>
          <w:rFonts w:ascii="Noto Sans CJK SC" w:hAnsi="Noto Sans CJK SC" w:eastAsia="Noto Sans CJK SC"/>
        </w:rPr>
        <w:t xml:space="preserve"> 将导航归一为「发现 / 聊天 / 圈子 / 我的」四个一级入口；圈子入口初期可为受控空状态。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Mono CJK SC" w:hAnsi="Noto Sans Mono CJK SC" w:eastAsia="Noto Sans Mono CJK SC"/>
          <w:color w:val="0A7479"/>
          <w:sz w:val="17"/>
        </w:rPr>
        <w:t>M1-04</w:t>
      </w:r>
      <w:r>
        <w:rPr>
          <w:rFonts w:ascii="Noto Sans CJK SC" w:hAnsi="Noto Sans CJK SC" w:eastAsia="Noto Sans CJK SC"/>
        </w:rPr>
        <w:t xml:space="preserve"> 重构手机安全区域、触控按钮、输入框避让键盘、页面缓存、滚动位置恢复与骨架屏。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Mono CJK SC" w:hAnsi="Noto Sans Mono CJK SC" w:eastAsia="Noto Sans Mono CJK SC"/>
          <w:color w:val="0A7479"/>
          <w:sz w:val="17"/>
        </w:rPr>
        <w:t>M1-05</w:t>
      </w:r>
      <w:r>
        <w:rPr>
          <w:rFonts w:ascii="Noto Sans CJK SC" w:hAnsi="Noto Sans CJK SC" w:eastAsia="Noto Sans CJK SC"/>
        </w:rPr>
        <w:t xml:space="preserve"> 配置 PWA manifest、图标、启动页、更新机制与独立窗口；分别真机验证 Android Chrome 和 iPhone Safari 可安装性及限制。</w:t>
      </w:r>
    </w:p>
    <w:p>
      <w:pPr/>
      <w:r>
        <w:rPr>
          <w:rFonts w:ascii="Noto Sans CJK SC" w:hAnsi="Noto Sans CJK SC" w:eastAsia="Noto Sans CJK SC"/>
          <w:b/>
        </w:rPr>
        <w:t>验收门槛 G1</w:t>
      </w:r>
      <w:r>
        <w:rPr>
          <w:rFonts w:ascii="Noto Sans CJK SC" w:hAnsi="Noto Sans CJK SC" w:eastAsia="Noto Sans CJK SC"/>
        </w:rPr>
        <w:t>：100% 核心用户旅程为中文；360–430 px 手机宽度无横向滚动；聊天连续消息不卡输入；PWA 添加桌面后可在独立窗口开启，关键导航行为可复现。</w:t>
      </w:r>
    </w:p>
    <w:p>
      <w:pPr>
        <w:pStyle w:val="Heading3"/>
      </w:pPr>
      <w:r>
        <w:rPr>
          <w:rFonts w:ascii="Noto Sans CJK SC" w:hAnsi="Noto Sans CJK SC" w:eastAsia="Noto Sans CJK SC"/>
        </w:rPr>
        <w:t>M2 / 角色内容与聊天体验（第 3–4 周，预计 5–10 个工作日）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Mono CJK SC" w:hAnsi="Noto Sans Mono CJK SC" w:eastAsia="Noto Sans Mono CJK SC"/>
          <w:color w:val="0A7479"/>
          <w:sz w:val="17"/>
        </w:rPr>
        <w:t>M2-01</w:t>
      </w:r>
      <w:r>
        <w:rPr>
          <w:rFonts w:ascii="Noto Sans CJK SC" w:hAnsi="Noto Sans CJK SC" w:eastAsia="Noto Sans CJK SC"/>
        </w:rPr>
        <w:t xml:space="preserve"> 角色卡结构：名称、头像、标签、人设、开场白、可见性、创作者、举报状态与版权声明。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Mono CJK SC" w:hAnsi="Noto Sans Mono CJK SC" w:eastAsia="Noto Sans Mono CJK SC"/>
          <w:color w:val="0A7479"/>
          <w:sz w:val="17"/>
        </w:rPr>
        <w:t>M2-02</w:t>
      </w:r>
      <w:r>
        <w:rPr>
          <w:rFonts w:ascii="Noto Sans CJK SC" w:hAnsi="Noto Sans CJK SC" w:eastAsia="Noto Sans CJK SC"/>
        </w:rPr>
        <w:t xml:space="preserve"> 新建/编辑/预览/发布/下架角色；后端校验作者权限、私有可见性、字段长度与图片大小。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Mono CJK SC" w:hAnsi="Noto Sans Mono CJK SC" w:eastAsia="Noto Sans Mono CJK SC"/>
          <w:color w:val="0A7479"/>
          <w:sz w:val="17"/>
        </w:rPr>
        <w:t>M2-03</w:t>
      </w:r>
      <w:r>
        <w:rPr>
          <w:rFonts w:ascii="Noto Sans CJK SC" w:hAnsi="Noto Sans CJK SC" w:eastAsia="Noto Sans CJK SC"/>
        </w:rPr>
        <w:t xml:space="preserve"> 角色广场：分类、搜索、最新、热门、收藏；禁止直接使用全量公开未审核角色。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Mono CJK SC" w:hAnsi="Noto Sans Mono CJK SC" w:eastAsia="Noto Sans Mono CJK SC"/>
          <w:color w:val="0A7479"/>
          <w:sz w:val="17"/>
        </w:rPr>
        <w:t>M2-04</w:t>
      </w:r>
      <w:r>
        <w:rPr>
          <w:rFonts w:ascii="Noto Sans CJK SC" w:hAnsi="Noto Sans CJK SC" w:eastAsia="Noto Sans CJK SC"/>
        </w:rPr>
        <w:t xml:space="preserve"> AI 模型接入：统一真实 API、超时/重试、SSE 断线处理、成本日志及用户每日额度；生产禁用模拟回复的成功假象。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Mono CJK SC" w:hAnsi="Noto Sans Mono CJK SC" w:eastAsia="Noto Sans Mono CJK SC"/>
          <w:color w:val="0A7479"/>
          <w:sz w:val="17"/>
        </w:rPr>
        <w:t>M2-05</w:t>
      </w:r>
      <w:r>
        <w:rPr>
          <w:rFonts w:ascii="Noto Sans CJK SC" w:hAnsi="Noto Sans CJK SC" w:eastAsia="Noto Sans CJK SC"/>
        </w:rPr>
        <w:t xml:space="preserve"> 角色聊天：聊天列表、会话历史、删除与导出、违禁内容报告；至少覆盖不同角色消息上下文的单元测试。</w:t>
      </w:r>
    </w:p>
    <w:p>
      <w:pPr/>
      <w:r>
        <w:rPr>
          <w:rFonts w:ascii="Noto Sans CJK SC" w:hAnsi="Noto Sans CJK SC" w:eastAsia="Noto Sans CJK SC"/>
          <w:b/>
        </w:rPr>
        <w:t>验收门槛 G2</w:t>
      </w:r>
      <w:r>
        <w:rPr>
          <w:rFonts w:ascii="Noto Sans CJK SC" w:hAnsi="Noto Sans CJK SC" w:eastAsia="Noto Sans CJK SC"/>
        </w:rPr>
        <w:t>：新用户能 5 分钟内创建并公布角色；另一个用户能发现并聊天；会话隔离、访问控制、字符长度、模型断线与额度耗尽场景通过测试。</w:t>
      </w:r>
    </w:p>
    <w:p>
      <w:pPr>
        <w:pStyle w:val="Heading3"/>
      </w:pPr>
      <w:r>
        <w:rPr>
          <w:rFonts w:ascii="Noto Sans CJK SC" w:hAnsi="Noto Sans CJK SC" w:eastAsia="Noto Sans CJK SC"/>
        </w:rPr>
        <w:t>M3 / 真人社区 MVP（第 5–7 周，预计 10–20 个工作日）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Mono CJK SC" w:hAnsi="Noto Sans Mono CJK SC" w:eastAsia="Noto Sans Mono CJK SC"/>
          <w:color w:val="0A7479"/>
          <w:sz w:val="17"/>
        </w:rPr>
        <w:t>M3-01</w:t>
      </w:r>
      <w:r>
        <w:rPr>
          <w:rFonts w:ascii="Noto Sans CJK SC" w:hAnsi="Noto Sans CJK SC" w:eastAsia="Noto Sans CJK SC"/>
        </w:rPr>
        <w:t xml:space="preserve"> 设计 </w:t>
      </w:r>
      <w:r>
        <w:rPr>
          <w:rFonts w:ascii="Noto Sans Mono CJK SC" w:hAnsi="Noto Sans Mono CJK SC" w:eastAsia="Noto Sans Mono CJK SC"/>
          <w:color w:val="0A7479"/>
          <w:sz w:val="17"/>
        </w:rPr>
        <w:t>Circle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CircleMember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Post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PostMedia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PostLike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PostComment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Follow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ModerationAction</w:t>
      </w:r>
      <w:r>
        <w:rPr>
          <w:rFonts w:ascii="Noto Sans CJK SC" w:hAnsi="Noto Sans CJK SC" w:eastAsia="Noto Sans CJK SC"/>
        </w:rPr>
        <w:t xml:space="preserve"> 等数据模型与迁移，角色评论复用需厘清权限边界。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Mono CJK SC" w:hAnsi="Noto Sans Mono CJK SC" w:eastAsia="Noto Sans Mono CJK SC"/>
          <w:color w:val="0A7479"/>
          <w:sz w:val="17"/>
        </w:rPr>
        <w:t>M3-02</w:t>
      </w:r>
      <w:r>
        <w:rPr>
          <w:rFonts w:ascii="Noto Sans CJK SC" w:hAnsi="Noto Sans CJK SC" w:eastAsia="Noto Sans CJK SC"/>
        </w:rPr>
        <w:t xml:space="preserve"> 创建和订阅圈子；圈子可关联角色标签、作者或世界观，但不能强制用户加入。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Mono CJK SC" w:hAnsi="Noto Sans Mono CJK SC" w:eastAsia="Noto Sans Mono CJK SC"/>
          <w:color w:val="0A7479"/>
          <w:sz w:val="17"/>
        </w:rPr>
        <w:t>M3-03</w:t>
      </w:r>
      <w:r>
        <w:rPr>
          <w:rFonts w:ascii="Noto Sans CJK SC" w:hAnsi="Noto Sans CJK SC" w:eastAsia="Noto Sans CJK SC"/>
        </w:rPr>
        <w:t xml:space="preserve"> 帖子发布、图文评论、删除、举报及作者编辑权限；添加限流与内容大小配额。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Mono CJK SC" w:hAnsi="Noto Sans Mono CJK SC" w:eastAsia="Noto Sans Mono CJK SC"/>
          <w:color w:val="0A7479"/>
          <w:sz w:val="17"/>
        </w:rPr>
        <w:t>M3-04</w:t>
      </w:r>
      <w:r>
        <w:rPr>
          <w:rFonts w:ascii="Noto Sans CJK SC" w:hAnsi="Noto Sans CJK SC" w:eastAsia="Noto Sans CJK SC"/>
        </w:rPr>
        <w:t xml:space="preserve"> 关注创作者、粉丝列表、创作者主页动态、角色与帖子双向跳转。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Mono CJK SC" w:hAnsi="Noto Sans Mono CJK SC" w:eastAsia="Noto Sans Mono CJK SC"/>
          <w:color w:val="0A7479"/>
          <w:sz w:val="17"/>
        </w:rPr>
        <w:t>M3-05</w:t>
      </w:r>
      <w:r>
        <w:rPr>
          <w:rFonts w:ascii="Noto Sans CJK SC" w:hAnsi="Noto Sans CJK SC" w:eastAsia="Noto Sans CJK SC"/>
        </w:rPr>
        <w:t xml:space="preserve"> 基础管理台：举报队列、隐藏内容、封禁/解封、申诉记录与审计日志；为运营人员设置最小权限。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6. </w:t>
      </w:r>
      <w:r>
        <w:rPr>
          <w:rFonts w:ascii="Noto Sans Mono CJK SC" w:hAnsi="Noto Sans Mono CJK SC" w:eastAsia="Noto Sans Mono CJK SC"/>
          <w:color w:val="0A7479"/>
          <w:sz w:val="17"/>
        </w:rPr>
        <w:t>M3-06</w:t>
      </w:r>
      <w:r>
        <w:rPr>
          <w:rFonts w:ascii="Noto Sans CJK SC" w:hAnsi="Noto Sans CJK SC" w:eastAsia="Noto Sans CJK SC"/>
        </w:rPr>
        <w:t xml:space="preserve"> 完成冷启动内容规范：至少 30 个原创角色和 10 个圈子话题，每个素材要有来源与授权记录。</w:t>
      </w:r>
    </w:p>
    <w:p>
      <w:pPr/>
      <w:r>
        <w:rPr>
          <w:rFonts w:ascii="Noto Sans CJK SC" w:hAnsi="Noto Sans CJK SC" w:eastAsia="Noto Sans CJK SC"/>
          <w:b/>
        </w:rPr>
        <w:t>验收门槛 G3</w:t>
      </w:r>
      <w:r>
        <w:rPr>
          <w:rFonts w:ascii="Noto Sans CJK SC" w:hAnsi="Noto Sans CJK SC" w:eastAsia="Noto Sans CJK SC"/>
        </w:rPr>
        <w:t>：用户 A 发帖、用户 B 评论及关注、作者收到正确的站内状态（首版可无推送）；敏感内容可以被举报且管理员可处理；跨用户无法编辑/删除他人内容。</w:t>
      </w:r>
    </w:p>
    <w:p>
      <w:pPr>
        <w:pStyle w:val="Heading3"/>
      </w:pPr>
      <w:r>
        <w:rPr>
          <w:rFonts w:ascii="Noto Sans CJK SC" w:hAnsi="Noto Sans CJK SC" w:eastAsia="Noto Sans CJK SC"/>
        </w:rPr>
        <w:t>M4 / 真实收费与成本风控（第 7–9 周，预计 7–14 个工作日）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Mono CJK SC" w:hAnsi="Noto Sans Mono CJK SC" w:eastAsia="Noto Sans Mono CJK SC"/>
          <w:color w:val="0A7479"/>
          <w:sz w:val="17"/>
        </w:rPr>
        <w:t>M4-01</w:t>
      </w:r>
      <w:r>
        <w:rPr>
          <w:rFonts w:ascii="Noto Sans CJK SC" w:hAnsi="Noto Sans CJK SC" w:eastAsia="Noto Sans CJK SC"/>
        </w:rPr>
        <w:t xml:space="preserve"> 确定商业模式：基础免费次数 + 充值金币 / 会员额度；先只做一种主付费路径。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Mono CJK SC" w:hAnsi="Noto Sans Mono CJK SC" w:eastAsia="Noto Sans Mono CJK SC"/>
          <w:color w:val="0A7479"/>
          <w:sz w:val="17"/>
        </w:rPr>
        <w:t>M4-02</w:t>
      </w:r>
      <w:r>
        <w:rPr>
          <w:rFonts w:ascii="Noto Sans CJK SC" w:hAnsi="Noto Sans CJK SC" w:eastAsia="Noto Sans CJK SC"/>
        </w:rPr>
        <w:t xml:space="preserve"> 设计不可篡改的交易流水、唯一订单号、服务端金额核对、事务扣费与幂等回调。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Mono CJK SC" w:hAnsi="Noto Sans Mono CJK SC" w:eastAsia="Noto Sans Mono CJK SC"/>
          <w:color w:val="0A7479"/>
          <w:sz w:val="17"/>
        </w:rPr>
        <w:t>M4-03</w:t>
      </w:r>
      <w:r>
        <w:rPr>
          <w:rFonts w:ascii="Noto Sans CJK SC" w:hAnsi="Noto Sans CJK SC" w:eastAsia="Noto Sans CJK SC"/>
        </w:rPr>
        <w:t xml:space="preserve"> 接入合法支付渠道，并针对网页支付与应用商店内购分别确认规则；前端“购买成功”绝不能直接发币。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Mono CJK SC" w:hAnsi="Noto Sans Mono CJK SC" w:eastAsia="Noto Sans Mono CJK SC"/>
          <w:color w:val="0A7479"/>
          <w:sz w:val="17"/>
        </w:rPr>
        <w:t>M4-04</w:t>
      </w:r>
      <w:r>
        <w:rPr>
          <w:rFonts w:ascii="Noto Sans CJK SC" w:hAnsi="Noto Sans CJK SC" w:eastAsia="Noto Sans CJK SC"/>
        </w:rPr>
        <w:t xml:space="preserve"> 用户额度、模型调用成本、异常消费告警、后台退款/冲正和禁止负余额规则。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Mono CJK SC" w:hAnsi="Noto Sans Mono CJK SC" w:eastAsia="Noto Sans Mono CJK SC"/>
          <w:color w:val="0A7479"/>
          <w:sz w:val="17"/>
        </w:rPr>
        <w:t>M4-05</w:t>
      </w:r>
      <w:r>
        <w:rPr>
          <w:rFonts w:ascii="Noto Sans CJK SC" w:hAnsi="Noto Sans CJK SC" w:eastAsia="Noto Sans CJK SC"/>
        </w:rPr>
        <w:t xml:space="preserve"> 小范围付费验证，按人民币记录每千次对话成本、平均付费率、退款率和毛利率。</w:t>
      </w:r>
    </w:p>
    <w:p>
      <w:pPr/>
      <w:r>
        <w:rPr>
          <w:rFonts w:ascii="Noto Sans CJK SC" w:hAnsi="Noto Sans CJK SC" w:eastAsia="Noto Sans CJK SC"/>
          <w:b/>
        </w:rPr>
        <w:t>验收门槛 G4</w:t>
      </w:r>
      <w:r>
        <w:rPr>
          <w:rFonts w:ascii="Noto Sans CJK SC" w:hAnsi="Noto Sans CJK SC" w:eastAsia="Noto Sans CJK SC"/>
        </w:rPr>
        <w:t xml:space="preserve">：使用支付渠道沙箱成功完成购买、回调、退款、重复通知、并发扣费、订单对账；禁止 </w:t>
      </w:r>
      <w:r>
        <w:rPr>
          <w:rFonts w:ascii="Noto Sans Mono CJK SC" w:hAnsi="Noto Sans Mono CJK SC" w:eastAsia="Noto Sans Mono CJK SC"/>
          <w:color w:val="0A7479"/>
          <w:sz w:val="17"/>
        </w:rPr>
        <w:t>ALLOW_SIMULATED_PURCHASES=true</w:t>
      </w:r>
      <w:r>
        <w:rPr>
          <w:rFonts w:ascii="Noto Sans CJK SC" w:hAnsi="Noto Sans CJK SC" w:eastAsia="Noto Sans CJK SC"/>
        </w:rPr>
        <w:t xml:space="preserve"> 进入生产。</w:t>
      </w:r>
    </w:p>
    <w:p>
      <w:pPr>
        <w:pStyle w:val="Heading3"/>
      </w:pPr>
      <w:r>
        <w:rPr>
          <w:rFonts w:ascii="Noto Sans CJK SC" w:hAnsi="Noto Sans CJK SC" w:eastAsia="Noto Sans CJK SC"/>
        </w:rPr>
        <w:t>M5 / 安全、隐私、灰度与数据决策（第 9–12 周，预计 7–14 个工作日）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Mono CJK SC" w:hAnsi="Noto Sans Mono CJK SC" w:eastAsia="Noto Sans Mono CJK SC"/>
          <w:color w:val="0A7479"/>
          <w:sz w:val="17"/>
        </w:rPr>
        <w:t>M5-01</w:t>
      </w:r>
      <w:r>
        <w:rPr>
          <w:rFonts w:ascii="Noto Sans CJK SC" w:hAnsi="Noto Sans CJK SC" w:eastAsia="Noto Sans CJK SC"/>
        </w:rPr>
        <w:t xml:space="preserve"> 完成权限越权测试、接口速率测试、内容审核与举报流程演练、模型 Prompt 注入隔离、图片与文件上传安全检查。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Mono CJK SC" w:hAnsi="Noto Sans Mono CJK SC" w:eastAsia="Noto Sans Mono CJK SC"/>
          <w:color w:val="0A7479"/>
          <w:sz w:val="17"/>
        </w:rPr>
        <w:t>M5-02</w:t>
      </w:r>
      <w:r>
        <w:rPr>
          <w:rFonts w:ascii="Noto Sans CJK SC" w:hAnsi="Noto Sans CJK SC" w:eastAsia="Noto Sans CJK SC"/>
        </w:rPr>
        <w:t xml:space="preserve"> 做数据导出和删除、隐私政策、未成年人保护、内容版权处理机制，依据目标市场和分发渠道核对合规义务。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Mono CJK SC" w:hAnsi="Noto Sans Mono CJK SC" w:eastAsia="Noto Sans Mono CJK SC"/>
          <w:color w:val="0A7479"/>
          <w:sz w:val="17"/>
        </w:rPr>
        <w:t>M5-03</w:t>
      </w:r>
      <w:r>
        <w:rPr>
          <w:rFonts w:ascii="Noto Sans CJK SC" w:hAnsi="Noto Sans CJK SC" w:eastAsia="Noto Sans CJK SC"/>
        </w:rPr>
        <w:t xml:space="preserve"> 配置线上错误监控、模型调用成本监控、数据库备份、恢复演练和回滚演练。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Mono CJK SC" w:hAnsi="Noto Sans Mono CJK SC" w:eastAsia="Noto Sans Mono CJK SC"/>
          <w:color w:val="0A7479"/>
          <w:sz w:val="17"/>
        </w:rPr>
        <w:t>M5-04</w:t>
      </w:r>
      <w:r>
        <w:rPr>
          <w:rFonts w:ascii="Noto Sans CJK SC" w:hAnsi="Noto Sans CJK SC" w:eastAsia="Noto Sans CJK SC"/>
        </w:rPr>
        <w:t xml:space="preserve"> 邀请 30–100 名种子用户灰度验证，按角色创建率、次日/7 日留存、聊天完成率、发帖率、审核处理时长判断继续/转向。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Mono CJK SC" w:hAnsi="Noto Sans Mono CJK SC" w:eastAsia="Noto Sans Mono CJK SC"/>
          <w:color w:val="0A7479"/>
          <w:sz w:val="17"/>
        </w:rPr>
        <w:t>M5-05</w:t>
      </w:r>
      <w:r>
        <w:rPr>
          <w:rFonts w:ascii="Noto Sans CJK SC" w:hAnsi="Noto Sans CJK SC" w:eastAsia="Noto Sans CJK SC"/>
        </w:rPr>
        <w:t xml:space="preserve"> 围绕真实留存反馈优化产品，不以功能数量为唯一交付标准。</w:t>
      </w:r>
    </w:p>
    <w:p>
      <w:pPr/>
      <w:r>
        <w:rPr>
          <w:rFonts w:ascii="Noto Sans CJK SC" w:hAnsi="Noto Sans CJK SC" w:eastAsia="Noto Sans CJK SC"/>
          <w:b/>
        </w:rPr>
        <w:t>验收门槛 G5</w:t>
      </w:r>
      <w:r>
        <w:rPr>
          <w:rFonts w:ascii="Noto Sans CJK SC" w:hAnsi="Noto Sans CJK SC" w:eastAsia="Noto Sans CJK SC"/>
        </w:rPr>
        <w:t>：无已知 P0 漏洞；日志可追溯且不泄露密钥和聊天隐私；备份可恢复；运营和内容处置有值班责任人；用户反馈闭环可追踪。</w:t>
      </w:r>
    </w:p>
    <w:p>
      <w:pPr>
        <w:pStyle w:val="Heading2"/>
      </w:pPr>
      <w:r>
        <w:rPr>
          <w:rFonts w:ascii="Noto Sans CJK SC" w:hAnsi="Noto Sans CJK SC" w:eastAsia="Noto Sans CJK SC"/>
        </w:rPr>
        <w:t>4. 优先级与依赖关系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8"/>
        <w:gridCol w:w="3128"/>
        <w:gridCol w:w="3128"/>
      </w:tblGrid>
      <w:tr>
        <w:trPr>
          <w:tblHeader w:val="true"/>
        </w:trPr>
        <w:tc>
          <w:tcPr>
            <w:tcW w:type="dxa" w:w="3128"/>
            <w:shd w:fill="21354C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28"/>
            <w:shd w:fill="21354C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128"/>
            <w:shd w:fill="21354C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完整仓库可构建、真实 AI 回复、用户权限隔离、不可免费铸币、密钥保护、保留版权许可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不达标不得公开上线</w:t>
            </w:r>
          </w:p>
        </w:tc>
      </w:tr>
      <w:tr>
        <w:trPr>
          <w:cantSplit/>
        </w:trPr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中文四导航、角色广场、角色创作和收藏、手机浏览器体验、内容举报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形成最小有价值产品</w:t>
            </w:r>
          </w:p>
        </w:tc>
      </w:tr>
      <w:tr>
        <w:trPr>
          <w:cantSplit/>
        </w:trPr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真人圈子、帖子、关注、站内反馈、后台审核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形成社区差异化</w:t>
            </w:r>
          </w:p>
        </w:tc>
      </w:tr>
      <w:tr>
        <w:trPr>
          <w:cantSplit/>
        </w:trPr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P3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支付/会员、推荐排序、复杂记忆和多角色世界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有留存数据后再投入</w:t>
            </w:r>
          </w:p>
        </w:tc>
      </w:tr>
    </w:tbl>
    <w:p>
      <w:pPr>
        <w:spacing w:after="0"/>
      </w:pPr>
    </w:p>
    <w:p>
      <w:pPr/>
      <w:r>
        <w:rPr>
          <w:rFonts w:ascii="Noto Sans CJK SC" w:hAnsi="Noto Sans CJK SC" w:eastAsia="Noto Sans CJK SC"/>
          <w:b/>
        </w:rPr>
        <w:t>依赖链</w:t>
      </w:r>
      <w:r>
        <w:rPr>
          <w:rFonts w:ascii="Noto Sans CJK SC" w:hAnsi="Noto Sans CJK SC" w:eastAsia="Noto Sans CJK SC"/>
        </w:rPr>
        <w:t>：M0 运行通过 → M1 UI/语言 → M2 角色聊天闭环 → M3 真人社区 → M4 真实商业化 → M5 灰度开放。安全、监控、合规各阶段持续进行。</w:t>
      </w:r>
    </w:p>
    <w:p>
      <w:pPr>
        <w:pStyle w:val="Heading2"/>
      </w:pPr>
      <w:r>
        <w:rPr>
          <w:rFonts w:ascii="Noto Sans CJK SC" w:hAnsi="Noto Sans CJK SC" w:eastAsia="Noto Sans CJK SC"/>
        </w:rPr>
        <w:t>5. 主要风险和应对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8"/>
        <w:gridCol w:w="3128"/>
        <w:gridCol w:w="3128"/>
      </w:tblGrid>
      <w:tr>
        <w:trPr>
          <w:tblHeader w:val="true"/>
        </w:trPr>
        <w:tc>
          <w:tcPr>
            <w:tcW w:type="dxa" w:w="3128"/>
            <w:shd w:fill="21354C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28"/>
            <w:shd w:fill="21354C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3128"/>
            <w:shd w:fill="21354C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底座成熟度低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2026-07 创建、Star 少、公开维护周期短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必须先做真实构建与核心流程验收，不通过则考虑切换底座</w:t>
            </w:r>
          </w:p>
        </w:tc>
      </w:tr>
      <w:tr>
        <w:trPr>
          <w:cantSplit/>
        </w:trPr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模拟回复掩盖模型不可用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src/lib/chat-stream.ts</w:t>
            </w:r>
            <w:r>
              <w:rPr>
                <w:rFonts w:ascii="Noto Sans CJK SC" w:hAnsi="Noto Sans CJK SC" w:eastAsia="Noto Sans CJK SC"/>
                <w:sz w:val="17"/>
              </w:rPr>
              <w:t xml:space="preserve"> 有 </w:t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streamMockResponse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staging/prod 未配 API 或上游失败时必须显示可识别错误，不能假装真实 AI</w:t>
            </w:r>
          </w:p>
        </w:tc>
      </w:tr>
      <w:tr>
        <w:trPr>
          <w:cantSplit/>
        </w:trPr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虚拟币直接发放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src/app/api/coins/purchase/route.ts</w:t>
            </w:r>
            <w:r>
              <w:rPr>
                <w:rFonts w:ascii="Noto Sans CJK SC" w:hAnsi="Noto Sans CJK SC" w:eastAsia="Noto Sans CJK SC"/>
                <w:sz w:val="17"/>
              </w:rPr>
              <w:t xml:space="preserve"> 明示模拟购买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生产禁用该入口，接入支付回调后再启用支付</w:t>
            </w:r>
          </w:p>
        </w:tc>
      </w:tr>
      <w:tr>
        <w:trPr>
          <w:cantSplit/>
        </w:trPr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SQLite 并发与多节点限流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prisma/schema.prisma</w:t>
            </w:r>
            <w:r>
              <w:rPr>
                <w:rFonts w:ascii="Noto Sans CJK SC" w:hAnsi="Noto Sans CJK SC" w:eastAsia="Noto Sans CJK SC"/>
                <w:sz w:val="17"/>
              </w:rPr>
              <w:t xml:space="preserve"> 为 sqlite，</w:t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src/lib/rate-limit.ts</w:t>
            </w:r>
            <w:r>
              <w:rPr>
                <w:rFonts w:ascii="Noto Sans CJK SC" w:hAnsi="Noto Sans CJK SC" w:eastAsia="Noto Sans CJK SC"/>
                <w:sz w:val="17"/>
              </w:rPr>
              <w:t xml:space="preserve"> 用 Map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早期内测可单机；放量前评估 PostgreSQL/Redis 迁移和一致性</w:t>
            </w:r>
          </w:p>
        </w:tc>
      </w:tr>
      <w:tr>
        <w:trPr>
          <w:cantSplit/>
        </w:trPr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角色 Seed 版权及真人肖像风险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public/</w:t>
            </w:r>
            <w:r>
              <w:rPr>
                <w:rFonts w:ascii="Noto Sans CJK SC" w:hAnsi="Noto Sans CJK SC" w:eastAsia="Noto Sans CJK SC"/>
                <w:sz w:val="17"/>
              </w:rPr>
              <w:t xml:space="preserve"> 有大量素材和预置角色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发布前重新取得授权或替换原创素材</w:t>
            </w:r>
          </w:p>
        </w:tc>
      </w:tr>
      <w:tr>
        <w:trPr>
          <w:cantSplit/>
        </w:trPr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社区关系字段不完整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 xml:space="preserve">有 </w:t>
            </w:r>
            <w:r>
              <w:rPr>
                <w:rFonts w:ascii="Noto Sans CJK SC" w:hAnsi="Noto Sans CJK SC" w:eastAsia="Noto Sans CJK SC"/>
                <w:color w:val="0A7479"/>
                <w:sz w:val="17"/>
              </w:rPr>
              <w:t>followerCount</w:t>
            </w:r>
            <w:r>
              <w:rPr>
                <w:rFonts w:ascii="Noto Sans CJK SC" w:hAnsi="Noto Sans CJK SC" w:eastAsia="Noto Sans CJK SC"/>
                <w:sz w:val="17"/>
              </w:rPr>
              <w:t xml:space="preserve"> 但无独立 Follow 数据模型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新增真实关系表，保证计数准确和权限安全</w:t>
            </w:r>
          </w:p>
        </w:tc>
      </w:tr>
      <w:tr>
        <w:trPr>
          <w:cantSplit/>
        </w:trPr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隐私与内容风险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角色扮演与真人发帖皆为 UGC</w:t>
            </w:r>
          </w:p>
        </w:tc>
        <w:tc>
          <w:tcPr>
            <w:tcW w:type="dxa" w:w="3128"/>
            <w:vAlign w:val="center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举报审核、敏感内容分级、删除与审计先于大规模公开</w:t>
            </w:r>
          </w:p>
        </w:tc>
      </w:tr>
      <w:tr>
        <w:trPr>
          <w:cantSplit/>
        </w:trPr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成本失控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按对话付 API 成本且响应可长</w:t>
            </w:r>
          </w:p>
        </w:tc>
        <w:tc>
          <w:tcPr>
            <w:tcW w:type="dxa" w:w="3128"/>
            <w:vAlign w:val="center"/>
            <w:shd w:fill="F1F5F8"/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sz w:val="17"/>
              </w:rPr>
              <w:t>设置每用户/全站预算、Token 计费日志和自动熔断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 工程工作方式（每一个任务都执行）</w:t>
      </w:r>
    </w:p>
    <w:p>
      <w:pPr/>
      <w:r>
        <w:rPr>
          <w:rFonts w:ascii="Noto Sans CJK SC" w:hAnsi="Noto Sans CJK SC" w:eastAsia="Noto Sans CJK SC"/>
        </w:rPr>
        <w:t xml:space="preserve">每张任务卡包含：任务编号、用户可感知结果、影响文件、数据库迁移、后端接口、前端页面、测试场景、上线开关、风险、回滚方式。提交规则为 </w:t>
      </w:r>
      <w:r>
        <w:rPr>
          <w:rFonts w:ascii="Noto Sans Mono CJK SC" w:hAnsi="Noto Sans Mono CJK SC" w:eastAsia="Noto Sans Mono CJK SC"/>
          <w:color w:val="0A7479"/>
          <w:sz w:val="17"/>
        </w:rPr>
        <w:t>feat:</w:t>
      </w:r>
      <w:r>
        <w:rPr>
          <w:rFonts w:ascii="Noto Sans CJK SC" w:hAnsi="Noto Sans CJK SC" w:eastAsia="Noto Sans CJK SC"/>
        </w:rPr>
        <w:t>/</w:t>
      </w:r>
      <w:r>
        <w:rPr>
          <w:rFonts w:ascii="Noto Sans Mono CJK SC" w:hAnsi="Noto Sans Mono CJK SC" w:eastAsia="Noto Sans Mono CJK SC"/>
          <w:color w:val="0A7479"/>
          <w:sz w:val="17"/>
        </w:rPr>
        <w:t>fix:</w:t>
      </w:r>
      <w:r>
        <w:rPr>
          <w:rFonts w:ascii="Noto Sans CJK SC" w:hAnsi="Noto Sans CJK SC" w:eastAsia="Noto Sans CJK SC"/>
        </w:rPr>
        <w:t>/</w:t>
      </w:r>
      <w:r>
        <w:rPr>
          <w:rFonts w:ascii="Noto Sans Mono CJK SC" w:hAnsi="Noto Sans Mono CJK SC" w:eastAsia="Noto Sans Mono CJK SC"/>
          <w:color w:val="0A7479"/>
          <w:sz w:val="17"/>
        </w:rPr>
        <w:t>test:</w:t>
      </w:r>
      <w:r>
        <w:rPr>
          <w:rFonts w:ascii="Noto Sans CJK SC" w:hAnsi="Noto Sans CJK SC" w:eastAsia="Noto Sans CJK SC"/>
        </w:rPr>
        <w:t>/</w:t>
      </w:r>
      <w:r>
        <w:rPr>
          <w:rFonts w:ascii="Noto Sans Mono CJK SC" w:hAnsi="Noto Sans Mono CJK SC" w:eastAsia="Noto Sans Mono CJK SC"/>
          <w:color w:val="0A7479"/>
          <w:sz w:val="17"/>
        </w:rPr>
        <w:t>docs:</w:t>
      </w:r>
      <w:r>
        <w:rPr>
          <w:rFonts w:ascii="Noto Sans CJK SC" w:hAnsi="Noto Sans CJK SC" w:eastAsia="Noto Sans CJK SC"/>
        </w:rPr>
        <w:t>；一个任务一个小提交，先在 develop 集成，测试通过再合并 main。不允许将模型 Key、用户真实数据或支付密钥上传至仓库。</w:t>
      </w:r>
    </w:p>
    <w:p>
      <w:pPr/>
      <w:r>
        <w:rPr>
          <w:rFonts w:ascii="Noto Sans CJK SC" w:hAnsi="Noto Sans CJK SC" w:eastAsia="Noto Sans CJK SC"/>
          <w:b/>
        </w:rPr>
        <w:t>每个迭代最小验收</w:t>
      </w:r>
      <w:r>
        <w:rPr>
          <w:rFonts w:ascii="Noto Sans CJK SC" w:hAnsi="Noto Sans CJK SC" w:eastAsia="Noto Sans CJK SC"/>
        </w:rPr>
        <w:t>：TypeScript 类型检查、构建、回归测试、至少一条真实业务手工路径通过；对 AI 调用、余额、授权和角色可见性要求额外的自动测试。</w:t>
      </w:r>
    </w:p>
    <w:p>
      <w:pPr>
        <w:pStyle w:val="Heading2"/>
      </w:pPr>
      <w:r>
        <w:rPr>
          <w:rFonts w:ascii="Noto Sans CJK SC" w:hAnsi="Noto Sans CJK SC" w:eastAsia="Noto Sans CJK SC"/>
        </w:rPr>
        <w:t>7. 已开始的执行记录（截至 2026-10-11）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Mono CJK SC" w:hAnsi="Noto Sans Mono CJK SC" w:eastAsia="Noto Sans Mono CJK SC"/>
          <w:color w:val="0A7479"/>
          <w:sz w:val="17"/>
        </w:rPr>
        <w:t>[完成] M0-00</w:t>
      </w:r>
      <w:r>
        <w:rPr>
          <w:rFonts w:ascii="Noto Sans CJK SC" w:hAnsi="Noto Sans CJK SC" w:eastAsia="Noto Sans CJK SC"/>
        </w:rPr>
        <w:t xml:space="preserve"> 正式计划书、任务编号、阶段门禁、风险表已建立。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Mono CJK SC" w:hAnsi="Noto Sans Mono CJK SC" w:eastAsia="Noto Sans Mono CJK SC"/>
          <w:color w:val="0A7479"/>
          <w:sz w:val="17"/>
        </w:rPr>
        <w:t>[完成] M0-01a</w:t>
      </w:r>
      <w:r>
        <w:rPr>
          <w:rFonts w:ascii="Noto Sans CJK SC" w:hAnsi="Noto Sans CJK SC" w:eastAsia="Noto Sans CJK SC"/>
        </w:rPr>
        <w:t xml:space="preserve"> 通过 GitHub 代码连接核对实际仓库、MIT LICENSE、</w:t>
      </w:r>
      <w:r>
        <w:rPr>
          <w:rFonts w:ascii="Noto Sans Mono CJK SC" w:hAnsi="Noto Sans Mono CJK SC" w:eastAsia="Noto Sans Mono CJK SC"/>
          <w:color w:val="0A7479"/>
          <w:sz w:val="17"/>
        </w:rPr>
        <w:t>package.json</w:t>
      </w:r>
      <w:r>
        <w:rPr>
          <w:rFonts w:ascii="Noto Sans CJK SC" w:hAnsi="Noto Sans CJK SC" w:eastAsia="Noto Sans CJK SC"/>
        </w:rPr>
        <w:t>、</w:t>
      </w:r>
      <w:r>
        <w:rPr>
          <w:rFonts w:ascii="Noto Sans Mono CJK SC" w:hAnsi="Noto Sans Mono CJK SC" w:eastAsia="Noto Sans Mono CJK SC"/>
          <w:color w:val="0A7479"/>
          <w:sz w:val="17"/>
        </w:rPr>
        <w:t>.env.example</w:t>
      </w:r>
      <w:r>
        <w:rPr>
          <w:rFonts w:ascii="Noto Sans CJK SC" w:hAnsi="Noto Sans CJK SC" w:eastAsia="Noto Sans CJK SC"/>
        </w:rPr>
        <w:t>、CI、数据库模型、聊天和虚拟币接口。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Mono CJK SC" w:hAnsi="Noto Sans Mono CJK SC" w:eastAsia="Noto Sans Mono CJK SC"/>
          <w:color w:val="0A7479"/>
          <w:sz w:val="17"/>
        </w:rPr>
        <w:t>[完成] M0-06a</w:t>
      </w:r>
      <w:r>
        <w:rPr>
          <w:rFonts w:ascii="Noto Sans CJK SC" w:hAnsi="Noto Sans CJK SC" w:eastAsia="Noto Sans CJK SC"/>
        </w:rPr>
        <w:t xml:space="preserve"> 编写可插入原仓库的安全/准备度检查脚本与独立测试，并在本地运行脚本自测。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Mono CJK SC" w:hAnsi="Noto Sans Mono CJK SC" w:eastAsia="Noto Sans Mono CJK SC"/>
          <w:color w:val="0A7479"/>
          <w:sz w:val="17"/>
        </w:rPr>
        <w:t>[阻塞] M0-01b</w:t>
      </w:r>
      <w:r>
        <w:rPr>
          <w:rFonts w:ascii="Noto Sans CJK SC" w:hAnsi="Noto Sans CJK SC" w:eastAsia="Noto Sans CJK SC"/>
        </w:rPr>
        <w:t xml:space="preserve"> 本执行环境 GitHub DNS 无法解析，</w:t>
      </w:r>
      <w:r>
        <w:rPr>
          <w:rFonts w:ascii="Noto Sans Mono CJK SC" w:hAnsi="Noto Sans Mono CJK SC" w:eastAsia="Noto Sans Mono CJK SC"/>
          <w:color w:val="0A7479"/>
          <w:sz w:val="17"/>
        </w:rPr>
        <w:t>git clone</w:t>
      </w:r>
      <w:r>
        <w:rPr>
          <w:rFonts w:ascii="Noto Sans CJK SC" w:hAnsi="Noto Sans CJK SC" w:eastAsia="Noto Sans CJK SC"/>
        </w:rPr>
        <w:t xml:space="preserve"> 未成功；没有可修改的完整 Khui AI 源码副本。</w:t>
      </w:r>
    </w:p>
    <w:p>
      <w:pPr>
        <w:ind w:left="312" w:hanging="142"/>
      </w:pPr>
      <w:r>
        <w:rPr>
          <w:rFonts w:ascii="Noto Sans CJK SC" w:hAnsi="Noto Sans CJK SC" w:eastAsia="Noto Sans CJK SC"/>
        </w:rPr>
        <w:t xml:space="preserve">•  </w:t>
      </w:r>
      <w:r>
        <w:rPr>
          <w:rFonts w:ascii="Noto Sans Mono CJK SC" w:hAnsi="Noto Sans Mono CJK SC" w:eastAsia="Noto Sans Mono CJK SC"/>
          <w:color w:val="0A7479"/>
          <w:sz w:val="17"/>
        </w:rPr>
        <w:t>[未开始] M0-02～M0-05</w:t>
      </w:r>
      <w:r>
        <w:rPr>
          <w:rFonts w:ascii="Noto Sans CJK SC" w:hAnsi="Noto Sans CJK SC" w:eastAsia="Noto Sans CJK SC"/>
        </w:rPr>
        <w:t xml:space="preserve"> 未安装项目原依赖，未运行原项目构建、数据库迁移、E2E 或真实模型对话。</w:t>
      </w:r>
    </w:p>
    <w:p>
      <w:pPr/>
      <w:r>
        <w:rPr>
          <w:rFonts w:ascii="Noto Sans CJK SC" w:hAnsi="Noto Sans CJK SC" w:eastAsia="Noto Sans CJK SC"/>
          <w:b/>
        </w:rPr>
        <w:t>解除阻塞的方法</w:t>
      </w:r>
      <w:r>
        <w:rPr>
          <w:rFonts w:ascii="Noto Sans CJK SC" w:hAnsi="Noto Sans CJK SC" w:eastAsia="Noto Sans CJK SC"/>
        </w:rPr>
        <w:t>：在具有 GitHub 访问的环境下载完整仓库 ZIP，上传到当前对话；之后继续先跑 M0 检查，不直接跳到界面开发。当前交付的启动包可先行复用。</w:t>
      </w:r>
    </w:p>
    <w:p>
      <w:pPr>
        <w:pStyle w:val="Heading2"/>
      </w:pPr>
      <w:r>
        <w:rPr>
          <w:rFonts w:ascii="Noto Sans CJK SC" w:hAnsi="Noto Sans CJK SC" w:eastAsia="Noto Sans CJK SC"/>
        </w:rPr>
        <w:t>8. 官方源代码定位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仓库：https://github.com/Gubbitkeytoday/khuiai-fullstack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LICENSE：https://github.com/Gubbitkeytoday/khuiai-fullstack/blob/master/LICENSE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依赖：https://github.com/Gubbitkeytoday/khuiai-fullstack/blob/master/package.json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CI：https://github.com/Gubbitkeytoday/khuiai-fullstack/blob/master/.github/workflows/ci.yml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数据表：https://github.com/Gubbitkeytoday/khuiai-fullstack/blob/master/prisma/schema.prisma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模型聊天：https://github.com/Gubbitkeytoday/khuiai-fullstack/blob/master/src/lib/chat-stream.ts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模拟充值：https://github.com/Gubbitkeytoday/khuiai-fullstack/blob/master/src/app/api/coins/purchase/route.ts</w:t>
      </w:r>
    </w:p>
    <w:p>
      <w:pPr>
        <w:ind w:left="312" w:hanging="142"/>
      </w:pPr>
      <w:r>
        <w:rPr>
          <w:rFonts w:ascii="Noto Sans CJK SC" w:hAnsi="Noto Sans CJK SC" w:eastAsia="Noto Sans CJK SC"/>
        </w:rPr>
        <w:t>•  限流：https://github.com/Gubbitkeytoday/khuiai-fullstack/blob/master/src/lib/rate-limit.ts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247" w:bottom="90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56374"/>
        <w:sz w:val="16"/>
      </w:rPr>
      <w:t xml:space="preserve">内部规划文件  ·  2026.10.11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56374"/>
        <w:sz w:val="16"/>
      </w:rPr>
      <w:t>AI ROLE COMMUNITY  /  DEVELOPMENT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color w:val="172A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A74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A74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A74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A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角色社区 App 二次开发实施计划书 v1.0</dc:title>
  <dc:subject>Khui AI 二开路线、验收门禁及风险管理</dc:subject>
  <dc:creator>项目方案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