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gridCol w:w="3125"/>
        <w:gridCol w:w="2981"/>
      </w:tblGrid>
      <w:tr w:rsidR="00BA351E" w14:paraId="0D5DCCF6" w14:textId="77777777" w:rsidTr="486D2C63">
        <w:tc>
          <w:tcPr>
            <w:tcW w:w="9576" w:type="dxa"/>
            <w:gridSpan w:val="3"/>
          </w:tcPr>
          <w:p w14:paraId="0CF4813A" w14:textId="77777777" w:rsidR="00BA351E" w:rsidRPr="00BA351E" w:rsidRDefault="002A453C" w:rsidP="008178FD">
            <w:pPr>
              <w:jc w:val="center"/>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Project</w:t>
            </w:r>
            <w:r w:rsidR="00BA351E" w:rsidRPr="00BA351E">
              <w:rPr>
                <w:rFonts w:ascii="Times New Roman" w:hAnsi="Times New Roman" w:cs="Times New Roman"/>
                <w:b/>
                <w:sz w:val="28"/>
                <w:szCs w:val="28"/>
                <w:u w:val="single"/>
                <w:lang w:val="en-IN"/>
              </w:rPr>
              <w:t xml:space="preserve"> Abstract Submission</w:t>
            </w:r>
          </w:p>
          <w:p w14:paraId="672A6659" w14:textId="77777777" w:rsidR="00BA351E" w:rsidRDefault="00BA351E" w:rsidP="008178FD">
            <w:pPr>
              <w:jc w:val="center"/>
              <w:rPr>
                <w:rFonts w:ascii="Times New Roman" w:hAnsi="Times New Roman" w:cs="Times New Roman"/>
                <w:b/>
                <w:sz w:val="28"/>
                <w:szCs w:val="28"/>
                <w:lang w:val="en-IN"/>
              </w:rPr>
            </w:pPr>
          </w:p>
        </w:tc>
      </w:tr>
      <w:tr w:rsidR="00BA351E" w14:paraId="2EFC8CF8" w14:textId="77777777" w:rsidTr="486D2C63">
        <w:tc>
          <w:tcPr>
            <w:tcW w:w="3327" w:type="dxa"/>
          </w:tcPr>
          <w:p w14:paraId="198C498C" w14:textId="5C49FCBF" w:rsidR="00BA351E" w:rsidRPr="00BA351E" w:rsidRDefault="7277F3A2" w:rsidP="486D2C63">
            <w:pPr>
              <w:rPr>
                <w:rFonts w:ascii="Times New Roman" w:hAnsi="Times New Roman" w:cs="Times New Roman"/>
                <w:b/>
                <w:bCs/>
                <w:sz w:val="24"/>
                <w:szCs w:val="24"/>
                <w:lang w:val="en-IN"/>
              </w:rPr>
            </w:pPr>
            <w:r w:rsidRPr="486D2C63">
              <w:rPr>
                <w:rFonts w:ascii="Times New Roman" w:hAnsi="Times New Roman" w:cs="Times New Roman"/>
                <w:b/>
                <w:bCs/>
                <w:sz w:val="24"/>
                <w:szCs w:val="24"/>
                <w:lang w:val="en-IN"/>
              </w:rPr>
              <w:t>Year</w:t>
            </w:r>
            <w:r w:rsidR="215220D2" w:rsidRPr="486D2C63">
              <w:rPr>
                <w:rFonts w:ascii="Times New Roman" w:hAnsi="Times New Roman" w:cs="Times New Roman"/>
                <w:b/>
                <w:bCs/>
                <w:sz w:val="24"/>
                <w:szCs w:val="24"/>
                <w:lang w:val="en-IN"/>
              </w:rPr>
              <w:t xml:space="preserve"> </w:t>
            </w:r>
            <w:r w:rsidRPr="486D2C63">
              <w:rPr>
                <w:rFonts w:ascii="Times New Roman" w:hAnsi="Times New Roman" w:cs="Times New Roman"/>
                <w:b/>
                <w:bCs/>
                <w:sz w:val="24"/>
                <w:szCs w:val="24"/>
                <w:lang w:val="en-IN"/>
              </w:rPr>
              <w:t>&amp;</w:t>
            </w:r>
            <w:r w:rsidR="4D7BF710" w:rsidRPr="486D2C63">
              <w:rPr>
                <w:rFonts w:ascii="Times New Roman" w:hAnsi="Times New Roman" w:cs="Times New Roman"/>
                <w:b/>
                <w:bCs/>
                <w:sz w:val="24"/>
                <w:szCs w:val="24"/>
                <w:lang w:val="en-IN"/>
              </w:rPr>
              <w:t xml:space="preserve"> </w:t>
            </w:r>
            <w:r w:rsidRPr="486D2C63">
              <w:rPr>
                <w:rFonts w:ascii="Times New Roman" w:hAnsi="Times New Roman" w:cs="Times New Roman"/>
                <w:b/>
                <w:bCs/>
                <w:sz w:val="24"/>
                <w:szCs w:val="24"/>
                <w:lang w:val="en-IN"/>
              </w:rPr>
              <w:t>Sem:</w:t>
            </w:r>
            <w:r w:rsidR="37C06642" w:rsidRPr="486D2C63">
              <w:rPr>
                <w:rFonts w:ascii="Times New Roman" w:hAnsi="Times New Roman" w:cs="Times New Roman"/>
                <w:b/>
                <w:bCs/>
                <w:sz w:val="24"/>
                <w:szCs w:val="24"/>
                <w:lang w:val="en-IN"/>
              </w:rPr>
              <w:t xml:space="preserve"> III-I</w:t>
            </w:r>
          </w:p>
        </w:tc>
        <w:tc>
          <w:tcPr>
            <w:tcW w:w="3185" w:type="dxa"/>
          </w:tcPr>
          <w:p w14:paraId="6C913717" w14:textId="4FB471DB" w:rsidR="00BA351E" w:rsidRPr="00BA351E" w:rsidRDefault="672BFC62" w:rsidP="486D2C63">
            <w:pPr>
              <w:rPr>
                <w:rFonts w:ascii="Times New Roman" w:hAnsi="Times New Roman" w:cs="Times New Roman"/>
                <w:b/>
                <w:bCs/>
                <w:sz w:val="24"/>
                <w:szCs w:val="24"/>
                <w:lang w:val="en-IN"/>
              </w:rPr>
            </w:pPr>
            <w:r w:rsidRPr="486D2C63">
              <w:rPr>
                <w:rFonts w:ascii="Times New Roman" w:hAnsi="Times New Roman" w:cs="Times New Roman"/>
                <w:b/>
                <w:bCs/>
                <w:sz w:val="24"/>
                <w:szCs w:val="24"/>
                <w:lang w:val="en-IN"/>
              </w:rPr>
              <w:t xml:space="preserve">          </w:t>
            </w:r>
            <w:r w:rsidR="7277F3A2" w:rsidRPr="486D2C63">
              <w:rPr>
                <w:rFonts w:ascii="Times New Roman" w:hAnsi="Times New Roman" w:cs="Times New Roman"/>
                <w:b/>
                <w:bCs/>
                <w:sz w:val="24"/>
                <w:szCs w:val="24"/>
                <w:lang w:val="en-IN"/>
              </w:rPr>
              <w:t>Section:</w:t>
            </w:r>
            <w:r w:rsidR="762CED4D" w:rsidRPr="486D2C63">
              <w:rPr>
                <w:rFonts w:ascii="Times New Roman" w:hAnsi="Times New Roman" w:cs="Times New Roman"/>
                <w:b/>
                <w:bCs/>
                <w:sz w:val="24"/>
                <w:szCs w:val="24"/>
                <w:lang w:val="en-IN"/>
              </w:rPr>
              <w:t xml:space="preserve"> AIML-B</w:t>
            </w:r>
          </w:p>
        </w:tc>
        <w:tc>
          <w:tcPr>
            <w:tcW w:w="3064" w:type="dxa"/>
          </w:tcPr>
          <w:p w14:paraId="0A37501D" w14:textId="77777777" w:rsidR="00336B74" w:rsidRPr="00BA351E" w:rsidRDefault="00336B74" w:rsidP="00BA351E">
            <w:pPr>
              <w:rPr>
                <w:rFonts w:ascii="Times New Roman" w:hAnsi="Times New Roman" w:cs="Times New Roman"/>
                <w:b/>
                <w:sz w:val="24"/>
                <w:szCs w:val="24"/>
                <w:lang w:val="en-IN"/>
              </w:rPr>
            </w:pPr>
          </w:p>
        </w:tc>
      </w:tr>
      <w:tr w:rsidR="00BA351E" w14:paraId="013A3681" w14:textId="77777777" w:rsidTr="486D2C63">
        <w:tc>
          <w:tcPr>
            <w:tcW w:w="9576" w:type="dxa"/>
            <w:gridSpan w:val="3"/>
          </w:tcPr>
          <w:p w14:paraId="3F7A9806" w14:textId="1DBF80EE" w:rsidR="00BA351E" w:rsidRPr="00BA351E" w:rsidRDefault="002A453C" w:rsidP="486D2C63">
            <w:pPr>
              <w:rPr>
                <w:rFonts w:ascii="Times New Roman" w:hAnsi="Times New Roman" w:cs="Times New Roman"/>
                <w:b/>
                <w:bCs/>
                <w:sz w:val="24"/>
                <w:szCs w:val="24"/>
                <w:lang w:val="en-IN"/>
              </w:rPr>
            </w:pPr>
            <w:r w:rsidRPr="486D2C63">
              <w:rPr>
                <w:rFonts w:ascii="Times New Roman" w:hAnsi="Times New Roman" w:cs="Times New Roman"/>
                <w:b/>
                <w:bCs/>
                <w:sz w:val="24"/>
                <w:szCs w:val="24"/>
                <w:lang w:val="en-IN"/>
              </w:rPr>
              <w:t>Subject</w:t>
            </w:r>
            <w:r w:rsidR="7277F3A2" w:rsidRPr="486D2C63">
              <w:rPr>
                <w:rFonts w:ascii="Times New Roman" w:hAnsi="Times New Roman" w:cs="Times New Roman"/>
                <w:b/>
                <w:bCs/>
                <w:sz w:val="24"/>
                <w:szCs w:val="24"/>
                <w:lang w:val="en-IN"/>
              </w:rPr>
              <w:t xml:space="preserve">: </w:t>
            </w:r>
            <w:r w:rsidR="44995C7E" w:rsidRPr="486D2C63">
              <w:rPr>
                <w:rFonts w:ascii="Times New Roman" w:hAnsi="Times New Roman" w:cs="Times New Roman"/>
                <w:b/>
                <w:bCs/>
                <w:sz w:val="24"/>
                <w:szCs w:val="24"/>
                <w:lang w:val="en-IN"/>
              </w:rPr>
              <w:t xml:space="preserve"> </w:t>
            </w:r>
            <w:r w:rsidR="4344302C" w:rsidRPr="486D2C63">
              <w:rPr>
                <w:rFonts w:ascii="Times New Roman" w:hAnsi="Times New Roman" w:cs="Times New Roman"/>
                <w:b/>
                <w:bCs/>
                <w:sz w:val="24"/>
                <w:szCs w:val="24"/>
                <w:lang w:val="en-IN"/>
              </w:rPr>
              <w:t>CN(computer networks)</w:t>
            </w:r>
            <w:r w:rsidR="7277F3A2" w:rsidRPr="486D2C63">
              <w:rPr>
                <w:rFonts w:ascii="Times New Roman" w:hAnsi="Times New Roman" w:cs="Times New Roman"/>
                <w:b/>
                <w:bCs/>
                <w:sz w:val="24"/>
                <w:szCs w:val="24"/>
                <w:lang w:val="en-IN"/>
              </w:rPr>
              <w:t xml:space="preserve">        Date: _______________</w:t>
            </w:r>
            <w:r w:rsidR="4D7BF710" w:rsidRPr="486D2C63">
              <w:rPr>
                <w:rFonts w:ascii="Times New Roman" w:hAnsi="Times New Roman" w:cs="Times New Roman"/>
                <w:b/>
                <w:bCs/>
                <w:sz w:val="24"/>
                <w:szCs w:val="24"/>
                <w:lang w:val="en-IN"/>
              </w:rPr>
              <w:t>___</w:t>
            </w:r>
          </w:p>
        </w:tc>
      </w:tr>
    </w:tbl>
    <w:p w14:paraId="5DAB6C7B" w14:textId="77777777" w:rsidR="00336B74" w:rsidRDefault="00336B74" w:rsidP="008178FD">
      <w:pPr>
        <w:jc w:val="center"/>
        <w:rPr>
          <w:rFonts w:ascii="Times New Roman" w:hAnsi="Times New Roman" w:cs="Times New Roman"/>
          <w:b/>
          <w:sz w:val="28"/>
          <w:szCs w:val="28"/>
          <w:lang w:val="en-IN"/>
        </w:rPr>
      </w:pPr>
    </w:p>
    <w:p w14:paraId="15575E4D" w14:textId="0446A5F0" w:rsidR="008178FD" w:rsidRDefault="0A097952" w:rsidP="486D2C63">
      <w:pPr>
        <w:spacing w:after="0"/>
        <w:jc w:val="center"/>
        <w:rPr>
          <w:rFonts w:ascii="Times New Roman" w:eastAsia="Times New Roman" w:hAnsi="Times New Roman" w:cs="Times New Roman"/>
          <w:b/>
          <w:bCs/>
          <w:color w:val="000000" w:themeColor="text1"/>
          <w:sz w:val="28"/>
          <w:szCs w:val="28"/>
          <w:lang w:val="en-IN"/>
        </w:rPr>
      </w:pPr>
      <w:r w:rsidRPr="486D2C63">
        <w:rPr>
          <w:rFonts w:ascii="Times New Roman" w:eastAsia="Times New Roman" w:hAnsi="Times New Roman" w:cs="Times New Roman"/>
          <w:b/>
          <w:bCs/>
          <w:sz w:val="28"/>
          <w:szCs w:val="28"/>
          <w:lang w:val="en-IN"/>
        </w:rPr>
        <w:t>IP Based Patient Monitoring System</w:t>
      </w:r>
    </w:p>
    <w:p w14:paraId="510ED448" w14:textId="71CD6CCF" w:rsidR="008178FD" w:rsidRDefault="008178FD" w:rsidP="486D2C63">
      <w:pPr>
        <w:pStyle w:val="ListParagraph"/>
        <w:spacing w:before="240" w:after="240"/>
        <w:jc w:val="center"/>
        <w:rPr>
          <w:b/>
          <w:bCs/>
          <w:lang w:val="en-IN"/>
        </w:rPr>
      </w:pPr>
    </w:p>
    <w:p w14:paraId="5166F105" w14:textId="3774ACFF" w:rsidR="008178FD" w:rsidRDefault="53D62BD8" w:rsidP="008B4FAD">
      <w:pPr>
        <w:spacing w:after="0"/>
        <w:jc w:val="center"/>
        <w:rPr>
          <w:rFonts w:ascii="Times New Roman" w:hAnsi="Times New Roman" w:cs="Times New Roman"/>
          <w:sz w:val="20"/>
          <w:szCs w:val="20"/>
          <w:lang w:val="en-IN"/>
        </w:rPr>
      </w:pPr>
      <w:r w:rsidRPr="486D2C63">
        <w:rPr>
          <w:rFonts w:ascii="Times New Roman" w:hAnsi="Times New Roman" w:cs="Times New Roman"/>
          <w:sz w:val="20"/>
          <w:szCs w:val="20"/>
          <w:lang w:val="en-IN"/>
        </w:rPr>
        <w:t xml:space="preserve"> P.V.SIDDHARTHA</w:t>
      </w:r>
      <w:r w:rsidR="008B4FAD" w:rsidRPr="486D2C63">
        <w:rPr>
          <w:rFonts w:ascii="Times New Roman" w:hAnsi="Times New Roman" w:cs="Times New Roman"/>
          <w:sz w:val="20"/>
          <w:szCs w:val="20"/>
          <w:lang w:val="en-IN"/>
        </w:rPr>
        <w:t>, Department of CSE</w:t>
      </w:r>
      <w:r w:rsidR="007B5382" w:rsidRPr="486D2C63">
        <w:rPr>
          <w:rFonts w:ascii="Times New Roman" w:hAnsi="Times New Roman" w:cs="Times New Roman"/>
          <w:sz w:val="20"/>
          <w:szCs w:val="20"/>
          <w:lang w:val="en-IN"/>
        </w:rPr>
        <w:t xml:space="preserve"> </w:t>
      </w:r>
      <w:r w:rsidR="008B4FAD" w:rsidRPr="486D2C63">
        <w:rPr>
          <w:rFonts w:ascii="Times New Roman" w:hAnsi="Times New Roman" w:cs="Times New Roman"/>
          <w:sz w:val="20"/>
          <w:szCs w:val="20"/>
          <w:lang w:val="en-IN"/>
        </w:rPr>
        <w:t xml:space="preserve">(AI&amp;ML), </w:t>
      </w:r>
      <w:r w:rsidR="76995D30" w:rsidRPr="486D2C63">
        <w:rPr>
          <w:rFonts w:ascii="Times New Roman" w:hAnsi="Times New Roman" w:cs="Times New Roman"/>
          <w:sz w:val="20"/>
          <w:szCs w:val="20"/>
          <w:lang w:val="en-IN"/>
        </w:rPr>
        <w:t>p.v.siddhartha21@gmail.com</w:t>
      </w:r>
    </w:p>
    <w:p w14:paraId="0C1B2219" w14:textId="2A0EE9CE" w:rsidR="002A453C" w:rsidRDefault="76995D30" w:rsidP="002A453C">
      <w:pPr>
        <w:spacing w:after="0"/>
        <w:jc w:val="center"/>
        <w:rPr>
          <w:rFonts w:ascii="Times New Roman" w:hAnsi="Times New Roman" w:cs="Times New Roman"/>
          <w:sz w:val="20"/>
          <w:szCs w:val="20"/>
          <w:lang w:val="en-IN"/>
        </w:rPr>
      </w:pPr>
      <w:r w:rsidRPr="486D2C63">
        <w:rPr>
          <w:rFonts w:ascii="Times New Roman" w:hAnsi="Times New Roman" w:cs="Times New Roman"/>
          <w:sz w:val="20"/>
          <w:szCs w:val="20"/>
          <w:lang w:val="en-IN"/>
        </w:rPr>
        <w:t>E.SATHVIK</w:t>
      </w:r>
      <w:r w:rsidR="002A453C" w:rsidRPr="486D2C63">
        <w:rPr>
          <w:rFonts w:ascii="Times New Roman" w:hAnsi="Times New Roman" w:cs="Times New Roman"/>
          <w:sz w:val="20"/>
          <w:szCs w:val="20"/>
          <w:lang w:val="en-IN"/>
        </w:rPr>
        <w:t xml:space="preserve">, Department of CSE (AI&amp;ML), </w:t>
      </w:r>
      <w:r w:rsidR="5C839229" w:rsidRPr="486D2C63">
        <w:rPr>
          <w:rFonts w:ascii="Times New Roman" w:hAnsi="Times New Roman" w:cs="Times New Roman"/>
          <w:sz w:val="20"/>
          <w:szCs w:val="20"/>
          <w:lang w:val="en-IN"/>
        </w:rPr>
        <w:t>sathvikemmidi@gmail.com</w:t>
      </w:r>
    </w:p>
    <w:p w14:paraId="7EE75097" w14:textId="42C6E8BA" w:rsidR="002A453C" w:rsidRDefault="78889764" w:rsidP="002A453C">
      <w:pPr>
        <w:spacing w:after="0"/>
        <w:jc w:val="center"/>
        <w:rPr>
          <w:rFonts w:ascii="Times New Roman" w:hAnsi="Times New Roman" w:cs="Times New Roman"/>
          <w:sz w:val="20"/>
          <w:szCs w:val="20"/>
          <w:lang w:val="en-IN"/>
        </w:rPr>
      </w:pPr>
      <w:r w:rsidRPr="486D2C63">
        <w:rPr>
          <w:rFonts w:ascii="Times New Roman" w:hAnsi="Times New Roman" w:cs="Times New Roman"/>
          <w:sz w:val="20"/>
          <w:szCs w:val="20"/>
          <w:lang w:val="en-IN"/>
        </w:rPr>
        <w:t>G.ADITHYA REDDY</w:t>
      </w:r>
      <w:r w:rsidR="002A453C" w:rsidRPr="486D2C63">
        <w:rPr>
          <w:rFonts w:ascii="Times New Roman" w:hAnsi="Times New Roman" w:cs="Times New Roman"/>
          <w:sz w:val="20"/>
          <w:szCs w:val="20"/>
          <w:lang w:val="en-IN"/>
        </w:rPr>
        <w:t xml:space="preserve">, Department of CSE (AI&amp;ML), </w:t>
      </w:r>
      <w:r w:rsidR="11C0B91E" w:rsidRPr="486D2C63">
        <w:rPr>
          <w:rFonts w:ascii="Times New Roman" w:hAnsi="Times New Roman" w:cs="Times New Roman"/>
          <w:sz w:val="20"/>
          <w:szCs w:val="20"/>
          <w:lang w:val="en-IN"/>
        </w:rPr>
        <w:t>adityareddy</w:t>
      </w:r>
      <w:hyperlink r:id="rId7">
        <w:r w:rsidR="002A453C" w:rsidRPr="486D2C63">
          <w:rPr>
            <w:rStyle w:val="Hyperlink"/>
            <w:rFonts w:ascii="Times New Roman" w:hAnsi="Times New Roman" w:cs="Times New Roman"/>
            <w:sz w:val="20"/>
            <w:szCs w:val="20"/>
            <w:lang w:val="en-IN"/>
          </w:rPr>
          <w:t>@gmail.com</w:t>
        </w:r>
      </w:hyperlink>
    </w:p>
    <w:p w14:paraId="05E58F1E" w14:textId="72C7C35B" w:rsidR="002A453C" w:rsidRDefault="2AA85105" w:rsidP="002A453C">
      <w:pPr>
        <w:spacing w:after="0"/>
        <w:jc w:val="center"/>
        <w:rPr>
          <w:rFonts w:ascii="Times New Roman" w:hAnsi="Times New Roman" w:cs="Times New Roman"/>
          <w:sz w:val="20"/>
          <w:szCs w:val="20"/>
          <w:lang w:val="en-IN"/>
        </w:rPr>
      </w:pPr>
      <w:r w:rsidRPr="486D2C63">
        <w:rPr>
          <w:rFonts w:ascii="Times New Roman" w:hAnsi="Times New Roman" w:cs="Times New Roman"/>
          <w:sz w:val="20"/>
          <w:szCs w:val="20"/>
          <w:lang w:val="en-IN"/>
        </w:rPr>
        <w:t>V.AADYA POOJA</w:t>
      </w:r>
      <w:r w:rsidR="002A453C" w:rsidRPr="486D2C63">
        <w:rPr>
          <w:rFonts w:ascii="Times New Roman" w:hAnsi="Times New Roman" w:cs="Times New Roman"/>
          <w:sz w:val="20"/>
          <w:szCs w:val="20"/>
          <w:lang w:val="en-IN"/>
        </w:rPr>
        <w:t xml:space="preserve">, Department of CSE (AI&amp;ML), </w:t>
      </w:r>
      <w:r w:rsidR="2FACD5EA" w:rsidRPr="486D2C63">
        <w:rPr>
          <w:rFonts w:ascii="Times New Roman" w:hAnsi="Times New Roman" w:cs="Times New Roman"/>
          <w:sz w:val="20"/>
          <w:szCs w:val="20"/>
          <w:lang w:val="en-IN"/>
        </w:rPr>
        <w:t>aadyapooja</w:t>
      </w:r>
      <w:hyperlink r:id="rId8">
        <w:r w:rsidR="002A453C" w:rsidRPr="486D2C63">
          <w:rPr>
            <w:rStyle w:val="Hyperlink"/>
            <w:rFonts w:ascii="Times New Roman" w:hAnsi="Times New Roman" w:cs="Times New Roman"/>
            <w:sz w:val="20"/>
            <w:szCs w:val="20"/>
            <w:lang w:val="en-IN"/>
          </w:rPr>
          <w:t>@gmail.com</w:t>
        </w:r>
      </w:hyperlink>
    </w:p>
    <w:p w14:paraId="02EB378F" w14:textId="77777777" w:rsidR="002A453C" w:rsidRPr="00F0676C" w:rsidRDefault="002A453C" w:rsidP="008B4FAD">
      <w:pPr>
        <w:spacing w:after="0"/>
        <w:jc w:val="center"/>
        <w:rPr>
          <w:rFonts w:ascii="Times New Roman" w:hAnsi="Times New Roman" w:cs="Times New Roman"/>
          <w:sz w:val="20"/>
          <w:szCs w:val="24"/>
          <w:lang w:val="en-IN"/>
        </w:rPr>
      </w:pPr>
    </w:p>
    <w:p w14:paraId="6A05A809" w14:textId="77777777" w:rsidR="008178FD" w:rsidRDefault="002A453C" w:rsidP="002A453C">
      <w:pPr>
        <w:tabs>
          <w:tab w:val="left" w:pos="5985"/>
        </w:tabs>
        <w:spacing w:after="0"/>
        <w:rPr>
          <w:rFonts w:ascii="Times New Roman" w:hAnsi="Times New Roman" w:cs="Times New Roman"/>
          <w:sz w:val="24"/>
          <w:szCs w:val="24"/>
          <w:lang w:val="en-IN"/>
        </w:rPr>
      </w:pPr>
      <w:r>
        <w:rPr>
          <w:rFonts w:ascii="Times New Roman" w:hAnsi="Times New Roman" w:cs="Times New Roman"/>
          <w:sz w:val="24"/>
          <w:szCs w:val="24"/>
          <w:lang w:val="en-IN"/>
        </w:rPr>
        <w:tab/>
      </w:r>
    </w:p>
    <w:p w14:paraId="1D64A6CD" w14:textId="77777777" w:rsidR="008178FD" w:rsidRDefault="008178FD" w:rsidP="486D2C63">
      <w:pPr>
        <w:rPr>
          <w:rFonts w:ascii="Times New Roman" w:hAnsi="Times New Roman" w:cs="Times New Roman"/>
          <w:b/>
          <w:bCs/>
          <w:i/>
          <w:iCs/>
          <w:sz w:val="24"/>
          <w:szCs w:val="24"/>
          <w:lang w:val="en-IN"/>
        </w:rPr>
      </w:pPr>
      <w:r w:rsidRPr="486D2C63">
        <w:rPr>
          <w:rFonts w:ascii="Times New Roman" w:hAnsi="Times New Roman" w:cs="Times New Roman"/>
          <w:b/>
          <w:bCs/>
          <w:i/>
          <w:iCs/>
          <w:sz w:val="24"/>
          <w:szCs w:val="24"/>
          <w:lang w:val="en-IN"/>
        </w:rPr>
        <w:t>Abstract:</w:t>
      </w:r>
    </w:p>
    <w:p w14:paraId="577ABB49" w14:textId="1AF62E02" w:rsidR="008178FD" w:rsidRDefault="2B7D2441" w:rsidP="486D2C63">
      <w:pPr>
        <w:pStyle w:val="NoSpacing"/>
        <w:spacing w:before="0" w:line="240" w:lineRule="auto"/>
        <w:rPr>
          <w:b w:val="0"/>
          <w:bCs w:val="0"/>
        </w:rPr>
      </w:pPr>
      <w:r w:rsidRPr="486D2C63">
        <w:rPr>
          <w:b w:val="0"/>
          <w:bCs w:val="0"/>
        </w:rPr>
        <w:t>The "IP-Based Patient Monitoring System Using C" project demonstrates a simple yet effective method for remotely monitoring patients' vital signs using TCP/IP protocol. The system is implemented in C and involves two main components: a client-side program and a server-side program. The client, simulating a patient-side device, generates and sends data such as heart rate and body temperature over a TCP/IP network to the server. This data represents the readings of physiological parameters from medical sensors.The server, acting as a central monitoring system, receives and displays the data in real-time, allowing healthcare providers to observe the patient's condition remotely. The communication between the client and server is established using sockets, ensuring reliable data transfer over the network. The server continuously listens for incoming data from the client, while the client periodically sends updates, simulating continuous monitoring.</w:t>
      </w:r>
    </w:p>
    <w:p w14:paraId="714AE23F" w14:textId="3206B2FE" w:rsidR="008178FD" w:rsidRDefault="2B7D2441" w:rsidP="486D2C63">
      <w:pPr>
        <w:pStyle w:val="NoSpacing"/>
        <w:spacing w:before="0" w:line="240" w:lineRule="auto"/>
      </w:pPr>
      <w:r w:rsidRPr="486D2C63">
        <w:rPr>
          <w:b w:val="0"/>
          <w:bCs w:val="0"/>
        </w:rPr>
        <w:t xml:space="preserve"> This project offers a foundation for understanding the basics of network programming in C, including socket programming and data transmission between devices. It serves as a useful model for telemedicine applications, where real-time monitoring is essential for timely interventions, especially in rural or remote areas with limited healthcare access.The project can be expanded by adding features such as multi-client support, threshold-based alerts for abnormal readings, and data storage for trend analysis. This system illustrates the potential for integrating networking concepts with healthcare, offering a low-cost solution for basic remote patient monitoring, thus enhancing accessibility and responsiveness in patient care.</w:t>
      </w:r>
    </w:p>
    <w:p w14:paraId="5A39BBE3" w14:textId="0CBDBEED" w:rsidR="008178FD" w:rsidRDefault="008178FD" w:rsidP="486D2C63">
      <w:pPr>
        <w:spacing w:line="240" w:lineRule="auto"/>
        <w:rPr>
          <w:lang w:val="en-IN"/>
        </w:rPr>
      </w:pPr>
      <w:r w:rsidRPr="486D2C63">
        <w:rPr>
          <w:rFonts w:ascii="Times New Roman" w:hAnsi="Times New Roman" w:cs="Times New Roman"/>
          <w:b/>
          <w:bCs/>
          <w:sz w:val="24"/>
          <w:szCs w:val="24"/>
          <w:lang w:val="en-IN"/>
        </w:rPr>
        <w:t xml:space="preserve">Keywords: </w:t>
      </w:r>
    </w:p>
    <w:p w14:paraId="08AE1E38" w14:textId="1AF6E0B8" w:rsidR="2A568325" w:rsidRDefault="2A568325" w:rsidP="486D2C63">
      <w:pPr>
        <w:rPr>
          <w:rFonts w:ascii="Times New Roman" w:hAnsi="Times New Roman" w:cs="Times New Roman"/>
          <w:sz w:val="24"/>
          <w:szCs w:val="24"/>
          <w:lang w:val="en-IN"/>
        </w:rPr>
      </w:pPr>
      <w:r w:rsidRPr="486D2C63">
        <w:rPr>
          <w:rFonts w:ascii="Times New Roman" w:hAnsi="Times New Roman" w:cs="Times New Roman"/>
          <w:sz w:val="24"/>
          <w:szCs w:val="24"/>
          <w:lang w:val="en-IN"/>
        </w:rPr>
        <w:t>1.⁠ ⁠IP-based monitoring</w:t>
      </w:r>
    </w:p>
    <w:p w14:paraId="6F5842C2" w14:textId="02BE3DE4" w:rsidR="2A568325" w:rsidRDefault="2A568325" w:rsidP="486D2C63">
      <w:pPr>
        <w:rPr>
          <w:rFonts w:ascii="Times New Roman" w:hAnsi="Times New Roman" w:cs="Times New Roman"/>
          <w:sz w:val="24"/>
          <w:szCs w:val="24"/>
          <w:lang w:val="en-IN"/>
        </w:rPr>
      </w:pPr>
      <w:r w:rsidRPr="486D2C63">
        <w:rPr>
          <w:rFonts w:ascii="Times New Roman" w:hAnsi="Times New Roman" w:cs="Times New Roman"/>
          <w:sz w:val="24"/>
          <w:szCs w:val="24"/>
          <w:lang w:val="en-IN"/>
        </w:rPr>
        <w:t xml:space="preserve"> 2.⁠ ⁠Socket programming</w:t>
      </w:r>
    </w:p>
    <w:p w14:paraId="63031D3B" w14:textId="6AB9CB88" w:rsidR="2A568325" w:rsidRDefault="2A568325" w:rsidP="486D2C63">
      <w:pPr>
        <w:rPr>
          <w:rFonts w:ascii="Times New Roman" w:hAnsi="Times New Roman" w:cs="Times New Roman"/>
          <w:sz w:val="24"/>
          <w:szCs w:val="24"/>
          <w:lang w:val="en-IN"/>
        </w:rPr>
      </w:pPr>
      <w:r w:rsidRPr="486D2C63">
        <w:rPr>
          <w:rFonts w:ascii="Times New Roman" w:hAnsi="Times New Roman" w:cs="Times New Roman"/>
          <w:sz w:val="24"/>
          <w:szCs w:val="24"/>
          <w:lang w:val="en-IN"/>
        </w:rPr>
        <w:t xml:space="preserve"> 3.⁠ ⁠Patient data transmission</w:t>
      </w:r>
    </w:p>
    <w:p w14:paraId="17DDE177" w14:textId="4355783E" w:rsidR="2A568325" w:rsidRDefault="2A568325" w:rsidP="486D2C63">
      <w:pPr>
        <w:rPr>
          <w:rFonts w:ascii="Times New Roman" w:hAnsi="Times New Roman" w:cs="Times New Roman"/>
          <w:sz w:val="24"/>
          <w:szCs w:val="24"/>
          <w:lang w:val="en-IN"/>
        </w:rPr>
      </w:pPr>
      <w:r w:rsidRPr="486D2C63">
        <w:rPr>
          <w:rFonts w:ascii="Times New Roman" w:hAnsi="Times New Roman" w:cs="Times New Roman"/>
          <w:sz w:val="24"/>
          <w:szCs w:val="24"/>
          <w:lang w:val="en-IN"/>
        </w:rPr>
        <w:t xml:space="preserve"> 4.⁠ ⁠Remote healthcare</w:t>
      </w:r>
    </w:p>
    <w:p w14:paraId="01CA96BA" w14:textId="7C1554CB" w:rsidR="2A568325" w:rsidRDefault="2A568325" w:rsidP="486D2C63">
      <w:pPr>
        <w:rPr>
          <w:rFonts w:ascii="Times New Roman" w:hAnsi="Times New Roman" w:cs="Times New Roman"/>
          <w:sz w:val="24"/>
          <w:szCs w:val="24"/>
          <w:lang w:val="en-IN"/>
        </w:rPr>
      </w:pPr>
      <w:r w:rsidRPr="486D2C63">
        <w:rPr>
          <w:rFonts w:ascii="Times New Roman" w:hAnsi="Times New Roman" w:cs="Times New Roman"/>
          <w:sz w:val="24"/>
          <w:szCs w:val="24"/>
          <w:lang w:val="en-IN"/>
        </w:rPr>
        <w:t xml:space="preserve"> 5.⁠ ⁠TCP communication</w:t>
      </w:r>
    </w:p>
    <w:p w14:paraId="2BAE3B74" w14:textId="20E394CA" w:rsidR="2A568325" w:rsidRDefault="2A568325" w:rsidP="486D2C63">
      <w:pPr>
        <w:rPr>
          <w:rFonts w:ascii="Times New Roman" w:hAnsi="Times New Roman" w:cs="Times New Roman"/>
          <w:sz w:val="24"/>
          <w:szCs w:val="24"/>
          <w:lang w:val="en-IN"/>
        </w:rPr>
      </w:pPr>
      <w:r w:rsidRPr="486D2C63">
        <w:rPr>
          <w:rFonts w:ascii="Times New Roman" w:hAnsi="Times New Roman" w:cs="Times New Roman"/>
          <w:sz w:val="24"/>
          <w:szCs w:val="24"/>
          <w:lang w:val="en-IN"/>
        </w:rPr>
        <w:t xml:space="preserve"> 6.⁠ ⁠Embedded systems</w:t>
      </w:r>
    </w:p>
    <w:p w14:paraId="3656B9AB" w14:textId="3768834D" w:rsidR="004A2346" w:rsidRDefault="004A2346" w:rsidP="486D2C63">
      <w:pPr>
        <w:rPr>
          <w:rFonts w:ascii="Times New Roman" w:hAnsi="Times New Roman" w:cs="Times New Roman"/>
          <w:sz w:val="24"/>
          <w:szCs w:val="24"/>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3635"/>
        <w:gridCol w:w="3122"/>
      </w:tblGrid>
      <w:tr w:rsidR="00336B74" w14:paraId="5A6C9DD2" w14:textId="77777777" w:rsidTr="004A2346">
        <w:tc>
          <w:tcPr>
            <w:tcW w:w="2660" w:type="dxa"/>
          </w:tcPr>
          <w:p w14:paraId="518AD364" w14:textId="77777777" w:rsidR="00336B74" w:rsidRPr="004A2346" w:rsidRDefault="004A2346" w:rsidP="004A2346">
            <w:pPr>
              <w:rPr>
                <w:rFonts w:ascii="Times New Roman" w:hAnsi="Times New Roman" w:cs="Times New Roman"/>
                <w:b/>
                <w:sz w:val="24"/>
                <w:szCs w:val="24"/>
                <w:lang w:val="en-IN"/>
              </w:rPr>
            </w:pPr>
            <w:r w:rsidRPr="004A2346">
              <w:rPr>
                <w:rFonts w:ascii="Times New Roman" w:hAnsi="Times New Roman" w:cs="Times New Roman"/>
                <w:b/>
                <w:sz w:val="24"/>
                <w:szCs w:val="24"/>
                <w:lang w:val="en-IN"/>
              </w:rPr>
              <w:t>Ht.No(s)</w:t>
            </w:r>
          </w:p>
        </w:tc>
        <w:tc>
          <w:tcPr>
            <w:tcW w:w="3724" w:type="dxa"/>
          </w:tcPr>
          <w:p w14:paraId="4DC09BEC" w14:textId="77777777" w:rsidR="00336B74" w:rsidRPr="004A2346" w:rsidRDefault="004A2346" w:rsidP="004A2346">
            <w:pPr>
              <w:rPr>
                <w:rFonts w:ascii="Times New Roman" w:hAnsi="Times New Roman" w:cs="Times New Roman"/>
                <w:b/>
                <w:sz w:val="24"/>
                <w:szCs w:val="24"/>
                <w:lang w:val="en-IN"/>
              </w:rPr>
            </w:pPr>
            <w:r w:rsidRPr="004A2346">
              <w:rPr>
                <w:rFonts w:ascii="Times New Roman" w:hAnsi="Times New Roman" w:cs="Times New Roman"/>
                <w:b/>
                <w:sz w:val="24"/>
                <w:szCs w:val="24"/>
                <w:lang w:val="en-IN"/>
              </w:rPr>
              <w:t>Signature of Students</w:t>
            </w:r>
          </w:p>
        </w:tc>
        <w:tc>
          <w:tcPr>
            <w:tcW w:w="3192" w:type="dxa"/>
          </w:tcPr>
          <w:p w14:paraId="3F763C6A" w14:textId="77777777" w:rsidR="00336B74" w:rsidRDefault="002A453C" w:rsidP="0037700B">
            <w:pPr>
              <w:jc w:val="center"/>
              <w:rPr>
                <w:rFonts w:ascii="Times New Roman" w:hAnsi="Times New Roman" w:cs="Times New Roman"/>
                <w:sz w:val="24"/>
                <w:szCs w:val="24"/>
                <w:lang w:val="en-IN"/>
              </w:rPr>
            </w:pPr>
            <w:r>
              <w:rPr>
                <w:rFonts w:ascii="Times New Roman" w:hAnsi="Times New Roman" w:cs="Times New Roman"/>
                <w:b/>
                <w:sz w:val="24"/>
                <w:szCs w:val="24"/>
                <w:lang w:val="en-IN"/>
              </w:rPr>
              <w:t>Signature of Subject Faculty</w:t>
            </w:r>
          </w:p>
        </w:tc>
      </w:tr>
    </w:tbl>
    <w:p w14:paraId="45FB0818" w14:textId="689175C8" w:rsidR="00336B74" w:rsidRDefault="26A0908D" w:rsidP="009E6B0E">
      <w:r>
        <w:t>22VE1A66B5</w:t>
      </w:r>
    </w:p>
    <w:p w14:paraId="6876D1C4" w14:textId="7D954D5D" w:rsidR="26A0908D" w:rsidRDefault="26A0908D">
      <w:r>
        <w:t>22VE1A6683</w:t>
      </w:r>
    </w:p>
    <w:p w14:paraId="3ED7A03F" w14:textId="0C2C8A16" w:rsidR="26A0908D" w:rsidRDefault="26A0908D">
      <w:r>
        <w:t>22VEIA6684</w:t>
      </w:r>
    </w:p>
    <w:p w14:paraId="74245055" w14:textId="62FBEA46" w:rsidR="26A0908D" w:rsidRDefault="26A0908D">
      <w:r>
        <w:t>22VEIA66C7</w:t>
      </w:r>
    </w:p>
    <w:sectPr w:rsidR="26A0908D" w:rsidSect="004A2346">
      <w:headerReference w:type="default" r:id="rId9"/>
      <w:pgSz w:w="12240" w:h="15840"/>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F31CB" w14:textId="77777777" w:rsidR="00C11E94" w:rsidRDefault="00C11E94" w:rsidP="003B6E8E">
      <w:pPr>
        <w:spacing w:after="0" w:line="240" w:lineRule="auto"/>
      </w:pPr>
      <w:r>
        <w:separator/>
      </w:r>
    </w:p>
  </w:endnote>
  <w:endnote w:type="continuationSeparator" w:id="0">
    <w:p w14:paraId="53128261" w14:textId="77777777" w:rsidR="00C11E94" w:rsidRDefault="00C11E94" w:rsidP="003B6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9C43A" w14:textId="77777777" w:rsidR="00C11E94" w:rsidRDefault="00C11E94" w:rsidP="003B6E8E">
      <w:pPr>
        <w:spacing w:after="0" w:line="240" w:lineRule="auto"/>
      </w:pPr>
      <w:r>
        <w:separator/>
      </w:r>
    </w:p>
  </w:footnote>
  <w:footnote w:type="continuationSeparator" w:id="0">
    <w:p w14:paraId="4DDBEF00" w14:textId="77777777" w:rsidR="00C11E94" w:rsidRDefault="00C11E94" w:rsidP="003B6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14700" w14:textId="77777777" w:rsidR="008B4FAD" w:rsidRPr="008B4FAD" w:rsidRDefault="008B4FAD" w:rsidP="008B4FAD">
    <w:pPr>
      <w:spacing w:after="0"/>
      <w:jc w:val="center"/>
      <w:rPr>
        <w:rFonts w:ascii="Palatino Linotype" w:hAnsi="Palatino Linotype"/>
        <w:sz w:val="20"/>
        <w:lang w:val="en-IN"/>
      </w:rPr>
    </w:pPr>
    <w:r w:rsidRPr="008B4FAD">
      <w:rPr>
        <w:noProof/>
        <w:sz w:val="20"/>
      </w:rPr>
      <w:drawing>
        <wp:anchor distT="0" distB="0" distL="114300" distR="114300" simplePos="0" relativeHeight="251661312" behindDoc="1" locked="0" layoutInCell="1" allowOverlap="1" wp14:anchorId="43308C56" wp14:editId="07777777">
          <wp:simplePos x="0" y="0"/>
          <wp:positionH relativeFrom="column">
            <wp:posOffset>1310185</wp:posOffset>
          </wp:positionH>
          <wp:positionV relativeFrom="paragraph">
            <wp:posOffset>-300251</wp:posOffset>
          </wp:positionV>
          <wp:extent cx="3070746" cy="723332"/>
          <wp:effectExtent l="0" t="0" r="0" b="0"/>
          <wp:wrapNone/>
          <wp:docPr id="1" name="Picture 4" descr="Sreyas-Autonomou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reyas-Autonomous-Logo"/>
                  <pic:cNvPicPr>
                    <a:picLocks noChangeAspect="1" noChangeArrowheads="1"/>
                  </pic:cNvPicPr>
                </pic:nvPicPr>
                <pic:blipFill>
                  <a:blip r:embed="rId1"/>
                  <a:srcRect/>
                  <a:stretch>
                    <a:fillRect/>
                  </a:stretch>
                </pic:blipFill>
                <pic:spPr bwMode="auto">
                  <a:xfrm>
                    <a:off x="0" y="0"/>
                    <a:ext cx="3070746" cy="723332"/>
                  </a:xfrm>
                  <a:prstGeom prst="rect">
                    <a:avLst/>
                  </a:prstGeom>
                  <a:noFill/>
                  <a:ln w="9525">
                    <a:noFill/>
                    <a:miter lim="800000"/>
                    <a:headEnd/>
                    <a:tailEnd/>
                  </a:ln>
                </pic:spPr>
              </pic:pic>
            </a:graphicData>
          </a:graphic>
        </wp:anchor>
      </w:drawing>
    </w:r>
  </w:p>
  <w:p w14:paraId="62486C05" w14:textId="77777777" w:rsidR="008B4FAD" w:rsidRPr="008B4FAD" w:rsidRDefault="008B4FAD" w:rsidP="008B4FAD">
    <w:pPr>
      <w:spacing w:after="0"/>
      <w:jc w:val="center"/>
      <w:rPr>
        <w:rFonts w:ascii="Palatino Linotype" w:hAnsi="Palatino Linotype"/>
        <w:sz w:val="20"/>
        <w:lang w:val="en-IN"/>
      </w:rPr>
    </w:pPr>
  </w:p>
  <w:p w14:paraId="0A6A4906" w14:textId="77777777" w:rsidR="008B4FAD" w:rsidRPr="008B4FAD" w:rsidRDefault="008B4FAD" w:rsidP="008B4FAD">
    <w:pPr>
      <w:spacing w:after="0"/>
      <w:jc w:val="center"/>
      <w:rPr>
        <w:rFonts w:ascii="Palatino Linotype" w:hAnsi="Palatino Linotype"/>
        <w:sz w:val="20"/>
        <w:lang w:val="en-IN"/>
      </w:rPr>
    </w:pPr>
    <w:r w:rsidRPr="008B4FAD">
      <w:rPr>
        <w:rFonts w:ascii="Palatino Linotype" w:hAnsi="Palatino Linotype"/>
        <w:sz w:val="20"/>
        <w:lang w:val="en-IN"/>
      </w:rPr>
      <w:t>Approved by AICTE, Affiliated to JNTUH</w:t>
    </w:r>
  </w:p>
  <w:p w14:paraId="4B39666A" w14:textId="77777777" w:rsidR="008B4FAD" w:rsidRPr="008B4FAD" w:rsidRDefault="008B4FAD" w:rsidP="008B4FAD">
    <w:pPr>
      <w:spacing w:after="0"/>
      <w:jc w:val="center"/>
      <w:rPr>
        <w:rFonts w:ascii="Palatino Linotype" w:hAnsi="Palatino Linotype"/>
        <w:sz w:val="20"/>
        <w:lang w:val="en-IN"/>
      </w:rPr>
    </w:pPr>
    <w:r w:rsidRPr="008B4FAD">
      <w:rPr>
        <w:rFonts w:ascii="Palatino Linotype" w:hAnsi="Palatino Linotype"/>
        <w:sz w:val="20"/>
        <w:lang w:val="en-IN"/>
      </w:rPr>
      <w:t>Accredited by NAAC-A Grade, NBA&amp; ISO 9001:2015 Certified</w:t>
    </w:r>
  </w:p>
  <w:p w14:paraId="323E2548" w14:textId="77777777" w:rsidR="008B4FAD" w:rsidRPr="008B4FAD" w:rsidRDefault="008B4FAD" w:rsidP="008B4FAD">
    <w:pPr>
      <w:pStyle w:val="Header"/>
      <w:jc w:val="center"/>
      <w:rPr>
        <w:b/>
        <w:sz w:val="24"/>
        <w:szCs w:val="28"/>
        <w:u w:val="single"/>
      </w:rPr>
    </w:pPr>
    <w:r w:rsidRPr="008B4FAD">
      <w:rPr>
        <w:b/>
        <w:sz w:val="24"/>
        <w:szCs w:val="28"/>
        <w:u w:val="single"/>
      </w:rPr>
      <w:t>DEPARTMENT OF CSE (ARTIFICIAL INTELLIGENCE &amp; MACHINE LEARNING)</w:t>
    </w:r>
  </w:p>
  <w:p w14:paraId="4101652C" w14:textId="77777777" w:rsidR="008B4FAD" w:rsidRPr="008B4FAD" w:rsidRDefault="0023390D" w:rsidP="008B4FAD">
    <w:pPr>
      <w:spacing w:after="0"/>
      <w:jc w:val="center"/>
      <w:rPr>
        <w:rFonts w:ascii="Palatino Linotype" w:hAnsi="Palatino Linotype"/>
        <w:sz w:val="20"/>
        <w:lang w:val="en-IN"/>
      </w:rPr>
    </w:pPr>
    <w:r>
      <w:rPr>
        <w:rFonts w:ascii="Palatino Linotype" w:hAnsi="Palatino Linotype"/>
        <w:noProof/>
        <w:sz w:val="20"/>
      </w:rPr>
      <mc:AlternateContent>
        <mc:Choice Requires="wpg">
          <w:drawing>
            <wp:anchor distT="0" distB="0" distL="114300" distR="114300" simplePos="0" relativeHeight="251660288" behindDoc="0" locked="0" layoutInCell="1" allowOverlap="1" wp14:anchorId="674DDDA2">
              <wp:simplePos x="0" y="0"/>
              <wp:positionH relativeFrom="column">
                <wp:posOffset>-495300</wp:posOffset>
              </wp:positionH>
              <wp:positionV relativeFrom="paragraph">
                <wp:posOffset>156845</wp:posOffset>
              </wp:positionV>
              <wp:extent cx="9202420" cy="50800"/>
              <wp:effectExtent l="0" t="0" r="17780" b="6350"/>
              <wp:wrapNone/>
              <wp:docPr id="835925168" nam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2420" cy="50800"/>
                        <a:chOff x="1110" y="1989"/>
                        <a:chExt cx="12320" cy="80"/>
                      </a:xfrm>
                    </wpg:grpSpPr>
                    <wps:wsp>
                      <wps:cNvPr id="572454046" name=" 2"/>
                      <wps:cNvCnPr>
                        <a:cxnSpLocks/>
                      </wps:cNvCnPr>
                      <wps:spPr bwMode="auto">
                        <a:xfrm>
                          <a:off x="1122" y="2069"/>
                          <a:ext cx="12228" cy="0"/>
                        </a:xfrm>
                        <a:prstGeom prst="straightConnector1">
                          <a:avLst/>
                        </a:prstGeom>
                        <a:noFill/>
                        <a:ln w="12700">
                          <a:solidFill>
                            <a:srgbClr val="FFFF00"/>
                          </a:solidFill>
                          <a:round/>
                          <a:headEnd/>
                          <a:tailEnd/>
                        </a:ln>
                        <a:extLst>
                          <a:ext uri="{909E8E84-426E-40DD-AFC4-6F175D3DCCD1}">
                            <a14:hiddenFill xmlns:a14="http://schemas.microsoft.com/office/drawing/2010/main">
                              <a:noFill/>
                            </a14:hiddenFill>
                          </a:ext>
                        </a:extLst>
                      </wps:spPr>
                      <wps:bodyPr/>
                    </wps:wsp>
                    <wps:wsp>
                      <wps:cNvPr id="1759211107" name=" 3"/>
                      <wps:cNvCnPr>
                        <a:cxnSpLocks/>
                      </wps:cNvCnPr>
                      <wps:spPr bwMode="auto">
                        <a:xfrm>
                          <a:off x="1110" y="1989"/>
                          <a:ext cx="12320" cy="0"/>
                        </a:xfrm>
                        <a:prstGeom prst="straightConnector1">
                          <a:avLst/>
                        </a:prstGeom>
                        <a:noFill/>
                        <a:ln w="3175">
                          <a:solidFill>
                            <a:srgbClr val="33CC3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867E8E" id=" 1" o:spid="_x0000_s1026" style="position:absolute;margin-left:-39pt;margin-top:12.35pt;width:724.6pt;height:4pt;z-index:251660288" coordorigin="1110,1989" coordsize="12320,8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">
              <v:shapetype id="_x0000_t32" coordsize="21600,21600" o:spt="32" o:oned="t" path="m,l21600,21600e" filled="f">
                <v:path arrowok="t" fillok="f" o:connecttype="none"/>
                <o:lock v:ext="edit" shapetype="t"/>
              </v:shapetype>
              <v:shape id=" 2" o:spid="_x0000_s1027" type="#_x0000_t32" style="position:absolute;left:1122;top:2069;width:12228;height:0;visibility:visible;mso-wrap-style:square"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" strokecolor="yellow" strokeweight="1pt">
                <o:lock v:ext="edit" shapetype="f"/>
              </v:shape>
              <v:shape id=" 3" o:spid="_x0000_s1028" type="#_x0000_t32" style="position:absolute;left:1110;top:1989;width:12320;height:0;visibility:visible;mso-wrap-style:square"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" strokecolor="#3c3" strokeweight=".25pt">
                <o:lock v:ext="edit" shapetype="f"/>
              </v:shape>
            </v:group>
          </w:pict>
        </mc:Fallback>
      </mc:AlternateContent>
    </w:r>
  </w:p>
  <w:p w14:paraId="4B99056E" w14:textId="77777777" w:rsidR="008B4FAD" w:rsidRDefault="008B4F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040BB"/>
    <w:multiLevelType w:val="hybridMultilevel"/>
    <w:tmpl w:val="FFFFFFFF"/>
    <w:lvl w:ilvl="0" w:tplc="53EE4204">
      <w:start w:val="1"/>
      <w:numFmt w:val="decimal"/>
      <w:lvlText w:val="%1."/>
      <w:lvlJc w:val="left"/>
      <w:pPr>
        <w:ind w:left="720" w:hanging="360"/>
      </w:pPr>
    </w:lvl>
    <w:lvl w:ilvl="1" w:tplc="FF6A2F02">
      <w:start w:val="1"/>
      <w:numFmt w:val="lowerLetter"/>
      <w:lvlText w:val="%2."/>
      <w:lvlJc w:val="left"/>
      <w:pPr>
        <w:ind w:left="1440" w:hanging="360"/>
      </w:pPr>
    </w:lvl>
    <w:lvl w:ilvl="2" w:tplc="C62AEA04">
      <w:start w:val="1"/>
      <w:numFmt w:val="lowerRoman"/>
      <w:lvlText w:val="%3."/>
      <w:lvlJc w:val="right"/>
      <w:pPr>
        <w:ind w:left="2160" w:hanging="180"/>
      </w:pPr>
    </w:lvl>
    <w:lvl w:ilvl="3" w:tplc="3AB24130">
      <w:start w:val="1"/>
      <w:numFmt w:val="decimal"/>
      <w:lvlText w:val="%4."/>
      <w:lvlJc w:val="left"/>
      <w:pPr>
        <w:ind w:left="2880" w:hanging="360"/>
      </w:pPr>
    </w:lvl>
    <w:lvl w:ilvl="4" w:tplc="26FCF9A4">
      <w:start w:val="1"/>
      <w:numFmt w:val="lowerLetter"/>
      <w:lvlText w:val="%5."/>
      <w:lvlJc w:val="left"/>
      <w:pPr>
        <w:ind w:left="3600" w:hanging="360"/>
      </w:pPr>
    </w:lvl>
    <w:lvl w:ilvl="5" w:tplc="C114B4F8">
      <w:start w:val="1"/>
      <w:numFmt w:val="lowerRoman"/>
      <w:lvlText w:val="%6."/>
      <w:lvlJc w:val="right"/>
      <w:pPr>
        <w:ind w:left="4320" w:hanging="180"/>
      </w:pPr>
    </w:lvl>
    <w:lvl w:ilvl="6" w:tplc="4538F248">
      <w:start w:val="1"/>
      <w:numFmt w:val="decimal"/>
      <w:lvlText w:val="%7."/>
      <w:lvlJc w:val="left"/>
      <w:pPr>
        <w:ind w:left="5040" w:hanging="360"/>
      </w:pPr>
    </w:lvl>
    <w:lvl w:ilvl="7" w:tplc="76C6EE3C">
      <w:start w:val="1"/>
      <w:numFmt w:val="lowerLetter"/>
      <w:lvlText w:val="%8."/>
      <w:lvlJc w:val="left"/>
      <w:pPr>
        <w:ind w:left="5760" w:hanging="360"/>
      </w:pPr>
    </w:lvl>
    <w:lvl w:ilvl="8" w:tplc="05B427B8">
      <w:start w:val="1"/>
      <w:numFmt w:val="lowerRoman"/>
      <w:lvlText w:val="%9."/>
      <w:lvlJc w:val="right"/>
      <w:pPr>
        <w:ind w:left="6480" w:hanging="180"/>
      </w:pPr>
    </w:lvl>
  </w:abstractNum>
  <w:abstractNum w:abstractNumId="1" w15:restartNumberingAfterBreak="0">
    <w:nsid w:val="349F7504"/>
    <w:multiLevelType w:val="hybridMultilevel"/>
    <w:tmpl w:val="FFFFFFFF"/>
    <w:lvl w:ilvl="0" w:tplc="2E5ABC22">
      <w:start w:val="1"/>
      <w:numFmt w:val="decimal"/>
      <w:lvlText w:val="%1."/>
      <w:lvlJc w:val="left"/>
      <w:pPr>
        <w:ind w:left="720" w:hanging="360"/>
      </w:pPr>
    </w:lvl>
    <w:lvl w:ilvl="1" w:tplc="14DC7EDA">
      <w:start w:val="1"/>
      <w:numFmt w:val="lowerLetter"/>
      <w:lvlText w:val="%2."/>
      <w:lvlJc w:val="left"/>
      <w:pPr>
        <w:ind w:left="1440" w:hanging="360"/>
      </w:pPr>
    </w:lvl>
    <w:lvl w:ilvl="2" w:tplc="D1D8C094">
      <w:start w:val="1"/>
      <w:numFmt w:val="lowerRoman"/>
      <w:lvlText w:val="%3."/>
      <w:lvlJc w:val="right"/>
      <w:pPr>
        <w:ind w:left="2160" w:hanging="180"/>
      </w:pPr>
    </w:lvl>
    <w:lvl w:ilvl="3" w:tplc="879618FC">
      <w:start w:val="1"/>
      <w:numFmt w:val="decimal"/>
      <w:lvlText w:val="%4."/>
      <w:lvlJc w:val="left"/>
      <w:pPr>
        <w:ind w:left="2880" w:hanging="360"/>
      </w:pPr>
    </w:lvl>
    <w:lvl w:ilvl="4" w:tplc="DA8474C0">
      <w:start w:val="1"/>
      <w:numFmt w:val="lowerLetter"/>
      <w:lvlText w:val="%5."/>
      <w:lvlJc w:val="left"/>
      <w:pPr>
        <w:ind w:left="3600" w:hanging="360"/>
      </w:pPr>
    </w:lvl>
    <w:lvl w:ilvl="5" w:tplc="5A3AEF54">
      <w:start w:val="1"/>
      <w:numFmt w:val="lowerRoman"/>
      <w:lvlText w:val="%6."/>
      <w:lvlJc w:val="right"/>
      <w:pPr>
        <w:ind w:left="4320" w:hanging="180"/>
      </w:pPr>
    </w:lvl>
    <w:lvl w:ilvl="6" w:tplc="EF38C742">
      <w:start w:val="1"/>
      <w:numFmt w:val="decimal"/>
      <w:lvlText w:val="%7."/>
      <w:lvlJc w:val="left"/>
      <w:pPr>
        <w:ind w:left="5040" w:hanging="360"/>
      </w:pPr>
    </w:lvl>
    <w:lvl w:ilvl="7" w:tplc="BF546C46">
      <w:start w:val="1"/>
      <w:numFmt w:val="lowerLetter"/>
      <w:lvlText w:val="%8."/>
      <w:lvlJc w:val="left"/>
      <w:pPr>
        <w:ind w:left="5760" w:hanging="360"/>
      </w:pPr>
    </w:lvl>
    <w:lvl w:ilvl="8" w:tplc="534AC99A">
      <w:start w:val="1"/>
      <w:numFmt w:val="lowerRoman"/>
      <w:lvlText w:val="%9."/>
      <w:lvlJc w:val="right"/>
      <w:pPr>
        <w:ind w:left="6480" w:hanging="180"/>
      </w:pPr>
    </w:lvl>
  </w:abstractNum>
  <w:abstractNum w:abstractNumId="2" w15:restartNumberingAfterBreak="0">
    <w:nsid w:val="4DAC7229"/>
    <w:multiLevelType w:val="hybridMultilevel"/>
    <w:tmpl w:val="FFFFFFFF"/>
    <w:lvl w:ilvl="0" w:tplc="B9441F2A">
      <w:start w:val="1"/>
      <w:numFmt w:val="bullet"/>
      <w:lvlText w:val=""/>
      <w:lvlJc w:val="left"/>
      <w:pPr>
        <w:ind w:left="720" w:hanging="360"/>
      </w:pPr>
      <w:rPr>
        <w:rFonts w:ascii="Symbol" w:hAnsi="Symbol" w:hint="default"/>
      </w:rPr>
    </w:lvl>
    <w:lvl w:ilvl="1" w:tplc="E592C34C">
      <w:start w:val="1"/>
      <w:numFmt w:val="bullet"/>
      <w:lvlText w:val="o"/>
      <w:lvlJc w:val="left"/>
      <w:pPr>
        <w:ind w:left="1440" w:hanging="360"/>
      </w:pPr>
      <w:rPr>
        <w:rFonts w:ascii="Courier New" w:hAnsi="Courier New" w:hint="default"/>
      </w:rPr>
    </w:lvl>
    <w:lvl w:ilvl="2" w:tplc="DB0E2B50">
      <w:start w:val="1"/>
      <w:numFmt w:val="bullet"/>
      <w:lvlText w:val=""/>
      <w:lvlJc w:val="left"/>
      <w:pPr>
        <w:ind w:left="2160" w:hanging="360"/>
      </w:pPr>
      <w:rPr>
        <w:rFonts w:ascii="Wingdings" w:hAnsi="Wingdings" w:hint="default"/>
      </w:rPr>
    </w:lvl>
    <w:lvl w:ilvl="3" w:tplc="28D270E6">
      <w:start w:val="1"/>
      <w:numFmt w:val="bullet"/>
      <w:lvlText w:val=""/>
      <w:lvlJc w:val="left"/>
      <w:pPr>
        <w:ind w:left="2880" w:hanging="360"/>
      </w:pPr>
      <w:rPr>
        <w:rFonts w:ascii="Symbol" w:hAnsi="Symbol" w:hint="default"/>
      </w:rPr>
    </w:lvl>
    <w:lvl w:ilvl="4" w:tplc="9B883C32">
      <w:start w:val="1"/>
      <w:numFmt w:val="bullet"/>
      <w:lvlText w:val="o"/>
      <w:lvlJc w:val="left"/>
      <w:pPr>
        <w:ind w:left="3600" w:hanging="360"/>
      </w:pPr>
      <w:rPr>
        <w:rFonts w:ascii="Courier New" w:hAnsi="Courier New" w:hint="default"/>
      </w:rPr>
    </w:lvl>
    <w:lvl w:ilvl="5" w:tplc="BDD061DC">
      <w:start w:val="1"/>
      <w:numFmt w:val="bullet"/>
      <w:lvlText w:val=""/>
      <w:lvlJc w:val="left"/>
      <w:pPr>
        <w:ind w:left="4320" w:hanging="360"/>
      </w:pPr>
      <w:rPr>
        <w:rFonts w:ascii="Wingdings" w:hAnsi="Wingdings" w:hint="default"/>
      </w:rPr>
    </w:lvl>
    <w:lvl w:ilvl="6" w:tplc="B884424A">
      <w:start w:val="1"/>
      <w:numFmt w:val="bullet"/>
      <w:lvlText w:val=""/>
      <w:lvlJc w:val="left"/>
      <w:pPr>
        <w:ind w:left="5040" w:hanging="360"/>
      </w:pPr>
      <w:rPr>
        <w:rFonts w:ascii="Symbol" w:hAnsi="Symbol" w:hint="default"/>
      </w:rPr>
    </w:lvl>
    <w:lvl w:ilvl="7" w:tplc="6FAEE010">
      <w:start w:val="1"/>
      <w:numFmt w:val="bullet"/>
      <w:lvlText w:val="o"/>
      <w:lvlJc w:val="left"/>
      <w:pPr>
        <w:ind w:left="5760" w:hanging="360"/>
      </w:pPr>
      <w:rPr>
        <w:rFonts w:ascii="Courier New" w:hAnsi="Courier New" w:hint="default"/>
      </w:rPr>
    </w:lvl>
    <w:lvl w:ilvl="8" w:tplc="78E439C2">
      <w:start w:val="1"/>
      <w:numFmt w:val="bullet"/>
      <w:lvlText w:val=""/>
      <w:lvlJc w:val="left"/>
      <w:pPr>
        <w:ind w:left="6480" w:hanging="360"/>
      </w:pPr>
      <w:rPr>
        <w:rFonts w:ascii="Wingdings" w:hAnsi="Wingdings" w:hint="default"/>
      </w:rPr>
    </w:lvl>
  </w:abstractNum>
  <w:abstractNum w:abstractNumId="3" w15:restartNumberingAfterBreak="0">
    <w:nsid w:val="78A1E499"/>
    <w:multiLevelType w:val="hybridMultilevel"/>
    <w:tmpl w:val="FFFFFFFF"/>
    <w:lvl w:ilvl="0" w:tplc="F89C4278">
      <w:start w:val="1"/>
      <w:numFmt w:val="bullet"/>
      <w:lvlText w:val=""/>
      <w:lvlJc w:val="left"/>
      <w:pPr>
        <w:ind w:left="720" w:hanging="360"/>
      </w:pPr>
      <w:rPr>
        <w:rFonts w:ascii="Symbol" w:hAnsi="Symbol" w:hint="default"/>
      </w:rPr>
    </w:lvl>
    <w:lvl w:ilvl="1" w:tplc="5E10FE68">
      <w:start w:val="1"/>
      <w:numFmt w:val="bullet"/>
      <w:lvlText w:val="o"/>
      <w:lvlJc w:val="left"/>
      <w:pPr>
        <w:ind w:left="1440" w:hanging="360"/>
      </w:pPr>
      <w:rPr>
        <w:rFonts w:ascii="Courier New" w:hAnsi="Courier New" w:hint="default"/>
      </w:rPr>
    </w:lvl>
    <w:lvl w:ilvl="2" w:tplc="85BC001C">
      <w:start w:val="1"/>
      <w:numFmt w:val="bullet"/>
      <w:lvlText w:val=""/>
      <w:lvlJc w:val="left"/>
      <w:pPr>
        <w:ind w:left="2160" w:hanging="360"/>
      </w:pPr>
      <w:rPr>
        <w:rFonts w:ascii="Wingdings" w:hAnsi="Wingdings" w:hint="default"/>
      </w:rPr>
    </w:lvl>
    <w:lvl w:ilvl="3" w:tplc="9686175E">
      <w:start w:val="1"/>
      <w:numFmt w:val="bullet"/>
      <w:lvlText w:val=""/>
      <w:lvlJc w:val="left"/>
      <w:pPr>
        <w:ind w:left="2880" w:hanging="360"/>
      </w:pPr>
      <w:rPr>
        <w:rFonts w:ascii="Symbol" w:hAnsi="Symbol" w:hint="default"/>
      </w:rPr>
    </w:lvl>
    <w:lvl w:ilvl="4" w:tplc="D390EEA2">
      <w:start w:val="1"/>
      <w:numFmt w:val="bullet"/>
      <w:lvlText w:val="o"/>
      <w:lvlJc w:val="left"/>
      <w:pPr>
        <w:ind w:left="3600" w:hanging="360"/>
      </w:pPr>
      <w:rPr>
        <w:rFonts w:ascii="Courier New" w:hAnsi="Courier New" w:hint="default"/>
      </w:rPr>
    </w:lvl>
    <w:lvl w:ilvl="5" w:tplc="6BD0AB60">
      <w:start w:val="1"/>
      <w:numFmt w:val="bullet"/>
      <w:lvlText w:val=""/>
      <w:lvlJc w:val="left"/>
      <w:pPr>
        <w:ind w:left="4320" w:hanging="360"/>
      </w:pPr>
      <w:rPr>
        <w:rFonts w:ascii="Wingdings" w:hAnsi="Wingdings" w:hint="default"/>
      </w:rPr>
    </w:lvl>
    <w:lvl w:ilvl="6" w:tplc="266E93DC">
      <w:start w:val="1"/>
      <w:numFmt w:val="bullet"/>
      <w:lvlText w:val=""/>
      <w:lvlJc w:val="left"/>
      <w:pPr>
        <w:ind w:left="5040" w:hanging="360"/>
      </w:pPr>
      <w:rPr>
        <w:rFonts w:ascii="Symbol" w:hAnsi="Symbol" w:hint="default"/>
      </w:rPr>
    </w:lvl>
    <w:lvl w:ilvl="7" w:tplc="EED4CAE8">
      <w:start w:val="1"/>
      <w:numFmt w:val="bullet"/>
      <w:lvlText w:val="o"/>
      <w:lvlJc w:val="left"/>
      <w:pPr>
        <w:ind w:left="5760" w:hanging="360"/>
      </w:pPr>
      <w:rPr>
        <w:rFonts w:ascii="Courier New" w:hAnsi="Courier New" w:hint="default"/>
      </w:rPr>
    </w:lvl>
    <w:lvl w:ilvl="8" w:tplc="B4BE4D86">
      <w:start w:val="1"/>
      <w:numFmt w:val="bullet"/>
      <w:lvlText w:val=""/>
      <w:lvlJc w:val="left"/>
      <w:pPr>
        <w:ind w:left="6480" w:hanging="360"/>
      </w:pPr>
      <w:rPr>
        <w:rFonts w:ascii="Wingdings" w:hAnsi="Wingdings" w:hint="default"/>
      </w:rPr>
    </w:lvl>
  </w:abstractNum>
  <w:num w:numId="1" w16cid:durableId="1385253210">
    <w:abstractNumId w:val="3"/>
  </w:num>
  <w:num w:numId="2" w16cid:durableId="1668434383">
    <w:abstractNumId w:val="1"/>
  </w:num>
  <w:num w:numId="3" w16cid:durableId="130952143">
    <w:abstractNumId w:val="2"/>
  </w:num>
  <w:num w:numId="4" w16cid:durableId="1445228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characterSpacingControl w:val="doNotCompress"/>
  <w:hdrShapeDefaults>
    <o:shapedefaults v:ext="edit" spidmax="5124"/>
    <o:shapelayout v:ext="edit">
      <o:rules v:ext="edit">
        <o:r id="V:Rule3" type="connector" idref="#_x0000_s5122"/>
        <o:r id="V:Rule4" type="connector" idref="#_x0000_s5123"/>
      </o:rules>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FD"/>
    <w:rsid w:val="00042544"/>
    <w:rsid w:val="00073842"/>
    <w:rsid w:val="000E7756"/>
    <w:rsid w:val="0023390D"/>
    <w:rsid w:val="002A453C"/>
    <w:rsid w:val="00301FC1"/>
    <w:rsid w:val="00336B74"/>
    <w:rsid w:val="003B6E8E"/>
    <w:rsid w:val="00403FEC"/>
    <w:rsid w:val="004A2346"/>
    <w:rsid w:val="00525C93"/>
    <w:rsid w:val="00662310"/>
    <w:rsid w:val="00687842"/>
    <w:rsid w:val="007A07C7"/>
    <w:rsid w:val="007A256C"/>
    <w:rsid w:val="007B5382"/>
    <w:rsid w:val="007D52CE"/>
    <w:rsid w:val="008178FD"/>
    <w:rsid w:val="008B4FAD"/>
    <w:rsid w:val="008F774C"/>
    <w:rsid w:val="009E6B0E"/>
    <w:rsid w:val="00B176C5"/>
    <w:rsid w:val="00BA351E"/>
    <w:rsid w:val="00C11E94"/>
    <w:rsid w:val="00C35772"/>
    <w:rsid w:val="00D91683"/>
    <w:rsid w:val="00DA4B8B"/>
    <w:rsid w:val="00E662BE"/>
    <w:rsid w:val="00E84804"/>
    <w:rsid w:val="00F0676C"/>
    <w:rsid w:val="06353EAC"/>
    <w:rsid w:val="07C641D5"/>
    <w:rsid w:val="0A097952"/>
    <w:rsid w:val="0E3F9E4C"/>
    <w:rsid w:val="11C0B91E"/>
    <w:rsid w:val="161EB0F8"/>
    <w:rsid w:val="162454BB"/>
    <w:rsid w:val="16B4DD0D"/>
    <w:rsid w:val="17DAD28C"/>
    <w:rsid w:val="19EE1419"/>
    <w:rsid w:val="1B5FB3FC"/>
    <w:rsid w:val="1C2DA069"/>
    <w:rsid w:val="215220D2"/>
    <w:rsid w:val="26A0908D"/>
    <w:rsid w:val="2796061F"/>
    <w:rsid w:val="29589B74"/>
    <w:rsid w:val="29E596F3"/>
    <w:rsid w:val="2A568325"/>
    <w:rsid w:val="2AA85105"/>
    <w:rsid w:val="2B7D2441"/>
    <w:rsid w:val="2F7F639C"/>
    <w:rsid w:val="2FACD5EA"/>
    <w:rsid w:val="2FAEF9A5"/>
    <w:rsid w:val="37C06642"/>
    <w:rsid w:val="399CA45A"/>
    <w:rsid w:val="3CEB13DC"/>
    <w:rsid w:val="4061D84A"/>
    <w:rsid w:val="43056BBB"/>
    <w:rsid w:val="4344302C"/>
    <w:rsid w:val="44995C7E"/>
    <w:rsid w:val="47042F7E"/>
    <w:rsid w:val="486D2C63"/>
    <w:rsid w:val="4A6871DA"/>
    <w:rsid w:val="4D7BF710"/>
    <w:rsid w:val="4DDA24B6"/>
    <w:rsid w:val="4FD52772"/>
    <w:rsid w:val="525087EF"/>
    <w:rsid w:val="53D62BD8"/>
    <w:rsid w:val="571605E3"/>
    <w:rsid w:val="590C1CD5"/>
    <w:rsid w:val="5C6F9C92"/>
    <w:rsid w:val="5C839229"/>
    <w:rsid w:val="658BA67C"/>
    <w:rsid w:val="672BFC62"/>
    <w:rsid w:val="6A128633"/>
    <w:rsid w:val="6C2ED6BE"/>
    <w:rsid w:val="6E5E6CD0"/>
    <w:rsid w:val="70DD5B4C"/>
    <w:rsid w:val="7277F3A2"/>
    <w:rsid w:val="72D2C9EE"/>
    <w:rsid w:val="762CED4D"/>
    <w:rsid w:val="76995D30"/>
    <w:rsid w:val="77B2F5BD"/>
    <w:rsid w:val="78889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4"/>
    <o:shapelayout v:ext="edit">
      <o:idmap v:ext="edit" data="1"/>
    </o:shapelayout>
  </w:shapeDefaults>
  <w:decimalSymbol w:val="."/>
  <w:listSeparator w:val=","/>
  <w14:docId w14:val="43308C56"/>
  <w15:docId w15:val="{CD460B9A-BC35-4C1D-A8D8-BC49FC446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6E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E8E"/>
  </w:style>
  <w:style w:type="paragraph" w:styleId="Footer">
    <w:name w:val="footer"/>
    <w:basedOn w:val="Normal"/>
    <w:link w:val="FooterChar"/>
    <w:uiPriority w:val="99"/>
    <w:semiHidden/>
    <w:unhideWhenUsed/>
    <w:rsid w:val="003B6E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6E8E"/>
  </w:style>
  <w:style w:type="table" w:styleId="TableGrid">
    <w:name w:val="Table Grid"/>
    <w:basedOn w:val="TableNormal"/>
    <w:uiPriority w:val="59"/>
    <w:rsid w:val="00F0676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A453C"/>
    <w:rPr>
      <w:color w:val="0000FF" w:themeColor="hyperlink"/>
      <w:u w:val="single"/>
    </w:rPr>
  </w:style>
  <w:style w:type="paragraph" w:styleId="NoSpacing">
    <w:name w:val="No Spacing"/>
    <w:basedOn w:val="Normal"/>
    <w:uiPriority w:val="1"/>
    <w:qFormat/>
    <w:rsid w:val="486D2C63"/>
    <w:pPr>
      <w:spacing w:before="200"/>
    </w:pPr>
    <w:rPr>
      <w:b/>
      <w:bCs/>
      <w:i/>
      <w:iCs/>
      <w:sz w:val="24"/>
      <w:szCs w:val="24"/>
      <w:lang w:val="en-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xyz@gmail.com" TargetMode="External" /><Relationship Id="rId3" Type="http://schemas.openxmlformats.org/officeDocument/2006/relationships/settings" Target="settings.xml" /><Relationship Id="rId7" Type="http://schemas.openxmlformats.org/officeDocument/2006/relationships/hyperlink" Target="mailto:xyz@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sgk</dc:creator>
  <cp:lastModifiedBy>22VE1A66B5 p.v.siddhartha</cp:lastModifiedBy>
  <cp:revision>2</cp:revision>
  <dcterms:created xsi:type="dcterms:W3CDTF">2024-10-27T12:52:00Z</dcterms:created>
  <dcterms:modified xsi:type="dcterms:W3CDTF">2024-10-27T12:52:00Z</dcterms:modified>
</cp:coreProperties>
</file>