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Ход работы: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Создайте калькулятор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8227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 1 Объект </w:t>
      </w:r>
      <w:r w:rsidDel="00000000" w:rsidR="00000000" w:rsidRPr="00000000">
        <w:rPr>
          <w:i w:val="1"/>
          <w:rtl w:val="0"/>
        </w:rPr>
        <w:t xml:space="preserve">calculator</w:t>
      </w:r>
      <w:r w:rsidDel="00000000" w:rsidR="00000000" w:rsidRPr="00000000">
        <w:rPr>
          <w:rtl w:val="0"/>
        </w:rPr>
        <w:t xml:space="preserve">, содержащий три метода: чтение переменных (</w:t>
      </w:r>
      <w:r w:rsidDel="00000000" w:rsidR="00000000" w:rsidRPr="00000000">
        <w:rPr>
          <w:i w:val="1"/>
          <w:rtl w:val="0"/>
        </w:rPr>
        <w:t xml:space="preserve">read</w:t>
      </w:r>
      <w:r w:rsidDel="00000000" w:rsidR="00000000" w:rsidRPr="00000000">
        <w:rPr>
          <w:rtl w:val="0"/>
        </w:rPr>
        <w:t xml:space="preserve">), сложение (</w:t>
      </w:r>
      <w:r w:rsidDel="00000000" w:rsidR="00000000" w:rsidRPr="00000000">
        <w:rPr>
          <w:i w:val="1"/>
          <w:rtl w:val="0"/>
        </w:rPr>
        <w:t xml:space="preserve">sum</w:t>
      </w:r>
      <w:r w:rsidDel="00000000" w:rsidR="00000000" w:rsidRPr="00000000">
        <w:rPr>
          <w:rtl w:val="0"/>
        </w:rPr>
        <w:t xml:space="preserve">) и произведение (</w:t>
      </w:r>
      <w:r w:rsidDel="00000000" w:rsidR="00000000" w:rsidRPr="00000000">
        <w:rPr>
          <w:i w:val="1"/>
          <w:rtl w:val="0"/>
        </w:rPr>
        <w:t xml:space="preserve">mul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Цепочка вызовов</w:t>
      </w:r>
    </w:p>
    <w:p w:rsidR="00000000" w:rsidDel="00000000" w:rsidP="00000000" w:rsidRDefault="00000000" w:rsidRPr="00000000" w14:paraId="0000000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8227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Рис.2 Объект ladder с методами up (ступенька вверх), down (ступенька вниз), showstep (вывод ступеньки)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Сумма произвольного количества скобок</w:t>
      </w:r>
    </w:p>
    <w:p w:rsidR="00000000" w:rsidDel="00000000" w:rsidP="00000000" w:rsidRDefault="00000000" w:rsidRPr="00000000" w14:paraId="0000000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810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Рис.3 Создание функции, которая суммирует значения введенные в отдельные скобки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Создать Calculator при помощи конструктора</w:t>
      </w:r>
    </w:p>
    <w:p w:rsidR="00000000" w:rsidDel="00000000" w:rsidP="00000000" w:rsidRDefault="00000000" w:rsidRPr="00000000" w14:paraId="0000001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3020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Рис.4 Создание конструктора </w:t>
      </w:r>
      <w:r w:rsidDel="00000000" w:rsidR="00000000" w:rsidRPr="00000000">
        <w:rPr>
          <w:i w:val="1"/>
          <w:rtl w:val="0"/>
        </w:rPr>
        <w:t xml:space="preserve">Calculator </w:t>
      </w:r>
      <w:r w:rsidDel="00000000" w:rsidR="00000000" w:rsidRPr="00000000">
        <w:rPr>
          <w:rtl w:val="0"/>
        </w:rPr>
        <w:t xml:space="preserve">с методами </w:t>
      </w:r>
      <w:r w:rsidDel="00000000" w:rsidR="00000000" w:rsidRPr="00000000">
        <w:rPr>
          <w:i w:val="1"/>
          <w:rtl w:val="0"/>
        </w:rPr>
        <w:t xml:space="preserve">read </w:t>
      </w:r>
      <w:r w:rsidDel="00000000" w:rsidR="00000000" w:rsidRPr="00000000">
        <w:rPr>
          <w:rtl w:val="0"/>
        </w:rPr>
        <w:t xml:space="preserve">(чтение), </w:t>
      </w:r>
      <w:r w:rsidDel="00000000" w:rsidR="00000000" w:rsidRPr="00000000">
        <w:rPr>
          <w:i w:val="1"/>
          <w:rtl w:val="0"/>
        </w:rPr>
        <w:t xml:space="preserve">sum </w:t>
      </w:r>
      <w:r w:rsidDel="00000000" w:rsidR="00000000" w:rsidRPr="00000000">
        <w:rPr>
          <w:rtl w:val="0"/>
        </w:rPr>
        <w:t xml:space="preserve">(сумма), </w:t>
      </w:r>
      <w:r w:rsidDel="00000000" w:rsidR="00000000" w:rsidRPr="00000000">
        <w:rPr>
          <w:i w:val="1"/>
          <w:rtl w:val="0"/>
        </w:rPr>
        <w:t xml:space="preserve">mul </w:t>
      </w:r>
      <w:r w:rsidDel="00000000" w:rsidR="00000000" w:rsidRPr="00000000">
        <w:rPr>
          <w:rtl w:val="0"/>
        </w:rPr>
        <w:t xml:space="preserve">(произведение) с последующим созданием объекта </w:t>
      </w:r>
      <w:r w:rsidDel="00000000" w:rsidR="00000000" w:rsidRPr="00000000">
        <w:rPr>
          <w:i w:val="1"/>
          <w:rtl w:val="0"/>
        </w:rPr>
        <w:t xml:space="preserve">calculator </w:t>
      </w:r>
      <w:r w:rsidDel="00000000" w:rsidR="00000000" w:rsidRPr="00000000">
        <w:rPr>
          <w:rtl w:val="0"/>
        </w:rPr>
        <w:t xml:space="preserve">при помощи этого конструктора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Создайте калькулятор</w:t>
      </w:r>
    </w:p>
    <w:p w:rsidR="00000000" w:rsidDel="00000000" w:rsidP="00000000" w:rsidRDefault="00000000" w:rsidRPr="00000000" w14:paraId="0000001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58928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Рис.5 Создание конструктора калькулятор, с методами (операторами) ‘</w:t>
      </w:r>
      <w:r w:rsidDel="00000000" w:rsidR="00000000" w:rsidRPr="00000000">
        <w:rPr>
          <w:i w:val="1"/>
          <w:rtl w:val="0"/>
        </w:rPr>
        <w:t xml:space="preserve">+’</w:t>
      </w:r>
      <w:r w:rsidDel="00000000" w:rsidR="00000000" w:rsidRPr="00000000">
        <w:rPr>
          <w:rtl w:val="0"/>
        </w:rPr>
        <w:t xml:space="preserve"> (сумма)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i w:val="1"/>
          <w:rtl w:val="0"/>
        </w:rPr>
        <w:t xml:space="preserve"> ‘-’ </w:t>
      </w:r>
      <w:r w:rsidDel="00000000" w:rsidR="00000000" w:rsidRPr="00000000">
        <w:rPr>
          <w:rtl w:val="0"/>
        </w:rPr>
        <w:t xml:space="preserve">(вычитание), функция произведения вычисления, используя имеющиеся операторы, а также функция добавления новых операторов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Решето Эратосфена</w:t>
      </w:r>
    </w:p>
    <w:p w:rsidR="00000000" w:rsidDel="00000000" w:rsidP="00000000" w:rsidRDefault="00000000" w:rsidRPr="00000000" w14:paraId="0000001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8100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Рис.6 Выведение простых чисел, используя алгоритм Эратосфена</w:t>
      </w:r>
    </w:p>
    <w:p w:rsidR="00000000" w:rsidDel="00000000" w:rsidP="00000000" w:rsidRDefault="00000000" w:rsidRPr="00000000" w14:paraId="0000001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В данной лабораторной работе были получены знания по работе с объектами и конструкторами, а также были проверены навыки, полученные в более ранних лабораторных работах.</w:t>
      </w:r>
    </w:p>
    <w:sectPr>
      <w:headerReference r:id="rId12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12.png"/><Relationship Id="rId12" Type="http://schemas.openxmlformats.org/officeDocument/2006/relationships/header" Target="header1.xml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