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214D3" w14:textId="01E4DEC8" w:rsidR="006848E6" w:rsidRDefault="00787B69">
      <w:pPr>
        <w:rPr>
          <w:rFonts w:ascii="Palatino" w:hAnsi="Palatino"/>
        </w:rPr>
      </w:pPr>
      <w:r w:rsidRPr="00787B69">
        <w:rPr>
          <w:rFonts w:ascii="Palatino" w:hAnsi="Palatino"/>
          <w:b/>
          <w:bCs/>
        </w:rPr>
        <w:t>Supplementary</w:t>
      </w:r>
      <w:r w:rsidR="000A3FC5">
        <w:rPr>
          <w:rFonts w:ascii="Palatino" w:hAnsi="Palatino"/>
          <w:b/>
          <w:bCs/>
        </w:rPr>
        <w:t xml:space="preserve"> 2</w:t>
      </w:r>
      <w:r w:rsidRPr="00787B69">
        <w:rPr>
          <w:rFonts w:ascii="Palatino" w:hAnsi="Palatino"/>
          <w:b/>
          <w:bCs/>
        </w:rPr>
        <w:t xml:space="preserve">: </w:t>
      </w:r>
      <w:r w:rsidRPr="00787B69">
        <w:rPr>
          <w:rFonts w:ascii="Palatino" w:hAnsi="Palatino"/>
        </w:rPr>
        <w:t>Comparing tumor features with normal features</w:t>
      </w:r>
    </w:p>
    <w:p w14:paraId="7E99BE26" w14:textId="77777777" w:rsidR="00787B69" w:rsidRDefault="00787B69">
      <w:pPr>
        <w:rPr>
          <w:rFonts w:ascii="Palatino" w:hAnsi="Palatino"/>
        </w:rPr>
      </w:pPr>
    </w:p>
    <w:p w14:paraId="6B20B4B5" w14:textId="77777777" w:rsidR="00787B69" w:rsidRDefault="00787B69">
      <w:pPr>
        <w:rPr>
          <w:rFonts w:ascii="Palatino" w:hAnsi="Palatino"/>
        </w:rPr>
      </w:pPr>
    </w:p>
    <w:p w14:paraId="60C17C29" w14:textId="77777777" w:rsidR="00787B69" w:rsidRDefault="009B7479">
      <w:pPr>
        <w:rPr>
          <w:rFonts w:ascii="Palatino" w:hAnsi="Palatino"/>
          <w:b/>
          <w:bCs/>
        </w:rPr>
      </w:pPr>
      <w:r>
        <w:rPr>
          <w:rFonts w:ascii="Palatino" w:hAnsi="Palatino"/>
          <w:b/>
          <w:bCs/>
          <w:noProof/>
        </w:rPr>
        <w:drawing>
          <wp:inline distT="0" distB="0" distL="0" distR="0" wp14:anchorId="007A6FD8" wp14:editId="742160E5">
            <wp:extent cx="5943600" cy="6595745"/>
            <wp:effectExtent l="0" t="0" r="0" b="0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ne_normalvstumor_4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2D33" w14:textId="77777777" w:rsidR="00787B69" w:rsidRDefault="00787B69">
      <w:pPr>
        <w:rPr>
          <w:rFonts w:ascii="Palatino" w:hAnsi="Palatino"/>
        </w:rPr>
      </w:pPr>
      <w:r w:rsidRPr="00787B69">
        <w:rPr>
          <w:rFonts w:ascii="Palatino" w:hAnsi="Palatino"/>
          <w:b/>
          <w:bCs/>
        </w:rPr>
        <w:t xml:space="preserve">Figure </w:t>
      </w:r>
      <w:r>
        <w:rPr>
          <w:rFonts w:ascii="Palatino" w:hAnsi="Palatino"/>
          <w:b/>
          <w:bCs/>
        </w:rPr>
        <w:t>1</w:t>
      </w:r>
      <w:r w:rsidRPr="00787B69">
        <w:rPr>
          <w:rFonts w:ascii="Palatino" w:hAnsi="Palatino"/>
          <w:b/>
          <w:bCs/>
        </w:rPr>
        <w:t xml:space="preserve">. Comparing tumor features with normal features. </w:t>
      </w:r>
      <w:r w:rsidRPr="00787B69">
        <w:rPr>
          <w:rFonts w:ascii="Palatino" w:hAnsi="Palatino"/>
        </w:rPr>
        <w:t xml:space="preserve">a) Venn diagram of top </w:t>
      </w:r>
      <w:r>
        <w:rPr>
          <w:rFonts w:ascii="Palatino" w:hAnsi="Palatino"/>
        </w:rPr>
        <w:t>4</w:t>
      </w:r>
      <w:r w:rsidRPr="00787B69">
        <w:rPr>
          <w:rFonts w:ascii="Palatino" w:hAnsi="Palatino"/>
        </w:rPr>
        <w:t xml:space="preserve">0 tumor features and top </w:t>
      </w:r>
      <w:r>
        <w:rPr>
          <w:rFonts w:ascii="Palatino" w:hAnsi="Palatino"/>
        </w:rPr>
        <w:t>4</w:t>
      </w:r>
      <w:r w:rsidRPr="00787B69">
        <w:rPr>
          <w:rFonts w:ascii="Palatino" w:hAnsi="Palatino"/>
        </w:rPr>
        <w:t>0 normal features derived from CAE; b) t-SNE plot of tumor samples using tumor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c) t-SNE plot of normal samples using normal features; d) t-SNE plot of tumor samples using normal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e) t-SNE plot of normal samples using tumor features.</w:t>
      </w:r>
    </w:p>
    <w:p w14:paraId="1C63E47B" w14:textId="77777777" w:rsidR="00787B69" w:rsidRDefault="00787B69">
      <w:pPr>
        <w:rPr>
          <w:rFonts w:ascii="Palatino" w:hAnsi="Palatino"/>
        </w:rPr>
      </w:pPr>
    </w:p>
    <w:p w14:paraId="3F410C57" w14:textId="77777777" w:rsidR="00787B69" w:rsidRDefault="009B7479">
      <w:pPr>
        <w:rPr>
          <w:rFonts w:ascii="Palatino" w:hAnsi="Palatino"/>
        </w:rPr>
      </w:pPr>
      <w:r>
        <w:rPr>
          <w:rFonts w:ascii="Palatino" w:hAnsi="Palatino"/>
          <w:noProof/>
        </w:rPr>
        <w:drawing>
          <wp:inline distT="0" distB="0" distL="0" distR="0" wp14:anchorId="3F8F3092" wp14:editId="73472E52">
            <wp:extent cx="5943600" cy="6595745"/>
            <wp:effectExtent l="0" t="0" r="0" b="0"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sne_normalvstumor_6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2E49" w14:textId="77777777" w:rsidR="00787B69" w:rsidRDefault="00787B69" w:rsidP="00787B69">
      <w:pPr>
        <w:rPr>
          <w:rFonts w:ascii="Palatino" w:hAnsi="Palatino"/>
        </w:rPr>
      </w:pPr>
      <w:r w:rsidRPr="00787B69">
        <w:rPr>
          <w:rFonts w:ascii="Palatino" w:hAnsi="Palatino"/>
          <w:b/>
          <w:bCs/>
        </w:rPr>
        <w:t xml:space="preserve">Figure </w:t>
      </w:r>
      <w:r>
        <w:rPr>
          <w:rFonts w:ascii="Palatino" w:hAnsi="Palatino"/>
          <w:b/>
          <w:bCs/>
        </w:rPr>
        <w:t>2</w:t>
      </w:r>
      <w:r w:rsidRPr="00787B69">
        <w:rPr>
          <w:rFonts w:ascii="Palatino" w:hAnsi="Palatino"/>
          <w:b/>
          <w:bCs/>
        </w:rPr>
        <w:t xml:space="preserve">. Comparing tumor features with normal features. </w:t>
      </w:r>
      <w:r w:rsidRPr="00787B69">
        <w:rPr>
          <w:rFonts w:ascii="Palatino" w:hAnsi="Palatino"/>
        </w:rPr>
        <w:t xml:space="preserve">a) Venn diagram of top </w:t>
      </w:r>
      <w:r>
        <w:rPr>
          <w:rFonts w:ascii="Palatino" w:hAnsi="Palatino"/>
        </w:rPr>
        <w:t>6</w:t>
      </w:r>
      <w:r w:rsidRPr="00787B69">
        <w:rPr>
          <w:rFonts w:ascii="Palatino" w:hAnsi="Palatino"/>
        </w:rPr>
        <w:t xml:space="preserve">0 tumor features and top </w:t>
      </w:r>
      <w:r>
        <w:rPr>
          <w:rFonts w:ascii="Palatino" w:hAnsi="Palatino"/>
        </w:rPr>
        <w:t>6</w:t>
      </w:r>
      <w:r w:rsidRPr="00787B69">
        <w:rPr>
          <w:rFonts w:ascii="Palatino" w:hAnsi="Palatino"/>
        </w:rPr>
        <w:t>0 normal features derived from CAE; b) t-SNE plot of tumor samples using tumor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c) t-SNE plot of normal samples using normal features; d) t-SNE plot of tumor samples using normal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e) t-SNE plot of normal samples using tumor features.</w:t>
      </w:r>
    </w:p>
    <w:p w14:paraId="6C9387B3" w14:textId="77777777" w:rsidR="00787B69" w:rsidRDefault="00787B69">
      <w:pPr>
        <w:rPr>
          <w:rFonts w:ascii="Palatino" w:hAnsi="Palatino"/>
        </w:rPr>
      </w:pPr>
    </w:p>
    <w:p w14:paraId="72C9CE6B" w14:textId="77777777" w:rsidR="00787B69" w:rsidRDefault="009B7479">
      <w:pPr>
        <w:rPr>
          <w:rFonts w:ascii="Palatino" w:hAnsi="Palatino"/>
          <w:b/>
          <w:bCs/>
        </w:rPr>
      </w:pPr>
      <w:r>
        <w:rPr>
          <w:rFonts w:ascii="Palatino" w:hAnsi="Palatino"/>
          <w:b/>
          <w:bCs/>
          <w:noProof/>
        </w:rPr>
        <w:lastRenderedPageBreak/>
        <w:drawing>
          <wp:inline distT="0" distB="0" distL="0" distR="0" wp14:anchorId="0CC90577" wp14:editId="16E35B82">
            <wp:extent cx="5943600" cy="6595745"/>
            <wp:effectExtent l="0" t="0" r="0" b="0"/>
            <wp:docPr id="6" name="Picture 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sne_normalvstumor_8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CA65" w14:textId="77777777" w:rsidR="00787B69" w:rsidRDefault="00787B69" w:rsidP="00787B69">
      <w:pPr>
        <w:rPr>
          <w:rFonts w:ascii="Palatino" w:hAnsi="Palatino"/>
        </w:rPr>
      </w:pPr>
      <w:r w:rsidRPr="00787B69">
        <w:rPr>
          <w:rFonts w:ascii="Palatino" w:hAnsi="Palatino"/>
          <w:b/>
          <w:bCs/>
        </w:rPr>
        <w:t xml:space="preserve">Figure </w:t>
      </w:r>
      <w:r>
        <w:rPr>
          <w:rFonts w:ascii="Palatino" w:hAnsi="Palatino"/>
          <w:b/>
          <w:bCs/>
        </w:rPr>
        <w:t>3</w:t>
      </w:r>
      <w:r w:rsidRPr="00787B69">
        <w:rPr>
          <w:rFonts w:ascii="Palatino" w:hAnsi="Palatino"/>
          <w:b/>
          <w:bCs/>
        </w:rPr>
        <w:t xml:space="preserve">. Comparing tumor features with normal features. </w:t>
      </w:r>
      <w:r w:rsidRPr="00787B69">
        <w:rPr>
          <w:rFonts w:ascii="Palatino" w:hAnsi="Palatino"/>
        </w:rPr>
        <w:t xml:space="preserve">a) Venn diagram of top </w:t>
      </w:r>
      <w:r>
        <w:rPr>
          <w:rFonts w:ascii="Palatino" w:hAnsi="Palatino"/>
        </w:rPr>
        <w:t>8</w:t>
      </w:r>
      <w:r w:rsidRPr="00787B69">
        <w:rPr>
          <w:rFonts w:ascii="Palatino" w:hAnsi="Palatino"/>
        </w:rPr>
        <w:t xml:space="preserve">0 tumor features and top </w:t>
      </w:r>
      <w:r>
        <w:rPr>
          <w:rFonts w:ascii="Palatino" w:hAnsi="Palatino"/>
        </w:rPr>
        <w:t>8</w:t>
      </w:r>
      <w:r w:rsidRPr="00787B69">
        <w:rPr>
          <w:rFonts w:ascii="Palatino" w:hAnsi="Palatino"/>
        </w:rPr>
        <w:t>0 normal features derived from CAE; b) t-SNE plot of tumor samples using tumor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c) t-SNE plot of normal samples using normal features; d) t-SNE plot of tumor samples using normal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e) t-SNE plot of normal samples using tumor features.</w:t>
      </w:r>
    </w:p>
    <w:p w14:paraId="10615159" w14:textId="77777777" w:rsidR="00787B69" w:rsidRPr="00787B69" w:rsidRDefault="00787B69">
      <w:pPr>
        <w:rPr>
          <w:rFonts w:ascii="Palatino" w:hAnsi="Palatino"/>
          <w:b/>
          <w:bCs/>
        </w:rPr>
      </w:pPr>
    </w:p>
    <w:sectPr w:rsidR="00787B69" w:rsidRPr="00787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Segoe UI Historic"/>
    <w:charset w:val="4D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xNjYxtTAyMTS3sDRR0lEKTi0uzszPAykwrAUAuhq9liwAAAA="/>
  </w:docVars>
  <w:rsids>
    <w:rsidRoot w:val="00787B69"/>
    <w:rsid w:val="000A3FC5"/>
    <w:rsid w:val="001F7205"/>
    <w:rsid w:val="006848E6"/>
    <w:rsid w:val="00787B69"/>
    <w:rsid w:val="009B7479"/>
    <w:rsid w:val="00CF6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58A5C"/>
  <w15:chartTrackingRefBased/>
  <w15:docId w15:val="{1062A927-4D7A-DB45-AFDA-AACDE7C4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7B69"/>
    <w:rPr>
      <w:rFonts w:ascii="Times New Roman" w:hAnsi="Times New Roman" w:cs="Times New Roman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B69"/>
    <w:rPr>
      <w:rFonts w:ascii="Times New Roman" w:hAnsi="Times New Roman" w:cs="Times New Roman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Abdullah Al Mamun</dc:creator>
  <cp:keywords/>
  <dc:description/>
  <cp:lastModifiedBy>Raihanul Bari Tanvir</cp:lastModifiedBy>
  <cp:revision>9</cp:revision>
  <dcterms:created xsi:type="dcterms:W3CDTF">2021-06-30T02:40:00Z</dcterms:created>
  <dcterms:modified xsi:type="dcterms:W3CDTF">2021-08-03T03:04:00Z</dcterms:modified>
</cp:coreProperties>
</file>