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C53F" w14:textId="20BBE085" w:rsidR="00640B24" w:rsidRPr="00465B97" w:rsidRDefault="00935F95">
      <w:pPr>
        <w:rPr>
          <w:rFonts w:ascii="Times New Roman" w:hAnsi="Times New Roman" w:cs="Times New Roman"/>
        </w:rPr>
      </w:pPr>
      <w:r w:rsidRPr="00465B97">
        <w:rPr>
          <w:rFonts w:ascii="Times New Roman" w:hAnsi="Times New Roman" w:cs="Times New Roman"/>
        </w:rPr>
        <w:t>Prateek Wadhavkar</w:t>
      </w:r>
    </w:p>
    <w:p w14:paraId="58190009" w14:textId="01E8AF40" w:rsidR="00935F95" w:rsidRPr="00465B97" w:rsidRDefault="00935F95">
      <w:pPr>
        <w:rPr>
          <w:rFonts w:ascii="Times New Roman" w:hAnsi="Times New Roman" w:cs="Times New Roman"/>
        </w:rPr>
      </w:pPr>
      <w:r w:rsidRPr="00465B97">
        <w:rPr>
          <w:rFonts w:ascii="Times New Roman" w:hAnsi="Times New Roman" w:cs="Times New Roman"/>
        </w:rPr>
        <w:t>ECON 454</w:t>
      </w:r>
    </w:p>
    <w:p w14:paraId="1C724B1E" w14:textId="609C2A6D" w:rsidR="00935F95" w:rsidRPr="00465B97" w:rsidRDefault="00935F95">
      <w:pPr>
        <w:rPr>
          <w:rFonts w:ascii="Times New Roman" w:hAnsi="Times New Roman" w:cs="Times New Roman"/>
        </w:rPr>
      </w:pPr>
      <w:r w:rsidRPr="00465B97">
        <w:rPr>
          <w:rFonts w:ascii="Times New Roman" w:hAnsi="Times New Roman" w:cs="Times New Roman"/>
        </w:rPr>
        <w:t>Professor Amanda Gregg</w:t>
      </w:r>
    </w:p>
    <w:p w14:paraId="489521BA" w14:textId="3A5E4A6B" w:rsidR="00935F95" w:rsidRPr="00465B97" w:rsidRDefault="00935F95">
      <w:pPr>
        <w:rPr>
          <w:rFonts w:ascii="Times New Roman" w:hAnsi="Times New Roman" w:cs="Times New Roman"/>
        </w:rPr>
      </w:pPr>
      <w:r w:rsidRPr="00465B97">
        <w:rPr>
          <w:rFonts w:ascii="Times New Roman" w:hAnsi="Times New Roman" w:cs="Times New Roman"/>
        </w:rPr>
        <w:t>Spring 2023</w:t>
      </w:r>
    </w:p>
    <w:p w14:paraId="6543C722" w14:textId="3F4FB202" w:rsidR="00935F95" w:rsidRPr="00465B97" w:rsidRDefault="00935F95" w:rsidP="00935F95">
      <w:pPr>
        <w:jc w:val="center"/>
        <w:rPr>
          <w:rFonts w:ascii="Times New Roman" w:hAnsi="Times New Roman" w:cs="Times New Roman"/>
        </w:rPr>
      </w:pPr>
      <w:r w:rsidRPr="00465B97">
        <w:rPr>
          <w:rFonts w:ascii="Times New Roman" w:hAnsi="Times New Roman" w:cs="Times New Roman"/>
          <w:b/>
          <w:bCs/>
          <w:i/>
          <w:iCs/>
          <w:u w:val="single"/>
        </w:rPr>
        <w:t>Research Question</w:t>
      </w:r>
    </w:p>
    <w:p w14:paraId="3AC9B086" w14:textId="77777777" w:rsidR="00935F95" w:rsidRPr="00465B97" w:rsidRDefault="00935F95" w:rsidP="00935F95">
      <w:pPr>
        <w:rPr>
          <w:rFonts w:ascii="Times New Roman" w:hAnsi="Times New Roman" w:cs="Times New Roman"/>
        </w:rPr>
      </w:pPr>
    </w:p>
    <w:p w14:paraId="1A418E98" w14:textId="0DC1E7BF" w:rsidR="00935F95" w:rsidRPr="00465B97" w:rsidRDefault="00935F95" w:rsidP="00935F95">
      <w:pPr>
        <w:rPr>
          <w:rFonts w:ascii="Times New Roman" w:hAnsi="Times New Roman" w:cs="Times New Roman"/>
        </w:rPr>
      </w:pPr>
      <w:r w:rsidRPr="00465B97">
        <w:rPr>
          <w:rFonts w:ascii="Times New Roman" w:hAnsi="Times New Roman" w:cs="Times New Roman"/>
        </w:rPr>
        <w:tab/>
        <w:t xml:space="preserve">My research question for the final project will be: </w:t>
      </w:r>
      <w:r w:rsidRPr="00AB186D">
        <w:rPr>
          <w:rFonts w:ascii="Times New Roman" w:hAnsi="Times New Roman" w:cs="Times New Roman"/>
          <w:b/>
          <w:bCs/>
        </w:rPr>
        <w:t xml:space="preserve">what was the impact of the political risk of </w:t>
      </w:r>
      <w:r w:rsidR="002332D2" w:rsidRPr="00AB186D">
        <w:rPr>
          <w:rFonts w:ascii="Times New Roman" w:hAnsi="Times New Roman" w:cs="Times New Roman"/>
          <w:b/>
          <w:bCs/>
        </w:rPr>
        <w:t xml:space="preserve">the </w:t>
      </w:r>
      <w:r w:rsidRPr="00AB186D">
        <w:rPr>
          <w:rFonts w:ascii="Times New Roman" w:hAnsi="Times New Roman" w:cs="Times New Roman"/>
          <w:b/>
          <w:bCs/>
        </w:rPr>
        <w:t>abolition</w:t>
      </w:r>
      <w:r w:rsidR="002332D2" w:rsidRPr="00AB186D">
        <w:rPr>
          <w:rFonts w:ascii="Times New Roman" w:hAnsi="Times New Roman" w:cs="Times New Roman"/>
          <w:b/>
          <w:bCs/>
        </w:rPr>
        <w:t xml:space="preserve"> of slavery</w:t>
      </w:r>
      <w:r w:rsidRPr="00AB186D">
        <w:rPr>
          <w:rFonts w:ascii="Times New Roman" w:hAnsi="Times New Roman" w:cs="Times New Roman"/>
          <w:b/>
          <w:bCs/>
        </w:rPr>
        <w:t xml:space="preserve"> on the behavior of plantation owners in the Antebellum South</w:t>
      </w:r>
      <w:r w:rsidR="00602ED3" w:rsidRPr="00AB186D">
        <w:rPr>
          <w:rStyle w:val="FootnoteReference"/>
          <w:rFonts w:ascii="Times New Roman" w:hAnsi="Times New Roman" w:cs="Times New Roman"/>
          <w:b/>
          <w:bCs/>
        </w:rPr>
        <w:footnoteReference w:id="1"/>
      </w:r>
      <w:r w:rsidRPr="00AB186D">
        <w:rPr>
          <w:rFonts w:ascii="Times New Roman" w:hAnsi="Times New Roman" w:cs="Times New Roman"/>
          <w:b/>
          <w:bCs/>
        </w:rPr>
        <w:t>?</w:t>
      </w:r>
      <w:r w:rsidR="002332D2" w:rsidRPr="00465B97">
        <w:rPr>
          <w:rFonts w:ascii="Times New Roman" w:hAnsi="Times New Roman" w:cs="Times New Roman"/>
        </w:rPr>
        <w:t xml:space="preserve"> To be specific, I hope to investigate how the political risk of slavery influenced the agricultural output and the number of slaves, owned, </w:t>
      </w:r>
      <w:r w:rsidR="0025031A" w:rsidRPr="00465B97">
        <w:rPr>
          <w:rFonts w:ascii="Times New Roman" w:hAnsi="Times New Roman" w:cs="Times New Roman"/>
        </w:rPr>
        <w:t>bought,</w:t>
      </w:r>
      <w:r w:rsidR="002332D2" w:rsidRPr="00465B97">
        <w:rPr>
          <w:rFonts w:ascii="Times New Roman" w:hAnsi="Times New Roman" w:cs="Times New Roman"/>
        </w:rPr>
        <w:t xml:space="preserve"> and sold by plantations. </w:t>
      </w:r>
    </w:p>
    <w:p w14:paraId="4C37EAE1" w14:textId="204EE55D" w:rsidR="0023038D" w:rsidRDefault="002332D2" w:rsidP="00935F95">
      <w:pPr>
        <w:rPr>
          <w:rFonts w:ascii="Times New Roman" w:hAnsi="Times New Roman" w:cs="Times New Roman"/>
        </w:rPr>
      </w:pPr>
      <w:r w:rsidRPr="00465B97">
        <w:rPr>
          <w:rFonts w:ascii="Times New Roman" w:hAnsi="Times New Roman" w:cs="Times New Roman"/>
        </w:rPr>
        <w:tab/>
        <w:t xml:space="preserve">My research question currently fits the style of type 3. </w:t>
      </w:r>
      <w:r w:rsidR="0099091A" w:rsidRPr="00465B97">
        <w:rPr>
          <w:rFonts w:ascii="Times New Roman" w:hAnsi="Times New Roman" w:cs="Times New Roman"/>
        </w:rPr>
        <w:t xml:space="preserve">The 1800s witnessed a transition in public opinion and, consequentially, legality, with respect to slavery. However, the economy of the American South was resistant to this change due to the prominence of plantations, and their economic dependence on slavery. The abolition of slavery was a significant political threat to plantation owners. Firms usually respond to political threats by anticipating the likelihood and impact of the potential changes. I hope to study the nature and rationale of </w:t>
      </w:r>
      <w:r w:rsidR="0025031A">
        <w:rPr>
          <w:rFonts w:ascii="Times New Roman" w:hAnsi="Times New Roman" w:cs="Times New Roman"/>
        </w:rPr>
        <w:t>the</w:t>
      </w:r>
      <w:r w:rsidR="0099091A" w:rsidRPr="00465B97">
        <w:rPr>
          <w:rFonts w:ascii="Times New Roman" w:hAnsi="Times New Roman" w:cs="Times New Roman"/>
        </w:rPr>
        <w:t xml:space="preserve"> </w:t>
      </w:r>
      <w:r w:rsidR="001F05F1" w:rsidRPr="00465B97">
        <w:rPr>
          <w:rFonts w:ascii="Times New Roman" w:hAnsi="Times New Roman" w:cs="Times New Roman"/>
        </w:rPr>
        <w:t>changes</w:t>
      </w:r>
      <w:r w:rsidR="0025031A">
        <w:rPr>
          <w:rFonts w:ascii="Times New Roman" w:hAnsi="Times New Roman" w:cs="Times New Roman"/>
        </w:rPr>
        <w:t xml:space="preserve"> firms make</w:t>
      </w:r>
      <w:r w:rsidR="001F05F1" w:rsidRPr="00465B97">
        <w:rPr>
          <w:rFonts w:ascii="Times New Roman" w:hAnsi="Times New Roman" w:cs="Times New Roman"/>
        </w:rPr>
        <w:t>. By doing so, I hope to contribute to the extensive pre-existing literature on political risk.</w:t>
      </w:r>
    </w:p>
    <w:p w14:paraId="0C9F66AF" w14:textId="4E30DD53" w:rsidR="003F0F33" w:rsidRPr="00465B97" w:rsidRDefault="003F0F33" w:rsidP="00935F95">
      <w:pPr>
        <w:rPr>
          <w:rFonts w:ascii="Times New Roman" w:hAnsi="Times New Roman" w:cs="Times New Roman"/>
        </w:rPr>
      </w:pPr>
      <w:r>
        <w:rPr>
          <w:rFonts w:ascii="Times New Roman" w:hAnsi="Times New Roman" w:cs="Times New Roman"/>
        </w:rPr>
        <w:tab/>
        <w:t xml:space="preserve">In addition to being cruel and inhumane, slavery in the Antebellum South depressed wages and stunted the region’s economic development. However, the level of economic dependence on slavery, in addition to the predominantly white voting base’s racist tendencies, led to further entrenchment. Similar arguments of economic dependence are frequently made </w:t>
      </w:r>
      <w:r w:rsidR="00323D71">
        <w:rPr>
          <w:rFonts w:ascii="Times New Roman" w:hAnsi="Times New Roman" w:cs="Times New Roman"/>
        </w:rPr>
        <w:t>against other progressive political reforms. Studying how firms choose to hedge or leverage their position in the face of political risk can help inform how progressive policies can be implemented while minimizing economic disruption.</w:t>
      </w:r>
    </w:p>
    <w:sectPr w:rsidR="003F0F33" w:rsidRPr="00465B97" w:rsidSect="001913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1C1B" w14:textId="77777777" w:rsidR="00E7224B" w:rsidRDefault="00E7224B" w:rsidP="00602ED3">
      <w:r>
        <w:separator/>
      </w:r>
    </w:p>
  </w:endnote>
  <w:endnote w:type="continuationSeparator" w:id="0">
    <w:p w14:paraId="7B4DD484" w14:textId="77777777" w:rsidR="00E7224B" w:rsidRDefault="00E7224B" w:rsidP="00602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73D17" w14:textId="77777777" w:rsidR="00E7224B" w:rsidRDefault="00E7224B" w:rsidP="00602ED3">
      <w:r>
        <w:separator/>
      </w:r>
    </w:p>
  </w:footnote>
  <w:footnote w:type="continuationSeparator" w:id="0">
    <w:p w14:paraId="2EE1F844" w14:textId="77777777" w:rsidR="00E7224B" w:rsidRDefault="00E7224B" w:rsidP="00602ED3">
      <w:r>
        <w:continuationSeparator/>
      </w:r>
    </w:p>
  </w:footnote>
  <w:footnote w:id="1">
    <w:p w14:paraId="15FCA6D0" w14:textId="2BF2AC28" w:rsidR="00602ED3" w:rsidRPr="00323D71" w:rsidRDefault="00602ED3">
      <w:pPr>
        <w:pStyle w:val="FootnoteText"/>
        <w:rPr>
          <w:rFonts w:ascii="Times New Roman" w:hAnsi="Times New Roman" w:cs="Times New Roman"/>
        </w:rPr>
      </w:pPr>
      <w:r w:rsidRPr="00323D71">
        <w:rPr>
          <w:rStyle w:val="FootnoteReference"/>
          <w:rFonts w:ascii="Times New Roman" w:hAnsi="Times New Roman" w:cs="Times New Roman"/>
        </w:rPr>
        <w:footnoteRef/>
      </w:r>
      <w:r w:rsidRPr="00323D71">
        <w:rPr>
          <w:rFonts w:ascii="Times New Roman" w:hAnsi="Times New Roman" w:cs="Times New Roman"/>
        </w:rPr>
        <w:t xml:space="preserve"> </w:t>
      </w:r>
      <w:r w:rsidR="00323D71" w:rsidRPr="00323D71">
        <w:rPr>
          <w:rFonts w:ascii="Times New Roman" w:hAnsi="Times New Roman" w:cs="Times New Roman"/>
        </w:rPr>
        <w:t>The Antebellum South, for the purposes of my study, is defined as the region encompassing the following states</w:t>
      </w:r>
      <w:r w:rsidR="0025031A">
        <w:rPr>
          <w:rFonts w:ascii="Times New Roman" w:hAnsi="Times New Roman" w:cs="Times New Roman"/>
        </w:rPr>
        <w:t xml:space="preserve"> between 1850 and 1860</w:t>
      </w:r>
      <w:r w:rsidR="00323D71" w:rsidRPr="00323D71">
        <w:rPr>
          <w:rFonts w:ascii="Times New Roman" w:hAnsi="Times New Roman" w:cs="Times New Roman"/>
        </w:rPr>
        <w:t>: Alabama, Arkansas, Delaware, District of Columbia, Florida, Georgia, Kentucky, Louisiana, Maryland, Mississippi, Missouri, North Carolina, South Carolina, Tennessee, Texas, Virginia, West Virginia.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5"/>
    <w:rsid w:val="001913DD"/>
    <w:rsid w:val="001F05F1"/>
    <w:rsid w:val="0023038D"/>
    <w:rsid w:val="002332D2"/>
    <w:rsid w:val="0025031A"/>
    <w:rsid w:val="00323D71"/>
    <w:rsid w:val="003F0F33"/>
    <w:rsid w:val="00416669"/>
    <w:rsid w:val="00465B97"/>
    <w:rsid w:val="00602ED3"/>
    <w:rsid w:val="00640B24"/>
    <w:rsid w:val="00916621"/>
    <w:rsid w:val="00935F95"/>
    <w:rsid w:val="0099091A"/>
    <w:rsid w:val="00AB186D"/>
    <w:rsid w:val="00E7224B"/>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77B84"/>
  <w15:chartTrackingRefBased/>
  <w15:docId w15:val="{67FE6340-3FA8-8E43-8566-64A7EB3C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2ED3"/>
    <w:rPr>
      <w:sz w:val="20"/>
      <w:szCs w:val="20"/>
    </w:rPr>
  </w:style>
  <w:style w:type="character" w:customStyle="1" w:styleId="FootnoteTextChar">
    <w:name w:val="Footnote Text Char"/>
    <w:basedOn w:val="DefaultParagraphFont"/>
    <w:link w:val="FootnoteText"/>
    <w:uiPriority w:val="99"/>
    <w:semiHidden/>
    <w:rsid w:val="00602ED3"/>
    <w:rPr>
      <w:sz w:val="20"/>
      <w:szCs w:val="20"/>
    </w:rPr>
  </w:style>
  <w:style w:type="character" w:styleId="FootnoteReference">
    <w:name w:val="footnote reference"/>
    <w:basedOn w:val="DefaultParagraphFont"/>
    <w:uiPriority w:val="99"/>
    <w:semiHidden/>
    <w:unhideWhenUsed/>
    <w:rsid w:val="00602E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Wadhavkar, Prateek Pankaj</dc:creator>
  <cp:keywords/>
  <dc:description/>
  <cp:lastModifiedBy>Wadhavkar, Prateek Pankaj</cp:lastModifiedBy>
  <cp:revision>5</cp:revision>
  <dcterms:created xsi:type="dcterms:W3CDTF">2023-04-03T20:40:00Z</dcterms:created>
  <dcterms:modified xsi:type="dcterms:W3CDTF">2023-04-04T02:26:00Z</dcterms:modified>
</cp:coreProperties>
</file>