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6FF" w:rsidRPr="008F6524" w:rsidRDefault="009B16FF" w:rsidP="008F6524">
      <w:pPr>
        <w:spacing w:after="0"/>
        <w:ind w:left="-851" w:right="-613" w:firstLine="142"/>
        <w:jc w:val="right"/>
        <w:rPr>
          <w:lang w:val="en-US"/>
        </w:rPr>
      </w:pPr>
      <w:r w:rsidRPr="008F6524">
        <w:rPr>
          <w:lang w:val="en-US"/>
        </w:rPr>
        <w:t>Pratik Walawalkar</w:t>
      </w:r>
    </w:p>
    <w:p w:rsidR="009B16FF" w:rsidRPr="008F6524" w:rsidRDefault="009B16FF" w:rsidP="008F6524">
      <w:pPr>
        <w:spacing w:after="0"/>
        <w:ind w:left="-851" w:right="-613" w:firstLine="142"/>
        <w:jc w:val="right"/>
        <w:rPr>
          <w:lang w:val="en-US"/>
        </w:rPr>
      </w:pPr>
      <w:r w:rsidRPr="008F6524">
        <w:rPr>
          <w:lang w:val="en-US"/>
        </w:rPr>
        <w:t>667624808</w:t>
      </w:r>
    </w:p>
    <w:p w:rsidR="009B16FF" w:rsidRDefault="009B16FF" w:rsidP="008F6524">
      <w:pPr>
        <w:spacing w:after="0"/>
        <w:ind w:left="-851" w:right="-613" w:firstLine="142"/>
        <w:jc w:val="center"/>
        <w:rPr>
          <w:b/>
          <w:sz w:val="28"/>
          <w:lang w:val="en-US"/>
        </w:rPr>
      </w:pPr>
      <w:r w:rsidRPr="00C72CBB">
        <w:rPr>
          <w:b/>
          <w:sz w:val="28"/>
          <w:lang w:val="en-US"/>
        </w:rPr>
        <w:t>ECE 559</w:t>
      </w:r>
      <w:r w:rsidR="008F6524" w:rsidRPr="00C72CBB">
        <w:rPr>
          <w:b/>
          <w:sz w:val="28"/>
          <w:lang w:val="en-US"/>
        </w:rPr>
        <w:t>:</w:t>
      </w:r>
      <w:r w:rsidR="00F83359" w:rsidRPr="00C72CBB">
        <w:rPr>
          <w:b/>
          <w:sz w:val="28"/>
          <w:lang w:val="en-US"/>
        </w:rPr>
        <w:t xml:space="preserve"> Homework </w:t>
      </w:r>
      <w:r w:rsidR="00E91614" w:rsidRPr="00C72CBB">
        <w:rPr>
          <w:b/>
          <w:sz w:val="28"/>
          <w:lang w:val="en-US"/>
        </w:rPr>
        <w:t>9</w:t>
      </w:r>
      <w:r w:rsidR="00312E91">
        <w:rPr>
          <w:b/>
          <w:sz w:val="28"/>
          <w:lang w:val="en-US"/>
        </w:rPr>
        <w:t xml:space="preserve"> Report</w:t>
      </w:r>
    </w:p>
    <w:p w:rsidR="0068348D" w:rsidRPr="00C72CBB" w:rsidRDefault="0068348D" w:rsidP="008F6524">
      <w:pPr>
        <w:spacing w:after="0"/>
        <w:ind w:left="-851" w:right="-613" w:firstLine="142"/>
        <w:jc w:val="center"/>
        <w:rPr>
          <w:b/>
          <w:sz w:val="28"/>
          <w:lang w:val="en-US"/>
        </w:rPr>
      </w:pPr>
    </w:p>
    <w:p w:rsidR="00B1377F" w:rsidRPr="000E27B2" w:rsidRDefault="00B1377F" w:rsidP="000E27B2">
      <w:pPr>
        <w:spacing w:after="0"/>
        <w:ind w:right="-613"/>
        <w:rPr>
          <w:b/>
          <w:sz w:val="20"/>
          <w:lang w:val="en-US"/>
        </w:rPr>
      </w:pPr>
      <w:r w:rsidRPr="000E27B2">
        <w:rPr>
          <w:b/>
          <w:sz w:val="20"/>
          <w:lang w:val="en-US"/>
        </w:rPr>
        <w:t>Experimental setup:</w:t>
      </w:r>
    </w:p>
    <w:p w:rsidR="003F0EF1" w:rsidRPr="00B1377F" w:rsidRDefault="003F0EF1" w:rsidP="00B1377F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 w:rsidRPr="00B1377F">
        <w:rPr>
          <w:sz w:val="20"/>
          <w:lang w:val="en-US"/>
        </w:rPr>
        <w:t>Code is written in Python (attached at the end of report)</w:t>
      </w:r>
    </w:p>
    <w:p w:rsidR="00B1377F" w:rsidRPr="002C25B8" w:rsidRDefault="001B6011" w:rsidP="002C25B8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100 taken </w:t>
      </w:r>
      <w:r w:rsidR="005C37C1">
        <w:rPr>
          <w:sz w:val="20"/>
          <w:lang w:val="en-US"/>
        </w:rPr>
        <w:t>Input vectors</w:t>
      </w:r>
      <w:r>
        <w:rPr>
          <w:sz w:val="20"/>
          <w:lang w:val="en-US"/>
        </w:rPr>
        <w:t xml:space="preserve"> of order R</w:t>
      </w:r>
      <w:r w:rsidRPr="001B6011">
        <w:rPr>
          <w:sz w:val="20"/>
          <w:vertAlign w:val="superscript"/>
          <w:lang w:val="en-US"/>
        </w:rPr>
        <w:t>2</w:t>
      </w:r>
      <w:r w:rsidR="005C37C1">
        <w:rPr>
          <w:sz w:val="20"/>
          <w:lang w:val="en-US"/>
        </w:rPr>
        <w:t>:</w:t>
      </w:r>
      <w:r w:rsidRPr="001B6011">
        <w:rPr>
          <w:sz w:val="20"/>
          <w:lang w:val="en-US"/>
        </w:rPr>
        <w:t xml:space="preserve"> </w:t>
      </w:r>
      <w:r>
        <w:rPr>
          <w:sz w:val="20"/>
          <w:lang w:val="en-US"/>
        </w:rPr>
        <w:t>Randomly generated between (0,1)</w:t>
      </w:r>
    </w:p>
    <w:p w:rsidR="005C37C1" w:rsidRDefault="004549B4" w:rsidP="005C37C1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Radial basis function used</w:t>
      </w:r>
      <w:r w:rsidR="00E319E6" w:rsidRPr="004B38C4">
        <w:rPr>
          <w:sz w:val="20"/>
          <w:lang w:val="en-US"/>
        </w:rPr>
        <w:t xml:space="preserve">: </w:t>
      </w:r>
      <w:proofErr w:type="spellStart"/>
      <w:r>
        <w:rPr>
          <w:sz w:val="20"/>
          <w:lang w:val="en-US"/>
        </w:rPr>
        <w:t>e</w:t>
      </w:r>
      <w:r w:rsidR="00647BDC">
        <w:rPr>
          <w:sz w:val="20"/>
          <w:lang w:val="en-US"/>
        </w:rPr>
        <w:t>xp</w:t>
      </w:r>
      <w:proofErr w:type="spellEnd"/>
      <w:r w:rsidR="00647BDC">
        <w:rPr>
          <w:sz w:val="20"/>
          <w:lang w:val="en-US"/>
        </w:rPr>
        <w:t>(</w:t>
      </w:r>
      <w:r w:rsidR="00E86004">
        <w:rPr>
          <w:sz w:val="20"/>
          <w:lang w:val="en-US"/>
        </w:rPr>
        <w:t>-</w:t>
      </w:r>
      <w:r w:rsidRPr="00647BDC">
        <w:rPr>
          <w:sz w:val="20"/>
          <w:lang w:val="en-US"/>
        </w:rPr>
        <w:t>r</w:t>
      </w:r>
      <w:r w:rsidR="00E86004" w:rsidRPr="00E86004">
        <w:rPr>
          <w:sz w:val="20"/>
          <w:vertAlign w:val="superscript"/>
          <w:lang w:val="en-US"/>
        </w:rPr>
        <w:t>2</w:t>
      </w:r>
      <w:r w:rsidRPr="00647BDC">
        <w:rPr>
          <w:sz w:val="20"/>
          <w:lang w:val="en-US"/>
        </w:rPr>
        <w:t>/2*variance</w:t>
      </w:r>
      <w:r w:rsidR="00E86004" w:rsidRPr="00E86004">
        <w:rPr>
          <w:sz w:val="20"/>
          <w:vertAlign w:val="superscript"/>
          <w:lang w:val="en-US"/>
        </w:rPr>
        <w:t>2</w:t>
      </w:r>
      <w:r w:rsidR="00647BDC">
        <w:rPr>
          <w:sz w:val="20"/>
          <w:lang w:val="en-US"/>
        </w:rPr>
        <w:t>)</w:t>
      </w:r>
      <w:r w:rsidR="00500FD4">
        <w:rPr>
          <w:sz w:val="20"/>
          <w:lang w:val="en-US"/>
        </w:rPr>
        <w:t>. Where variance</w:t>
      </w:r>
      <w:r w:rsidR="00A9025B">
        <w:rPr>
          <w:sz w:val="20"/>
          <w:lang w:val="en-US"/>
        </w:rPr>
        <w:t>=variance of all x input vectors</w:t>
      </w:r>
      <w:r w:rsidR="002C25B8">
        <w:rPr>
          <w:sz w:val="20"/>
          <w:lang w:val="en-US"/>
        </w:rPr>
        <w:t>,</w:t>
      </w:r>
      <w:r w:rsidR="00A9025B">
        <w:rPr>
          <w:sz w:val="20"/>
          <w:lang w:val="en-US"/>
        </w:rPr>
        <w:t xml:space="preserve"> after updating centers </w:t>
      </w:r>
      <w:r w:rsidR="00711EF3">
        <w:rPr>
          <w:sz w:val="20"/>
          <w:lang w:val="en-US"/>
        </w:rPr>
        <w:t>using</w:t>
      </w:r>
      <w:r w:rsidR="00A9025B">
        <w:rPr>
          <w:sz w:val="20"/>
          <w:lang w:val="en-US"/>
        </w:rPr>
        <w:t xml:space="preserve"> k</w:t>
      </w:r>
      <w:r w:rsidR="00711EF3">
        <w:rPr>
          <w:sz w:val="20"/>
          <w:lang w:val="en-US"/>
        </w:rPr>
        <w:t xml:space="preserve"> </w:t>
      </w:r>
      <w:r w:rsidR="00A9025B">
        <w:rPr>
          <w:sz w:val="20"/>
          <w:lang w:val="en-US"/>
        </w:rPr>
        <w:t>means</w:t>
      </w:r>
      <w:r w:rsidR="00711EF3">
        <w:rPr>
          <w:sz w:val="20"/>
          <w:lang w:val="en-US"/>
        </w:rPr>
        <w:t xml:space="preserve"> method</w:t>
      </w:r>
      <w:r w:rsidR="0099152B">
        <w:rPr>
          <w:sz w:val="20"/>
          <w:lang w:val="en-US"/>
        </w:rPr>
        <w:t>.</w:t>
      </w:r>
    </w:p>
    <w:p w:rsidR="00DF4827" w:rsidRDefault="00DF4827" w:rsidP="00DF4827">
      <w:pPr>
        <w:pStyle w:val="ListParagraph"/>
        <w:spacing w:after="0"/>
        <w:ind w:left="11" w:right="-613"/>
        <w:rPr>
          <w:sz w:val="20"/>
          <w:lang w:val="en-US"/>
        </w:rPr>
      </w:pPr>
    </w:p>
    <w:p w:rsidR="0099152B" w:rsidRPr="0099152B" w:rsidRDefault="0099152B" w:rsidP="0099152B">
      <w:pPr>
        <w:pStyle w:val="ListParagraph"/>
        <w:spacing w:after="0"/>
        <w:ind w:left="11" w:right="-613"/>
        <w:rPr>
          <w:b/>
          <w:sz w:val="20"/>
          <w:lang w:val="en-US"/>
        </w:rPr>
      </w:pPr>
      <w:r w:rsidRPr="0099152B">
        <w:rPr>
          <w:b/>
          <w:sz w:val="20"/>
          <w:lang w:val="en-US"/>
        </w:rPr>
        <w:t>Reason for considering variance factor: PTA converges with better accuracy.</w:t>
      </w:r>
    </w:p>
    <w:p w:rsidR="001B6011" w:rsidRDefault="001B6011" w:rsidP="001B6011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For PTA:</w:t>
      </w:r>
    </w:p>
    <w:p w:rsidR="001B6011" w:rsidRDefault="001B6011" w:rsidP="001B6011">
      <w:pPr>
        <w:pStyle w:val="ListParagraph"/>
        <w:numPr>
          <w:ilvl w:val="1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20 Weights taken: Randomly generated between (-1,1)</w:t>
      </w:r>
    </w:p>
    <w:p w:rsidR="001B6011" w:rsidRDefault="001B6011" w:rsidP="001B6011">
      <w:pPr>
        <w:pStyle w:val="ListParagraph"/>
        <w:numPr>
          <w:ilvl w:val="1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1 Theta taken. Randomly generated between (-1,1)</w:t>
      </w:r>
    </w:p>
    <w:p w:rsidR="001B6011" w:rsidRDefault="001B6011" w:rsidP="001B6011">
      <w:pPr>
        <w:pStyle w:val="ListParagraph"/>
        <w:numPr>
          <w:ilvl w:val="1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Learning rate =1</w:t>
      </w:r>
    </w:p>
    <w:p w:rsidR="001B6011" w:rsidRDefault="001E68AD" w:rsidP="005C37C1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RBF network and k means </w:t>
      </w:r>
      <w:r w:rsidR="00172F3C">
        <w:rPr>
          <w:sz w:val="20"/>
          <w:lang w:val="en-US"/>
        </w:rPr>
        <w:t>are</w:t>
      </w:r>
      <w:r>
        <w:rPr>
          <w:sz w:val="20"/>
          <w:lang w:val="en-US"/>
        </w:rPr>
        <w:t xml:space="preserve"> run with 20 and 4 centers</w:t>
      </w:r>
      <w:r w:rsidR="003E13B4">
        <w:rPr>
          <w:sz w:val="20"/>
          <w:lang w:val="en-US"/>
        </w:rPr>
        <w:t xml:space="preserve"> </w:t>
      </w:r>
      <w:r w:rsidR="00A537E1">
        <w:rPr>
          <w:sz w:val="20"/>
          <w:lang w:val="en-US"/>
        </w:rPr>
        <w:t>randomly selected</w:t>
      </w:r>
      <w:r>
        <w:rPr>
          <w:sz w:val="20"/>
          <w:lang w:val="en-US"/>
        </w:rPr>
        <w:t xml:space="preserve"> (half centers in class +1 and other </w:t>
      </w:r>
      <w:r w:rsidR="00A00D70">
        <w:rPr>
          <w:sz w:val="20"/>
          <w:lang w:val="en-US"/>
        </w:rPr>
        <w:t xml:space="preserve">half </w:t>
      </w:r>
      <w:r>
        <w:rPr>
          <w:sz w:val="20"/>
          <w:lang w:val="en-US"/>
        </w:rPr>
        <w:t>in class -1)</w:t>
      </w:r>
    </w:p>
    <w:p w:rsidR="007D6112" w:rsidRPr="00462078" w:rsidRDefault="007D6112" w:rsidP="005C37C1">
      <w:pPr>
        <w:pStyle w:val="ListParagraph"/>
        <w:numPr>
          <w:ilvl w:val="0"/>
          <w:numId w:val="6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Decision boundary plotted when g(x) is approximately close to </w:t>
      </w:r>
      <w:r w:rsidR="00226B32">
        <w:rPr>
          <w:sz w:val="20"/>
          <w:lang w:val="en-US"/>
        </w:rPr>
        <w:t>0</w:t>
      </w:r>
      <w:r>
        <w:rPr>
          <w:sz w:val="20"/>
          <w:lang w:val="en-US"/>
        </w:rPr>
        <w:t xml:space="preserve"> i.e. between -0.05 and 0.05</w:t>
      </w:r>
    </w:p>
    <w:p w:rsidR="00203E85" w:rsidRDefault="00203E85" w:rsidP="005C37C1">
      <w:pPr>
        <w:spacing w:after="0"/>
        <w:ind w:left="-851" w:right="-613" w:firstLine="142"/>
        <w:rPr>
          <w:sz w:val="20"/>
          <w:lang w:val="en-US"/>
        </w:rPr>
      </w:pPr>
    </w:p>
    <w:p w:rsidR="005C37C1" w:rsidRPr="002C29D8" w:rsidRDefault="005C37C1" w:rsidP="000E27B2">
      <w:pPr>
        <w:spacing w:after="0"/>
        <w:ind w:left="-851" w:right="-613" w:firstLine="862"/>
        <w:rPr>
          <w:b/>
          <w:sz w:val="20"/>
          <w:lang w:val="en-US"/>
        </w:rPr>
      </w:pPr>
      <w:r w:rsidRPr="002C29D8">
        <w:rPr>
          <w:b/>
          <w:sz w:val="20"/>
          <w:lang w:val="en-US"/>
        </w:rPr>
        <w:t>Color codes used in below graphs:</w:t>
      </w:r>
    </w:p>
    <w:p w:rsid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Class with desired output </w:t>
      </w:r>
      <w:r w:rsidR="005F1E5C">
        <w:rPr>
          <w:sz w:val="20"/>
          <w:lang w:val="en-US"/>
        </w:rPr>
        <w:t>+</w:t>
      </w:r>
      <w:r>
        <w:rPr>
          <w:sz w:val="20"/>
          <w:lang w:val="en-US"/>
        </w:rPr>
        <w:t xml:space="preserve">1 (Sun and mountain): </w:t>
      </w:r>
      <w:r w:rsidR="00500FD4">
        <w:rPr>
          <w:sz w:val="20"/>
          <w:lang w:val="en-US"/>
        </w:rPr>
        <w:t>Green cross</w:t>
      </w:r>
    </w:p>
    <w:p w:rsidR="005C37C1" w:rsidRDefault="005C37C1" w:rsidP="005C37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Class with desired output -1: </w:t>
      </w:r>
      <w:r w:rsidR="00500FD4">
        <w:rPr>
          <w:sz w:val="20"/>
          <w:lang w:val="en-US"/>
        </w:rPr>
        <w:t>Red</w:t>
      </w:r>
      <w:r>
        <w:rPr>
          <w:sz w:val="20"/>
          <w:lang w:val="en-US"/>
        </w:rPr>
        <w:t xml:space="preserve"> cross</w:t>
      </w:r>
    </w:p>
    <w:p w:rsidR="00A9025B" w:rsidRDefault="00A9025B" w:rsidP="00A9025B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Centers for Class with desired output </w:t>
      </w:r>
      <w:r w:rsidR="005F1E5C">
        <w:rPr>
          <w:sz w:val="20"/>
          <w:lang w:val="en-US"/>
        </w:rPr>
        <w:t>+</w:t>
      </w:r>
      <w:r>
        <w:rPr>
          <w:sz w:val="20"/>
          <w:lang w:val="en-US"/>
        </w:rPr>
        <w:t>1 (Sun and mountain): Yellow circles</w:t>
      </w:r>
    </w:p>
    <w:p w:rsidR="00A9025B" w:rsidRPr="00DF27C2" w:rsidRDefault="00A9025B" w:rsidP="00DF27C2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>Centers for Class with desired output -1: Black circles</w:t>
      </w:r>
    </w:p>
    <w:p w:rsidR="00D4537F" w:rsidRPr="00C36FC1" w:rsidRDefault="00A9025B" w:rsidP="00C36FC1">
      <w:pPr>
        <w:pStyle w:val="ListParagraph"/>
        <w:numPr>
          <w:ilvl w:val="0"/>
          <w:numId w:val="8"/>
        </w:numPr>
        <w:spacing w:after="0"/>
        <w:ind w:right="-613"/>
        <w:rPr>
          <w:sz w:val="20"/>
          <w:lang w:val="en-US"/>
        </w:rPr>
      </w:pPr>
      <w:r>
        <w:rPr>
          <w:sz w:val="20"/>
          <w:lang w:val="en-US"/>
        </w:rPr>
        <w:t xml:space="preserve">Decision boundary </w:t>
      </w:r>
      <w:r w:rsidR="005C37C1">
        <w:rPr>
          <w:sz w:val="20"/>
          <w:lang w:val="en-US"/>
        </w:rPr>
        <w:t>where g(x)=0: Blue line</w:t>
      </w:r>
      <w:r w:rsidR="00AD2C05">
        <w:rPr>
          <w:sz w:val="20"/>
          <w:lang w:val="en-US"/>
        </w:rPr>
        <w:t xml:space="preserve"> made up of dots</w:t>
      </w:r>
    </w:p>
    <w:p w:rsidR="00AD2C05" w:rsidRDefault="00AD2C05" w:rsidP="00D4537F">
      <w:pPr>
        <w:pStyle w:val="ListParagraph"/>
        <w:spacing w:after="0"/>
        <w:ind w:left="11" w:right="-613"/>
        <w:rPr>
          <w:sz w:val="20"/>
          <w:lang w:val="en-US"/>
        </w:rPr>
      </w:pPr>
    </w:p>
    <w:p w:rsidR="005C6802" w:rsidRDefault="00644C2F" w:rsidP="00E20CE3">
      <w:pPr>
        <w:pStyle w:val="ListParagraph"/>
        <w:spacing w:after="0"/>
        <w:ind w:left="11" w:right="-613"/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294F3116" wp14:editId="1BAEA5AD">
            <wp:extent cx="4899660" cy="36937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035" cy="37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6A" w:rsidRPr="008F3571" w:rsidRDefault="008F3571" w:rsidP="008F3571">
      <w:pPr>
        <w:pStyle w:val="ListParagraph"/>
        <w:spacing w:after="0"/>
        <w:ind w:left="11" w:right="-613"/>
        <w:jc w:val="center"/>
        <w:rPr>
          <w:b/>
          <w:sz w:val="20"/>
          <w:lang w:val="en-US"/>
        </w:rPr>
      </w:pPr>
      <w:r w:rsidRPr="008F3571">
        <w:rPr>
          <w:b/>
          <w:sz w:val="20"/>
          <w:lang w:val="en-US"/>
        </w:rPr>
        <w:t>Figure 1</w:t>
      </w:r>
    </w:p>
    <w:p w:rsidR="008F3571" w:rsidRDefault="008F3571" w:rsidP="001C7603">
      <w:pPr>
        <w:spacing w:after="0"/>
        <w:ind w:right="-613"/>
        <w:rPr>
          <w:b/>
          <w:noProof/>
        </w:rPr>
      </w:pPr>
    </w:p>
    <w:p w:rsidR="0003245B" w:rsidRPr="001C7603" w:rsidRDefault="0003245B" w:rsidP="001C7603">
      <w:pPr>
        <w:spacing w:after="0"/>
        <w:ind w:right="-613"/>
        <w:rPr>
          <w:b/>
          <w:noProof/>
        </w:rPr>
      </w:pPr>
      <w:r w:rsidRPr="001C7603">
        <w:rPr>
          <w:b/>
          <w:noProof/>
        </w:rPr>
        <w:t>Observation:</w:t>
      </w:r>
    </w:p>
    <w:p w:rsidR="0003245B" w:rsidRPr="001C7603" w:rsidRDefault="0003245B" w:rsidP="001C7603">
      <w:pPr>
        <w:pStyle w:val="ListParagraph"/>
        <w:numPr>
          <w:ilvl w:val="0"/>
          <w:numId w:val="12"/>
        </w:numPr>
        <w:spacing w:after="0"/>
        <w:ind w:right="-613"/>
        <w:rPr>
          <w:b/>
          <w:noProof/>
        </w:rPr>
      </w:pPr>
      <w:r w:rsidRPr="001C7603">
        <w:rPr>
          <w:b/>
          <w:noProof/>
        </w:rPr>
        <w:t>For 20 Centers:</w:t>
      </w:r>
      <w:r w:rsidR="009E73FF">
        <w:rPr>
          <w:b/>
          <w:noProof/>
        </w:rPr>
        <w:t xml:space="preserve"> (Figure 2)</w:t>
      </w:r>
    </w:p>
    <w:p w:rsidR="0003245B" w:rsidRPr="009052B7" w:rsidRDefault="009052B7" w:rsidP="0003245B">
      <w:pPr>
        <w:pStyle w:val="ListParagraph"/>
        <w:numPr>
          <w:ilvl w:val="0"/>
          <w:numId w:val="8"/>
        </w:numPr>
        <w:spacing w:after="0"/>
        <w:ind w:right="-613"/>
        <w:rPr>
          <w:b/>
          <w:noProof/>
        </w:rPr>
      </w:pPr>
      <w:r>
        <w:rPr>
          <w:noProof/>
        </w:rPr>
        <w:t xml:space="preserve">PTA converges with </w:t>
      </w:r>
      <w:r w:rsidRPr="00777B39">
        <w:rPr>
          <w:b/>
          <w:noProof/>
        </w:rPr>
        <w:t xml:space="preserve">100% accuracy </w:t>
      </w:r>
      <w:r>
        <w:rPr>
          <w:noProof/>
        </w:rPr>
        <w:t>after 15 epochs.</w:t>
      </w:r>
    </w:p>
    <w:p w:rsidR="009052B7" w:rsidRPr="00C36FC1" w:rsidRDefault="009052B7" w:rsidP="0003245B">
      <w:pPr>
        <w:pStyle w:val="ListParagraph"/>
        <w:numPr>
          <w:ilvl w:val="0"/>
          <w:numId w:val="8"/>
        </w:numPr>
        <w:spacing w:after="0"/>
        <w:ind w:right="-613"/>
        <w:rPr>
          <w:b/>
          <w:noProof/>
        </w:rPr>
      </w:pPr>
      <w:r>
        <w:rPr>
          <w:noProof/>
        </w:rPr>
        <w:t>Both the classes are separated clearly with decision boundary.</w:t>
      </w:r>
    </w:p>
    <w:p w:rsidR="00C36FC1" w:rsidRPr="001C7603" w:rsidRDefault="00C36FC1" w:rsidP="001C7603">
      <w:pPr>
        <w:pStyle w:val="ListParagraph"/>
        <w:numPr>
          <w:ilvl w:val="0"/>
          <w:numId w:val="12"/>
        </w:numPr>
        <w:spacing w:after="0"/>
        <w:ind w:right="-613"/>
        <w:rPr>
          <w:b/>
          <w:noProof/>
        </w:rPr>
      </w:pPr>
      <w:r w:rsidRPr="001C7603">
        <w:rPr>
          <w:b/>
          <w:noProof/>
        </w:rPr>
        <w:t>For 4 Centers:</w:t>
      </w:r>
      <w:r w:rsidR="009E73FF">
        <w:rPr>
          <w:b/>
          <w:noProof/>
        </w:rPr>
        <w:t xml:space="preserve"> </w:t>
      </w:r>
      <w:r w:rsidR="009E73FF">
        <w:rPr>
          <w:b/>
          <w:noProof/>
        </w:rPr>
        <w:t xml:space="preserve">(Figure </w:t>
      </w:r>
      <w:r w:rsidR="009E73FF">
        <w:rPr>
          <w:b/>
          <w:noProof/>
        </w:rPr>
        <w:t>3</w:t>
      </w:r>
      <w:r w:rsidR="009E73FF">
        <w:rPr>
          <w:b/>
          <w:noProof/>
        </w:rPr>
        <w:t>)</w:t>
      </w:r>
    </w:p>
    <w:p w:rsidR="00C36FC1" w:rsidRPr="009052B7" w:rsidRDefault="00C36FC1" w:rsidP="00C36FC1">
      <w:pPr>
        <w:pStyle w:val="ListParagraph"/>
        <w:numPr>
          <w:ilvl w:val="0"/>
          <w:numId w:val="8"/>
        </w:numPr>
        <w:spacing w:after="0"/>
        <w:ind w:right="-613"/>
        <w:rPr>
          <w:b/>
          <w:noProof/>
        </w:rPr>
      </w:pPr>
      <w:r>
        <w:rPr>
          <w:noProof/>
        </w:rPr>
        <w:t xml:space="preserve">PTA doesn’t converges. Maximum </w:t>
      </w:r>
      <w:r w:rsidRPr="00777B39">
        <w:rPr>
          <w:b/>
          <w:noProof/>
        </w:rPr>
        <w:t xml:space="preserve">accuracy </w:t>
      </w:r>
      <w:r w:rsidR="009E73FF" w:rsidRPr="00777B39">
        <w:rPr>
          <w:b/>
          <w:noProof/>
        </w:rPr>
        <w:t xml:space="preserve">we </w:t>
      </w:r>
      <w:r w:rsidRPr="00777B39">
        <w:rPr>
          <w:b/>
          <w:noProof/>
        </w:rPr>
        <w:t>get is 88%</w:t>
      </w:r>
      <w:r>
        <w:rPr>
          <w:noProof/>
        </w:rPr>
        <w:t xml:space="preserve"> after 1000 epochs.</w:t>
      </w:r>
    </w:p>
    <w:p w:rsidR="00E82177" w:rsidRPr="005E6371" w:rsidRDefault="00C36FC1" w:rsidP="005E6371">
      <w:pPr>
        <w:pStyle w:val="ListParagraph"/>
        <w:numPr>
          <w:ilvl w:val="0"/>
          <w:numId w:val="8"/>
        </w:numPr>
        <w:spacing w:after="0"/>
        <w:ind w:right="-613"/>
        <w:rPr>
          <w:b/>
          <w:noProof/>
        </w:rPr>
      </w:pPr>
      <w:r>
        <w:rPr>
          <w:noProof/>
        </w:rPr>
        <w:t>Both the classes aren’t separa</w:t>
      </w:r>
      <w:bookmarkStart w:id="0" w:name="_GoBack"/>
      <w:bookmarkEnd w:id="0"/>
      <w:r>
        <w:rPr>
          <w:noProof/>
        </w:rPr>
        <w:t>ted clearly with decision boundary.</w:t>
      </w:r>
    </w:p>
    <w:p w:rsidR="00A916D5" w:rsidRDefault="009B7E72" w:rsidP="00A916D5">
      <w:pPr>
        <w:pStyle w:val="ListParagraph"/>
        <w:numPr>
          <w:ilvl w:val="0"/>
          <w:numId w:val="12"/>
        </w:numPr>
        <w:spacing w:after="0"/>
        <w:ind w:right="-613"/>
        <w:rPr>
          <w:noProof/>
        </w:rPr>
      </w:pPr>
      <w:r w:rsidRPr="009B7E72">
        <w:rPr>
          <w:b/>
          <w:noProof/>
        </w:rPr>
        <w:lastRenderedPageBreak/>
        <w:t>Difference</w:t>
      </w:r>
      <w:r w:rsidR="00E568A7">
        <w:rPr>
          <w:b/>
          <w:noProof/>
        </w:rPr>
        <w:t xml:space="preserve"> between two plots</w:t>
      </w:r>
      <w:r>
        <w:rPr>
          <w:noProof/>
        </w:rPr>
        <w:t>:</w:t>
      </w:r>
    </w:p>
    <w:p w:rsidR="00A916D5" w:rsidRDefault="00A916D5" w:rsidP="00A916D5">
      <w:pPr>
        <w:pStyle w:val="ListParagraph"/>
        <w:numPr>
          <w:ilvl w:val="0"/>
          <w:numId w:val="8"/>
        </w:numPr>
        <w:spacing w:after="0"/>
        <w:ind w:right="-613"/>
        <w:rPr>
          <w:noProof/>
        </w:rPr>
      </w:pPr>
      <w:r>
        <w:rPr>
          <w:noProof/>
        </w:rPr>
        <w:t>By observing both figure 2 and figure 3 plots we can see that</w:t>
      </w:r>
      <w:r w:rsidR="00597AB3">
        <w:rPr>
          <w:noProof/>
        </w:rPr>
        <w:t xml:space="preserve"> classes are separated for RBF with 20 centers but not for 4 centers.</w:t>
      </w:r>
    </w:p>
    <w:p w:rsidR="00235867" w:rsidRDefault="00597AB3" w:rsidP="00A916D5">
      <w:pPr>
        <w:pStyle w:val="ListParagraph"/>
        <w:numPr>
          <w:ilvl w:val="0"/>
          <w:numId w:val="8"/>
        </w:numPr>
        <w:spacing w:after="0"/>
        <w:ind w:right="-613"/>
        <w:rPr>
          <w:noProof/>
        </w:rPr>
      </w:pPr>
      <w:r w:rsidRPr="00597AB3">
        <w:rPr>
          <w:noProof/>
          <w:u w:val="single"/>
        </w:rPr>
        <w:t>Reason</w:t>
      </w:r>
      <w:r>
        <w:rPr>
          <w:noProof/>
        </w:rPr>
        <w:t xml:space="preserve">: </w:t>
      </w:r>
    </w:p>
    <w:p w:rsidR="00597AB3" w:rsidRDefault="00235867" w:rsidP="00235867">
      <w:pPr>
        <w:pStyle w:val="ListParagraph"/>
        <w:numPr>
          <w:ilvl w:val="0"/>
          <w:numId w:val="14"/>
        </w:numPr>
        <w:spacing w:after="0"/>
        <w:ind w:right="-613"/>
        <w:rPr>
          <w:noProof/>
        </w:rPr>
      </w:pPr>
      <w:r>
        <w:rPr>
          <w:noProof/>
        </w:rPr>
        <w:t xml:space="preserve">As we chose center randomly from both classes, the probability of getting atleast one center in sun area decreased for 4 center case. From figure 3 there is no center in sun region and 2 centers in mountain region. </w:t>
      </w:r>
      <w:r w:rsidR="00F33EA3">
        <w:rPr>
          <w:noProof/>
        </w:rPr>
        <w:t>Thus depending on center location,</w:t>
      </w:r>
      <w:r>
        <w:rPr>
          <w:noProof/>
        </w:rPr>
        <w:t xml:space="preserve"> decision boundary is plotted only</w:t>
      </w:r>
      <w:r w:rsidR="00F33EA3">
        <w:rPr>
          <w:noProof/>
        </w:rPr>
        <w:t xml:space="preserve"> around</w:t>
      </w:r>
      <w:r>
        <w:rPr>
          <w:noProof/>
        </w:rPr>
        <w:t xml:space="preserve"> mountain and not around sun.</w:t>
      </w:r>
    </w:p>
    <w:p w:rsidR="00235867" w:rsidRDefault="00235867" w:rsidP="00235867">
      <w:pPr>
        <w:pStyle w:val="ListParagraph"/>
        <w:numPr>
          <w:ilvl w:val="0"/>
          <w:numId w:val="14"/>
        </w:numPr>
        <w:spacing w:after="0"/>
        <w:ind w:right="-613"/>
        <w:rPr>
          <w:noProof/>
        </w:rPr>
      </w:pPr>
      <w:r>
        <w:rPr>
          <w:noProof/>
        </w:rPr>
        <w:t>Also depending on initial weight</w:t>
      </w:r>
      <w:r w:rsidR="00F33EA3">
        <w:rPr>
          <w:noProof/>
        </w:rPr>
        <w:t>s</w:t>
      </w:r>
      <w:r>
        <w:rPr>
          <w:noProof/>
        </w:rPr>
        <w:t xml:space="preserve">, theta and learning parameter choice, PTA doesn’t converge at all for 4 center case. </w:t>
      </w:r>
      <w:r w:rsidR="00647BD4">
        <w:rPr>
          <w:noProof/>
        </w:rPr>
        <w:t xml:space="preserve">Whereas due to 100% convergence for 20 centers case, class separation is possible. </w:t>
      </w:r>
    </w:p>
    <w:p w:rsidR="00F33EA3" w:rsidRPr="00777B39" w:rsidRDefault="00F33EA3" w:rsidP="00235867">
      <w:pPr>
        <w:pStyle w:val="ListParagraph"/>
        <w:numPr>
          <w:ilvl w:val="0"/>
          <w:numId w:val="14"/>
        </w:numPr>
        <w:spacing w:after="0"/>
        <w:ind w:right="-613"/>
        <w:rPr>
          <w:b/>
          <w:noProof/>
        </w:rPr>
      </w:pPr>
      <w:r w:rsidRPr="00777B39">
        <w:rPr>
          <w:b/>
          <w:noProof/>
        </w:rPr>
        <w:t>Lessser accuracy of PTA and less no. of center choice degrades the class separaton using RBF network.</w:t>
      </w:r>
    </w:p>
    <w:p w:rsidR="00644C2F" w:rsidRDefault="00644C2F" w:rsidP="00E20CE3">
      <w:pPr>
        <w:pStyle w:val="ListParagraph"/>
        <w:spacing w:after="0"/>
        <w:ind w:left="11" w:right="-613"/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41C19A61" wp14:editId="62213AA1">
            <wp:extent cx="4945380" cy="374128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589" cy="37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B7" w:rsidRPr="009E73FF" w:rsidRDefault="009E73FF" w:rsidP="009E73FF">
      <w:pPr>
        <w:pStyle w:val="ListParagraph"/>
        <w:spacing w:after="0"/>
        <w:ind w:left="11" w:right="-613"/>
        <w:jc w:val="center"/>
        <w:rPr>
          <w:b/>
          <w:sz w:val="20"/>
          <w:lang w:val="en-US"/>
        </w:rPr>
      </w:pPr>
      <w:r w:rsidRPr="009E73FF">
        <w:rPr>
          <w:b/>
          <w:sz w:val="20"/>
          <w:lang w:val="en-US"/>
        </w:rPr>
        <w:t>Figure 2</w:t>
      </w:r>
    </w:p>
    <w:p w:rsidR="00644C2F" w:rsidRDefault="00644C2F" w:rsidP="00D4537F">
      <w:pPr>
        <w:pStyle w:val="ListParagraph"/>
        <w:spacing w:after="0"/>
        <w:ind w:left="11" w:right="-613"/>
        <w:rPr>
          <w:sz w:val="20"/>
          <w:lang w:val="en-US"/>
        </w:rPr>
      </w:pPr>
    </w:p>
    <w:p w:rsidR="00611B6A" w:rsidRDefault="00644C2F" w:rsidP="00E20CE3">
      <w:pPr>
        <w:pStyle w:val="ListParagraph"/>
        <w:spacing w:after="0"/>
        <w:ind w:left="11" w:right="-613"/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4D8DC5EE" wp14:editId="2AB77C74">
            <wp:extent cx="4945380" cy="376709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393" cy="37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6A" w:rsidRPr="001B46FC" w:rsidRDefault="009E73FF" w:rsidP="001B46FC">
      <w:pPr>
        <w:spacing w:after="0"/>
        <w:ind w:right="-613"/>
        <w:jc w:val="center"/>
        <w:rPr>
          <w:b/>
          <w:sz w:val="20"/>
          <w:lang w:val="en-US"/>
        </w:rPr>
      </w:pPr>
      <w:r w:rsidRPr="009E73FF">
        <w:rPr>
          <w:b/>
          <w:sz w:val="20"/>
          <w:lang w:val="en-US"/>
        </w:rPr>
        <w:t xml:space="preserve">Figure </w:t>
      </w:r>
      <w:r>
        <w:rPr>
          <w:b/>
          <w:sz w:val="20"/>
          <w:lang w:val="en-US"/>
        </w:rPr>
        <w:t>3</w:t>
      </w:r>
    </w:p>
    <w:sectPr w:rsidR="00611B6A" w:rsidRPr="001B46FC" w:rsidSect="00235867">
      <w:pgSz w:w="11906" w:h="16838"/>
      <w:pgMar w:top="426" w:right="127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76A3"/>
    <w:multiLevelType w:val="hybridMultilevel"/>
    <w:tmpl w:val="AE8814CC"/>
    <w:lvl w:ilvl="0" w:tplc="352A1742">
      <w:start w:val="1"/>
      <w:numFmt w:val="decimal"/>
      <w:lvlText w:val="%1)"/>
      <w:lvlJc w:val="left"/>
      <w:pPr>
        <w:ind w:left="37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09B063CA"/>
    <w:multiLevelType w:val="hybridMultilevel"/>
    <w:tmpl w:val="FB3E247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9DA1781"/>
    <w:multiLevelType w:val="hybridMultilevel"/>
    <w:tmpl w:val="271E1BEC"/>
    <w:lvl w:ilvl="0" w:tplc="6CBCCE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67F35"/>
    <w:multiLevelType w:val="hybridMultilevel"/>
    <w:tmpl w:val="B1908EF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25C23870"/>
    <w:multiLevelType w:val="hybridMultilevel"/>
    <w:tmpl w:val="EC4A65C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9D51CD7"/>
    <w:multiLevelType w:val="hybridMultilevel"/>
    <w:tmpl w:val="1F3A5AB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40CE5E9A"/>
    <w:multiLevelType w:val="hybridMultilevel"/>
    <w:tmpl w:val="0D1A1DC2"/>
    <w:lvl w:ilvl="0" w:tplc="EBFA5408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46D81EA1"/>
    <w:multiLevelType w:val="hybridMultilevel"/>
    <w:tmpl w:val="7F9E2F78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8" w15:restartNumberingAfterBreak="0">
    <w:nsid w:val="4A490AAA"/>
    <w:multiLevelType w:val="hybridMultilevel"/>
    <w:tmpl w:val="EBE2C20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55DC1EA6"/>
    <w:multiLevelType w:val="hybridMultilevel"/>
    <w:tmpl w:val="F522D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B70DC"/>
    <w:multiLevelType w:val="hybridMultilevel"/>
    <w:tmpl w:val="EF089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110BA6"/>
    <w:multiLevelType w:val="hybridMultilevel"/>
    <w:tmpl w:val="FDD6B9FE"/>
    <w:lvl w:ilvl="0" w:tplc="40090001">
      <w:start w:val="1"/>
      <w:numFmt w:val="bullet"/>
      <w:lvlText w:val=""/>
      <w:lvlJc w:val="left"/>
      <w:pPr>
        <w:ind w:left="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</w:abstractNum>
  <w:abstractNum w:abstractNumId="12" w15:restartNumberingAfterBreak="0">
    <w:nsid w:val="6AC26217"/>
    <w:multiLevelType w:val="hybridMultilevel"/>
    <w:tmpl w:val="9112DF9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79AA3DF0"/>
    <w:multiLevelType w:val="hybridMultilevel"/>
    <w:tmpl w:val="8B68B1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"/>
  </w:num>
  <w:num w:numId="5">
    <w:abstractNumId w:val="4"/>
  </w:num>
  <w:num w:numId="6">
    <w:abstractNumId w:val="13"/>
  </w:num>
  <w:num w:numId="7">
    <w:abstractNumId w:val="9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6A"/>
    <w:rsid w:val="00006417"/>
    <w:rsid w:val="000274C6"/>
    <w:rsid w:val="0003245B"/>
    <w:rsid w:val="000358F6"/>
    <w:rsid w:val="00037D63"/>
    <w:rsid w:val="00055D53"/>
    <w:rsid w:val="000842F7"/>
    <w:rsid w:val="00087B9D"/>
    <w:rsid w:val="000C5171"/>
    <w:rsid w:val="000E27B2"/>
    <w:rsid w:val="00111DF4"/>
    <w:rsid w:val="0013191F"/>
    <w:rsid w:val="001339BB"/>
    <w:rsid w:val="00134C25"/>
    <w:rsid w:val="0014035E"/>
    <w:rsid w:val="00172B28"/>
    <w:rsid w:val="00172F3C"/>
    <w:rsid w:val="001815B3"/>
    <w:rsid w:val="00190457"/>
    <w:rsid w:val="00192E40"/>
    <w:rsid w:val="001B46FC"/>
    <w:rsid w:val="001B6011"/>
    <w:rsid w:val="001C7603"/>
    <w:rsid w:val="001E4F6F"/>
    <w:rsid w:val="001E68AD"/>
    <w:rsid w:val="00200661"/>
    <w:rsid w:val="00203E85"/>
    <w:rsid w:val="00226B32"/>
    <w:rsid w:val="00235867"/>
    <w:rsid w:val="00237CBB"/>
    <w:rsid w:val="00261B84"/>
    <w:rsid w:val="002727C3"/>
    <w:rsid w:val="00280697"/>
    <w:rsid w:val="00294706"/>
    <w:rsid w:val="002A2C65"/>
    <w:rsid w:val="002C25B8"/>
    <w:rsid w:val="002C29D8"/>
    <w:rsid w:val="002C5D95"/>
    <w:rsid w:val="002F0405"/>
    <w:rsid w:val="0030078E"/>
    <w:rsid w:val="00312E91"/>
    <w:rsid w:val="00330E97"/>
    <w:rsid w:val="00395AAC"/>
    <w:rsid w:val="003E0D1B"/>
    <w:rsid w:val="003E13B4"/>
    <w:rsid w:val="003E7128"/>
    <w:rsid w:val="003F0EF1"/>
    <w:rsid w:val="003F39C5"/>
    <w:rsid w:val="00417650"/>
    <w:rsid w:val="00431592"/>
    <w:rsid w:val="00431E28"/>
    <w:rsid w:val="004549B4"/>
    <w:rsid w:val="00461905"/>
    <w:rsid w:val="00462078"/>
    <w:rsid w:val="00494265"/>
    <w:rsid w:val="004A17B7"/>
    <w:rsid w:val="004A6922"/>
    <w:rsid w:val="004B38C4"/>
    <w:rsid w:val="004E5C77"/>
    <w:rsid w:val="00500FD4"/>
    <w:rsid w:val="00505314"/>
    <w:rsid w:val="005075CF"/>
    <w:rsid w:val="00516E25"/>
    <w:rsid w:val="00541711"/>
    <w:rsid w:val="00542684"/>
    <w:rsid w:val="005526F8"/>
    <w:rsid w:val="00571020"/>
    <w:rsid w:val="0057106A"/>
    <w:rsid w:val="00572FFA"/>
    <w:rsid w:val="00582E97"/>
    <w:rsid w:val="00597AB3"/>
    <w:rsid w:val="005C37C1"/>
    <w:rsid w:val="005C6802"/>
    <w:rsid w:val="005E2E67"/>
    <w:rsid w:val="005E3D97"/>
    <w:rsid w:val="005E5306"/>
    <w:rsid w:val="005E60DC"/>
    <w:rsid w:val="005E6371"/>
    <w:rsid w:val="005F1E5C"/>
    <w:rsid w:val="00602E1E"/>
    <w:rsid w:val="00611B6A"/>
    <w:rsid w:val="00644C2F"/>
    <w:rsid w:val="00647BD4"/>
    <w:rsid w:val="00647BDC"/>
    <w:rsid w:val="0068348D"/>
    <w:rsid w:val="00684FC8"/>
    <w:rsid w:val="006862B7"/>
    <w:rsid w:val="006B21AA"/>
    <w:rsid w:val="006C5E90"/>
    <w:rsid w:val="006D30E9"/>
    <w:rsid w:val="006D5662"/>
    <w:rsid w:val="006D71B7"/>
    <w:rsid w:val="00711EF3"/>
    <w:rsid w:val="007154C5"/>
    <w:rsid w:val="0072459E"/>
    <w:rsid w:val="00725C06"/>
    <w:rsid w:val="007416A4"/>
    <w:rsid w:val="00777B39"/>
    <w:rsid w:val="00780B30"/>
    <w:rsid w:val="007A48A5"/>
    <w:rsid w:val="007D3E4A"/>
    <w:rsid w:val="007D6112"/>
    <w:rsid w:val="00813D68"/>
    <w:rsid w:val="00850422"/>
    <w:rsid w:val="008522A6"/>
    <w:rsid w:val="008C7EE7"/>
    <w:rsid w:val="008E39B3"/>
    <w:rsid w:val="008F3571"/>
    <w:rsid w:val="008F6524"/>
    <w:rsid w:val="009052B7"/>
    <w:rsid w:val="0090792A"/>
    <w:rsid w:val="0092509D"/>
    <w:rsid w:val="00930016"/>
    <w:rsid w:val="009618CC"/>
    <w:rsid w:val="00980EC4"/>
    <w:rsid w:val="0099152B"/>
    <w:rsid w:val="009A7185"/>
    <w:rsid w:val="009B16FF"/>
    <w:rsid w:val="009B7E72"/>
    <w:rsid w:val="009E73FF"/>
    <w:rsid w:val="009F0020"/>
    <w:rsid w:val="009F3C5C"/>
    <w:rsid w:val="009F78B3"/>
    <w:rsid w:val="00A004C0"/>
    <w:rsid w:val="00A00D70"/>
    <w:rsid w:val="00A02550"/>
    <w:rsid w:val="00A12A47"/>
    <w:rsid w:val="00A2031D"/>
    <w:rsid w:val="00A37B35"/>
    <w:rsid w:val="00A537E1"/>
    <w:rsid w:val="00A655DC"/>
    <w:rsid w:val="00A9025B"/>
    <w:rsid w:val="00A916D5"/>
    <w:rsid w:val="00A93B47"/>
    <w:rsid w:val="00AB542C"/>
    <w:rsid w:val="00AC4386"/>
    <w:rsid w:val="00AD2C05"/>
    <w:rsid w:val="00B1377F"/>
    <w:rsid w:val="00B3276B"/>
    <w:rsid w:val="00B37FE8"/>
    <w:rsid w:val="00B56AF6"/>
    <w:rsid w:val="00B56D45"/>
    <w:rsid w:val="00B61D7A"/>
    <w:rsid w:val="00B71F6D"/>
    <w:rsid w:val="00B73E53"/>
    <w:rsid w:val="00B82311"/>
    <w:rsid w:val="00B913E1"/>
    <w:rsid w:val="00BA3793"/>
    <w:rsid w:val="00BA6CDE"/>
    <w:rsid w:val="00BB45CA"/>
    <w:rsid w:val="00BB6EC9"/>
    <w:rsid w:val="00BD0CDD"/>
    <w:rsid w:val="00BD7D6A"/>
    <w:rsid w:val="00BE27AD"/>
    <w:rsid w:val="00BF56EA"/>
    <w:rsid w:val="00BF6A79"/>
    <w:rsid w:val="00C00111"/>
    <w:rsid w:val="00C36FC1"/>
    <w:rsid w:val="00C64DAB"/>
    <w:rsid w:val="00C72CBB"/>
    <w:rsid w:val="00C81B7C"/>
    <w:rsid w:val="00C93B89"/>
    <w:rsid w:val="00C95AB6"/>
    <w:rsid w:val="00CA713C"/>
    <w:rsid w:val="00CB38D8"/>
    <w:rsid w:val="00D068CE"/>
    <w:rsid w:val="00D23692"/>
    <w:rsid w:val="00D24FC2"/>
    <w:rsid w:val="00D30E83"/>
    <w:rsid w:val="00D4537F"/>
    <w:rsid w:val="00D4690B"/>
    <w:rsid w:val="00DA2BDE"/>
    <w:rsid w:val="00DD7218"/>
    <w:rsid w:val="00DF27C2"/>
    <w:rsid w:val="00DF4827"/>
    <w:rsid w:val="00E03697"/>
    <w:rsid w:val="00E17722"/>
    <w:rsid w:val="00E20CE3"/>
    <w:rsid w:val="00E319E6"/>
    <w:rsid w:val="00E34068"/>
    <w:rsid w:val="00E568A7"/>
    <w:rsid w:val="00E82177"/>
    <w:rsid w:val="00E842C2"/>
    <w:rsid w:val="00E86004"/>
    <w:rsid w:val="00E91614"/>
    <w:rsid w:val="00EA0467"/>
    <w:rsid w:val="00EA760C"/>
    <w:rsid w:val="00EB0E05"/>
    <w:rsid w:val="00EF3DCC"/>
    <w:rsid w:val="00F02F9C"/>
    <w:rsid w:val="00F07C1B"/>
    <w:rsid w:val="00F17A32"/>
    <w:rsid w:val="00F25E12"/>
    <w:rsid w:val="00F32B2A"/>
    <w:rsid w:val="00F33EA3"/>
    <w:rsid w:val="00F56ADA"/>
    <w:rsid w:val="00F67C93"/>
    <w:rsid w:val="00F81D83"/>
    <w:rsid w:val="00F83359"/>
    <w:rsid w:val="00FB6FCF"/>
    <w:rsid w:val="00FC3D23"/>
    <w:rsid w:val="00FD322A"/>
    <w:rsid w:val="00FE7E83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0743"/>
  <w15:chartTrackingRefBased/>
  <w15:docId w15:val="{EA5A29A2-3748-4EB7-8F70-B7B2F2AF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792A"/>
    <w:pPr>
      <w:ind w:left="720"/>
      <w:contextualSpacing/>
    </w:pPr>
  </w:style>
  <w:style w:type="table" w:styleId="TableGrid">
    <w:name w:val="Table Grid"/>
    <w:basedOn w:val="TableNormal"/>
    <w:uiPriority w:val="39"/>
    <w:rsid w:val="0050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4636-E344-4737-866A-D5458902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Walawalkar, Pratik</dc:creator>
  <cp:keywords/>
  <dc:description/>
  <cp:lastModifiedBy>Walawalkar, Pratik</cp:lastModifiedBy>
  <cp:revision>58</cp:revision>
  <dcterms:created xsi:type="dcterms:W3CDTF">2017-12-04T05:28:00Z</dcterms:created>
  <dcterms:modified xsi:type="dcterms:W3CDTF">2017-12-04T17:37:00Z</dcterms:modified>
</cp:coreProperties>
</file>