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83CE9" w14:textId="77777777" w:rsidR="005534CF" w:rsidRDefault="00BC6D4E">
      <w:pPr>
        <w:spacing w:line="360" w:lineRule="auto"/>
      </w:pPr>
      <w:r>
        <w:rPr>
          <w:rFonts w:hint="eastAsia"/>
        </w:rPr>
        <w:t>C</w:t>
      </w:r>
      <w:r>
        <w:t># .net Notes</w:t>
      </w:r>
    </w:p>
    <w:p w14:paraId="26458432" w14:textId="77777777" w:rsidR="005534CF" w:rsidRDefault="00BC6D4E">
      <w:pPr>
        <w:pStyle w:val="ListParagraph"/>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14:paraId="53ED4BED" w14:textId="77777777" w:rsidR="005534CF" w:rsidRDefault="00BC6D4E">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5186B42A" w14:textId="77777777" w:rsidR="005534CF" w:rsidRDefault="00BC6D4E">
      <w:pPr>
        <w:pStyle w:val="ListParagraph"/>
        <w:numPr>
          <w:ilvl w:val="0"/>
          <w:numId w:val="1"/>
        </w:numPr>
        <w:spacing w:line="360" w:lineRule="auto"/>
        <w:ind w:firstLineChars="0"/>
      </w:pPr>
      <w:r>
        <w:t>byte – short – int – long(8-16-32-64 bit integer)</w:t>
      </w:r>
    </w:p>
    <w:p w14:paraId="37BA8CC5" w14:textId="77777777" w:rsidR="005534CF" w:rsidRDefault="00BC6D4E">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14:paraId="0AB72F6C" w14:textId="77777777" w:rsidR="005534CF" w:rsidRDefault="00BC6D4E">
      <w:pPr>
        <w:pStyle w:val="ListParagraph"/>
        <w:numPr>
          <w:ilvl w:val="0"/>
          <w:numId w:val="1"/>
        </w:numPr>
        <w:spacing w:line="360" w:lineRule="auto"/>
        <w:ind w:firstLineChars="0"/>
      </w:pPr>
      <w:r>
        <w:t>enum Day{Sat, Sun, Mon, Tue, Wed, Thu, Fri}</w:t>
      </w:r>
    </w:p>
    <w:p w14:paraId="30A2EB26" w14:textId="77777777" w:rsidR="005534CF" w:rsidRDefault="00BC6D4E">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14:paraId="7523CB05" w14:textId="77777777" w:rsidR="005534CF" w:rsidRDefault="00BC6D4E">
      <w:pPr>
        <w:pStyle w:val="ListParagraph"/>
        <w:numPr>
          <w:ilvl w:val="0"/>
          <w:numId w:val="1"/>
        </w:numPr>
        <w:spacing w:line="360" w:lineRule="auto"/>
        <w:ind w:firstLineChars="0"/>
      </w:pPr>
      <w:r>
        <w:t>U</w:t>
      </w:r>
      <w:r>
        <w:rPr>
          <w:rFonts w:hint="eastAsia"/>
        </w:rPr>
        <w:t>nma</w:t>
      </w:r>
      <w:r>
        <w:t>naged type</w:t>
      </w:r>
    </w:p>
    <w:p w14:paraId="79308430" w14:textId="77777777" w:rsidR="005534CF" w:rsidRDefault="00BC6D4E">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554C0B90" w14:textId="77777777" w:rsidR="005534CF" w:rsidRDefault="00BC6D4E">
      <w:pPr>
        <w:pStyle w:val="ListParagraph"/>
        <w:numPr>
          <w:ilvl w:val="0"/>
          <w:numId w:val="1"/>
        </w:numPr>
        <w:spacing w:line="360" w:lineRule="auto"/>
        <w:ind w:firstLineChars="0"/>
      </w:pPr>
      <w:r>
        <w:t>An abstract method is implicity a virtual method?</w:t>
      </w:r>
    </w:p>
    <w:p w14:paraId="61648354" w14:textId="77777777" w:rsidR="005534CF" w:rsidRDefault="00BC6D4E">
      <w:pPr>
        <w:pStyle w:val="ListParagraph"/>
        <w:numPr>
          <w:ilvl w:val="0"/>
          <w:numId w:val="1"/>
        </w:numPr>
        <w:spacing w:line="360" w:lineRule="auto"/>
        <w:ind w:firstLineChars="0"/>
      </w:pPr>
      <w:r>
        <w:t>By default, access modifiers is internal, which can only be accessed in same assembly. Use protected, member can be accessed in a class that is derived from other one.</w:t>
      </w:r>
    </w:p>
    <w:p w14:paraId="680F1C8F" w14:textId="77777777" w:rsidR="005534CF" w:rsidRDefault="00BC6D4E">
      <w:pPr>
        <w:pStyle w:val="ListParagraph"/>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14:paraId="26C77B22" w14:textId="77777777" w:rsidR="005534CF" w:rsidRDefault="00BC6D4E">
      <w:pPr>
        <w:pStyle w:val="ListParagraph"/>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14:paraId="4DCB9161" w14:textId="77777777" w:rsidR="005534CF" w:rsidRDefault="00BC6D4E">
      <w:pPr>
        <w:pStyle w:val="ListParagraph"/>
        <w:numPr>
          <w:ilvl w:val="0"/>
          <w:numId w:val="1"/>
        </w:numPr>
        <w:spacing w:line="360" w:lineRule="auto"/>
        <w:ind w:firstLineChars="0"/>
      </w:pPr>
      <w:r>
        <w:t>D</w:t>
      </w:r>
      <w:r>
        <w:rPr>
          <w:rFonts w:hint="eastAsia"/>
        </w:rPr>
        <w:t>ele</w:t>
      </w:r>
      <w:r>
        <w:t xml:space="preserve">gate is a reference type that can be used to encapsulate a named or an anonymous </w:t>
      </w:r>
      <w:r>
        <w:lastRenderedPageBreak/>
        <w:t>method. The delegate must be instantiated with a method or lambda expression that has a compatible return type and input parameters.</w:t>
      </w:r>
    </w:p>
    <w:p w14:paraId="159521C3" w14:textId="77777777" w:rsidR="005534CF" w:rsidRDefault="00BC6D4E">
      <w:pPr>
        <w:pStyle w:val="ListParagraph"/>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14:paraId="153D026B" w14:textId="77777777" w:rsidR="005534CF" w:rsidRDefault="00BC6D4E">
      <w:pPr>
        <w:pStyle w:val="ListParagraph"/>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14:paraId="60928EC6" w14:textId="77777777" w:rsidR="005534CF" w:rsidRDefault="00BC6D4E">
      <w:pPr>
        <w:pStyle w:val="ListParagraph"/>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14:paraId="717C1BD7" w14:textId="77777777" w:rsidR="005534CF" w:rsidRDefault="00BC6D4E">
      <w:pPr>
        <w:pStyle w:val="ListParagraph"/>
        <w:numPr>
          <w:ilvl w:val="0"/>
          <w:numId w:val="1"/>
        </w:numPr>
        <w:spacing w:line="360" w:lineRule="auto"/>
        <w:ind w:firstLineChars="0"/>
      </w:pPr>
      <w:r>
        <w:t>Extern: combine with DllImport, must be declared as static</w:t>
      </w:r>
    </w:p>
    <w:p w14:paraId="4145061C" w14:textId="77777777" w:rsidR="005534CF" w:rsidRDefault="00BC6D4E">
      <w:pPr>
        <w:pStyle w:val="ListParagraph"/>
        <w:numPr>
          <w:ilvl w:val="0"/>
          <w:numId w:val="1"/>
        </w:numPr>
        <w:spacing w:line="360" w:lineRule="auto"/>
        <w:ind w:firstLineChars="0"/>
      </w:pPr>
      <w:r>
        <w:rPr>
          <w:rFonts w:hint="eastAsia"/>
        </w:rPr>
        <w:t xml:space="preserve">In: </w:t>
      </w:r>
      <w:r>
        <w:t>parameter is contravariant.</w:t>
      </w:r>
    </w:p>
    <w:p w14:paraId="10083585" w14:textId="77777777" w:rsidR="005534CF" w:rsidRDefault="00BC6D4E">
      <w:pPr>
        <w:pStyle w:val="ListParagraph"/>
        <w:numPr>
          <w:ilvl w:val="0"/>
          <w:numId w:val="1"/>
        </w:numPr>
        <w:spacing w:line="360" w:lineRule="auto"/>
        <w:ind w:firstLineChars="0"/>
      </w:pPr>
      <w:r>
        <w:t>New: hide an inherited member, new vs override: new causes the the original member to become hidden, override extends the implementation for an inherited member.</w:t>
      </w:r>
    </w:p>
    <w:p w14:paraId="25F9DE86" w14:textId="77777777" w:rsidR="005534CF" w:rsidRDefault="00BC6D4E">
      <w:pPr>
        <w:pStyle w:val="ListParagraph"/>
        <w:numPr>
          <w:ilvl w:val="0"/>
          <w:numId w:val="1"/>
        </w:numPr>
        <w:spacing w:line="360" w:lineRule="auto"/>
        <w:ind w:firstLineChars="0"/>
      </w:pPr>
      <w:r>
        <w:t>Out: parameter is covariant.</w:t>
      </w:r>
    </w:p>
    <w:p w14:paraId="7DDA7EC9" w14:textId="77777777" w:rsidR="005534CF" w:rsidRDefault="00BC6D4E">
      <w:pPr>
        <w:pStyle w:val="ListParagraph"/>
        <w:numPr>
          <w:ilvl w:val="0"/>
          <w:numId w:val="1"/>
        </w:numPr>
        <w:spacing w:line="360" w:lineRule="auto"/>
        <w:ind w:firstLineChars="0"/>
      </w:pPr>
      <w:r>
        <w:t>Override: extend or modify abstract or virtual, or override implementation of an inherited method.</w:t>
      </w:r>
    </w:p>
    <w:p w14:paraId="423EE97E" w14:textId="77777777" w:rsidR="005534CF" w:rsidRDefault="00BC6D4E">
      <w:pPr>
        <w:pStyle w:val="ListParagraph"/>
        <w:numPr>
          <w:ilvl w:val="0"/>
          <w:numId w:val="1"/>
        </w:numPr>
        <w:spacing w:line="360" w:lineRule="auto"/>
        <w:ind w:firstLineChars="0"/>
      </w:pPr>
      <w:r>
        <w:t>Sealed: prevent other classes from inheriting from it.</w:t>
      </w:r>
    </w:p>
    <w:p w14:paraId="02906603" w14:textId="77777777" w:rsidR="005534CF" w:rsidRDefault="00BC6D4E">
      <w:pPr>
        <w:pStyle w:val="ListParagraph"/>
        <w:numPr>
          <w:ilvl w:val="0"/>
          <w:numId w:val="1"/>
        </w:numPr>
        <w:spacing w:line="360" w:lineRule="auto"/>
        <w:ind w:firstLineChars="0"/>
      </w:pPr>
      <w:r>
        <w:t>Static: static member belongs to type itself, not a specific object. Static class means all members of the class must be static.</w:t>
      </w:r>
    </w:p>
    <w:p w14:paraId="78A62F64" w14:textId="77777777" w:rsidR="005534CF" w:rsidRDefault="00BC6D4E">
      <w:pPr>
        <w:pStyle w:val="ListParagraph"/>
        <w:numPr>
          <w:ilvl w:val="0"/>
          <w:numId w:val="1"/>
        </w:numPr>
        <w:spacing w:line="360" w:lineRule="auto"/>
        <w:ind w:firstLineChars="0"/>
      </w:pPr>
      <w:r>
        <w:t>Unsafe:unsafe context</w:t>
      </w:r>
    </w:p>
    <w:p w14:paraId="1A751947" w14:textId="77777777" w:rsidR="005534CF" w:rsidRDefault="00BC6D4E">
      <w:pPr>
        <w:pStyle w:val="ListParagraph"/>
        <w:numPr>
          <w:ilvl w:val="0"/>
          <w:numId w:val="1"/>
        </w:numPr>
        <w:spacing w:line="360" w:lineRule="auto"/>
        <w:ind w:firstLineChars="0"/>
      </w:pPr>
      <w:r>
        <w:t>Virtual: a method with virtual can be overridden by any class that inherits it. It likes abstract, other it cannot with static.</w:t>
      </w:r>
    </w:p>
    <w:p w14:paraId="19576C45" w14:textId="77777777" w:rsidR="005534CF" w:rsidRDefault="00BC6D4E">
      <w:pPr>
        <w:pStyle w:val="ListParagraph"/>
        <w:numPr>
          <w:ilvl w:val="0"/>
          <w:numId w:val="1"/>
        </w:numPr>
        <w:spacing w:line="360" w:lineRule="auto"/>
        <w:ind w:firstLineChars="0"/>
      </w:pPr>
      <w:r>
        <w:t>Volatile: a field can be modified by multiple threads that are executing same time.</w:t>
      </w:r>
    </w:p>
    <w:p w14:paraId="49E164BD" w14:textId="77777777" w:rsidR="005534CF" w:rsidRDefault="00BC6D4E">
      <w:pPr>
        <w:pStyle w:val="ListParagraph"/>
        <w:numPr>
          <w:ilvl w:val="0"/>
          <w:numId w:val="1"/>
        </w:numPr>
        <w:spacing w:line="360" w:lineRule="auto"/>
        <w:ind w:firstLineChars="0"/>
      </w:pPr>
      <w:r>
        <w:t>Switch: generic cannot use null case.</w:t>
      </w:r>
    </w:p>
    <w:p w14:paraId="66E2800C" w14:textId="205D13D2" w:rsidR="005534CF" w:rsidRDefault="00BC6D4E">
      <w:pPr>
        <w:pStyle w:val="ListParagraph"/>
        <w:numPr>
          <w:ilvl w:val="0"/>
          <w:numId w:val="1"/>
        </w:numPr>
        <w:spacing w:line="360" w:lineRule="auto"/>
        <w:ind w:firstLineChars="0"/>
      </w:pPr>
      <w:r>
        <w:t>Generic: maximize code reuse, type safe, performance</w:t>
      </w:r>
    </w:p>
    <w:p w14:paraId="2DCE2A5E" w14:textId="4DB1538A" w:rsidR="009539A6" w:rsidRDefault="009539A6">
      <w:pPr>
        <w:pStyle w:val="ListParagraph"/>
        <w:numPr>
          <w:ilvl w:val="0"/>
          <w:numId w:val="1"/>
        </w:numPr>
        <w:spacing w:line="360" w:lineRule="auto"/>
        <w:ind w:firstLineChars="0"/>
      </w:pPr>
      <w:r>
        <w:t>S</w:t>
      </w:r>
      <w:r>
        <w:rPr>
          <w:rFonts w:hint="eastAsia"/>
        </w:rPr>
        <w:t>truct</w:t>
      </w:r>
      <w:r>
        <w:t>: is used to encapsulate small groups of related variables, such as the coordinates of a rectangle.</w:t>
      </w:r>
      <w:r w:rsidR="00BC6D4E">
        <w:t xml:space="preserve"> Cannot inherit from other struct, so member cannot be protected.</w:t>
      </w:r>
    </w:p>
    <w:p w14:paraId="26DEACA7" w14:textId="4CE32E94" w:rsidR="0060237C" w:rsidRDefault="0060237C">
      <w:pPr>
        <w:pStyle w:val="ListParagraph"/>
        <w:numPr>
          <w:ilvl w:val="0"/>
          <w:numId w:val="1"/>
        </w:numPr>
        <w:spacing w:line="360" w:lineRule="auto"/>
        <w:ind w:firstLineChars="0"/>
      </w:pPr>
      <w:r>
        <w:t>O</w:t>
      </w:r>
      <w:r>
        <w:rPr>
          <w:rFonts w:hint="eastAsia"/>
        </w:rPr>
        <w:t>ut</w:t>
      </w:r>
      <w:r>
        <w:t xml:space="preserve"> parameter: to be passed by reference</w:t>
      </w:r>
    </w:p>
    <w:p w14:paraId="427EC732" w14:textId="671431A8" w:rsidR="0060237C" w:rsidRDefault="00B04161">
      <w:pPr>
        <w:pStyle w:val="ListParagraph"/>
        <w:numPr>
          <w:ilvl w:val="0"/>
          <w:numId w:val="1"/>
        </w:numPr>
        <w:spacing w:line="360" w:lineRule="auto"/>
        <w:ind w:firstLineChars="0"/>
      </w:pPr>
      <w:r>
        <w:t>Null-coalescing operator ??</w:t>
      </w:r>
    </w:p>
    <w:p w14:paraId="0CC1ED20" w14:textId="3AB9F11E" w:rsidR="00A04E98" w:rsidRDefault="00BE13EC">
      <w:pPr>
        <w:pStyle w:val="ListParagraph"/>
        <w:numPr>
          <w:ilvl w:val="0"/>
          <w:numId w:val="1"/>
        </w:numPr>
        <w:spacing w:line="360" w:lineRule="auto"/>
        <w:ind w:firstLineChars="0"/>
      </w:pPr>
      <w:r>
        <w:t>Exception: don’t initialize variable at try block, otherwise it cannot be accessed at catch block;</w:t>
      </w:r>
      <w:r w:rsidR="00B30109">
        <w:t xml:space="preserve"> use resources in try block, deal with exceptional in catch block, and release the resources in the finally block.</w:t>
      </w:r>
      <w:bookmarkStart w:id="0" w:name="_GoBack"/>
      <w:bookmarkEnd w:id="0"/>
    </w:p>
    <w:p w14:paraId="1A5740F3" w14:textId="77777777" w:rsidR="005534CF" w:rsidRDefault="005534CF">
      <w:pPr>
        <w:pStyle w:val="ListParagraph"/>
        <w:spacing w:line="360" w:lineRule="auto"/>
        <w:ind w:firstLineChars="0" w:firstLine="0"/>
      </w:pPr>
    </w:p>
    <w:sectPr w:rsidR="005534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2A6"/>
    <w:rsid w:val="000421BE"/>
    <w:rsid w:val="000508C9"/>
    <w:rsid w:val="00082BA6"/>
    <w:rsid w:val="00180455"/>
    <w:rsid w:val="00210448"/>
    <w:rsid w:val="002473B4"/>
    <w:rsid w:val="002672A6"/>
    <w:rsid w:val="002815F0"/>
    <w:rsid w:val="003A0F22"/>
    <w:rsid w:val="004D7F79"/>
    <w:rsid w:val="00530831"/>
    <w:rsid w:val="005525D0"/>
    <w:rsid w:val="005534CF"/>
    <w:rsid w:val="005A1C56"/>
    <w:rsid w:val="005D543A"/>
    <w:rsid w:val="0060237C"/>
    <w:rsid w:val="00690B11"/>
    <w:rsid w:val="006C459A"/>
    <w:rsid w:val="00757A54"/>
    <w:rsid w:val="00776838"/>
    <w:rsid w:val="007B63FE"/>
    <w:rsid w:val="007E0ABB"/>
    <w:rsid w:val="00856E01"/>
    <w:rsid w:val="0086574C"/>
    <w:rsid w:val="008E733D"/>
    <w:rsid w:val="00946ED9"/>
    <w:rsid w:val="009539A6"/>
    <w:rsid w:val="00984A4D"/>
    <w:rsid w:val="00A04E98"/>
    <w:rsid w:val="00B04161"/>
    <w:rsid w:val="00B30109"/>
    <w:rsid w:val="00BC6D4E"/>
    <w:rsid w:val="00BE13EC"/>
    <w:rsid w:val="00C27415"/>
    <w:rsid w:val="00C7005D"/>
    <w:rsid w:val="00CA1EAE"/>
    <w:rsid w:val="00CE042E"/>
    <w:rsid w:val="00D47803"/>
    <w:rsid w:val="00D62BD6"/>
    <w:rsid w:val="00D7018F"/>
    <w:rsid w:val="00D807EC"/>
    <w:rsid w:val="00DA1017"/>
    <w:rsid w:val="00E22D8F"/>
    <w:rsid w:val="00EC3C17"/>
    <w:rsid w:val="00F5412F"/>
    <w:rsid w:val="00FE24F7"/>
    <w:rsid w:val="00FE55DC"/>
    <w:rsid w:val="0DD153E8"/>
    <w:rsid w:val="121F7C94"/>
    <w:rsid w:val="17B63DF4"/>
    <w:rsid w:val="18246F19"/>
    <w:rsid w:val="1B6B008A"/>
    <w:rsid w:val="1FE11851"/>
    <w:rsid w:val="29FB4C20"/>
    <w:rsid w:val="328F5AAD"/>
    <w:rsid w:val="35BD46CA"/>
    <w:rsid w:val="361A37FC"/>
    <w:rsid w:val="3A342E53"/>
    <w:rsid w:val="3F080168"/>
    <w:rsid w:val="481C570A"/>
    <w:rsid w:val="517E41D3"/>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DCE3"/>
  <w15:docId w15:val="{C5D814F8-8212-4867-8F93-0FD3A03E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semiHidden/>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2031</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32</cp:revision>
  <dcterms:created xsi:type="dcterms:W3CDTF">2019-09-23T23:34:00Z</dcterms:created>
  <dcterms:modified xsi:type="dcterms:W3CDTF">2019-10-03T00:54:00Z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