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7"/>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7"/>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7"/>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7"/>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7"/>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important limitation:</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search</w:t>
      </w:r>
      <w:r>
        <w:rPr>
          <w:rStyle w:val="10"/>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0"/>
          <w:rFonts w:hint="default" w:ascii="Segoe UI" w:hAnsi="Segoe UI" w:eastAsia="Segoe UI" w:cs="Segoe UI"/>
          <w:i w:val="0"/>
          <w:caps w:val="0"/>
          <w:color w:val="333333"/>
          <w:spacing w:val="0"/>
          <w:sz w:val="19"/>
          <w:szCs w:val="19"/>
          <w:shd w:val="clear" w:fill="FFFFFF"/>
          <w:lang w:val="en-US"/>
        </w:rPr>
      </w:pPr>
      <w:r>
        <w:rPr>
          <w:rStyle w:val="10"/>
          <w:rFonts w:hint="default" w:ascii="Segoe UI" w:hAnsi="Segoe UI" w:eastAsia="Segoe UI" w:cs="Segoe UI"/>
          <w:i w:val="0"/>
          <w:color w:val="333333"/>
          <w:spacing w:val="0"/>
          <w:sz w:val="19"/>
          <w:szCs w:val="19"/>
          <w:shd w:val="clear" w:fill="FFFFFF"/>
          <w:lang w:val="en-US"/>
        </w:rPr>
        <w:t>R</w:t>
      </w:r>
      <w:r>
        <w:rPr>
          <w:rStyle w:val="10"/>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When the first argument of</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replace</w:t>
      </w:r>
      <w:r>
        <w:rPr>
          <w:rStyle w:val="10"/>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5"/>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0"/>
          <w:rFonts w:hint="default" w:ascii="Segoe UI" w:hAnsi="Segoe UI" w:eastAsia="Segoe UI" w:cs="Segoe UI"/>
          <w:i w:val="0"/>
          <w:caps w:val="0"/>
          <w:color w:val="333333"/>
          <w:spacing w:val="0"/>
          <w:sz w:val="16"/>
          <w:szCs w:val="16"/>
          <w:shd w:val="clear" w:fill="FFFFFF"/>
        </w:rPr>
      </w:pPr>
      <w:r>
        <w:rPr>
          <w:rStyle w:val="10"/>
          <w:rFonts w:ascii="Segoe UI" w:hAnsi="Segoe UI" w:eastAsia="Segoe UI" w:cs="Segoe UI"/>
          <w:i w:val="0"/>
          <w:caps w:val="0"/>
          <w:color w:val="333333"/>
          <w:spacing w:val="0"/>
          <w:sz w:val="16"/>
          <w:szCs w:val="16"/>
          <w:shd w:val="clear" w:fill="FFFFFF"/>
        </w:rPr>
        <w:t>We can use</w:t>
      </w:r>
      <w:r>
        <w:rPr>
          <w:rStyle w:val="10"/>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regexp.exec</w:t>
      </w:r>
      <w:r>
        <w:rPr>
          <w:rStyle w:val="10"/>
          <w:rFonts w:hint="default" w:ascii="Segoe UI" w:hAnsi="Segoe UI" w:eastAsia="Segoe UI" w:cs="Segoe UI"/>
          <w:i w:val="0"/>
          <w:caps w:val="0"/>
          <w:color w:val="333333"/>
          <w:spacing w:val="0"/>
          <w:sz w:val="16"/>
          <w:szCs w:val="16"/>
          <w:shd w:val="clear" w:fill="FFFFFF"/>
        </w:rPr>
        <w:t> to search from a given position by manually setting </w:t>
      </w:r>
      <w:r>
        <w:rPr>
          <w:rStyle w:val="7"/>
          <w:rFonts w:hint="default" w:ascii="Consolas" w:hAnsi="Consolas" w:eastAsia="Consolas" w:cs="Consolas"/>
          <w:i w:val="0"/>
          <w:caps w:val="0"/>
          <w:color w:val="333333"/>
          <w:spacing w:val="0"/>
          <w:sz w:val="16"/>
          <w:szCs w:val="16"/>
          <w:shd w:val="clear" w:fill="F5F2F0"/>
        </w:rPr>
        <w:t>lastIndex</w:t>
      </w:r>
      <w:r>
        <w:rPr>
          <w:rStyle w:val="10"/>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0"/>
          <w:rFonts w:hint="default" w:ascii="Segoe UI" w:hAnsi="Segoe UI" w:eastAsia="Segoe UI" w:cs="Segoe UI"/>
          <w:i w:val="0"/>
          <w:caps w:val="0"/>
          <w:color w:val="333333"/>
          <w:spacing w:val="0"/>
          <w:sz w:val="16"/>
          <w:szCs w:val="16"/>
          <w:shd w:val="clear" w:fill="FFFFFF"/>
          <w:lang w:val="en-US"/>
        </w:rPr>
      </w:pPr>
      <w:r>
        <w:rPr>
          <w:rStyle w:val="10"/>
          <w:rFonts w:hint="default" w:ascii="Segoe UI" w:hAnsi="Segoe UI" w:eastAsia="Segoe UI" w:cs="Segoe UI"/>
          <w:i w:val="0"/>
          <w:color w:val="333333"/>
          <w:spacing w:val="0"/>
          <w:sz w:val="16"/>
          <w:szCs w:val="16"/>
          <w:shd w:val="clear" w:fill="FFFFFF"/>
          <w:lang w:val="en-US"/>
        </w:rPr>
        <w:t>T</w:t>
      </w:r>
      <w:r>
        <w:rPr>
          <w:rStyle w:val="10"/>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7"/>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7"/>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7"/>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7"/>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7"/>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7"/>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r>
        <w:rPr>
          <w:rFonts w:hint="default" w:ascii="Helvetica" w:hAnsi="Helvetica" w:eastAsia="Helvetica" w:cs="Helvetica"/>
          <w:i w:val="0"/>
          <w:color w:val="000000"/>
          <w:spacing w:val="0"/>
          <w:sz w:val="21"/>
          <w:szCs w:val="21"/>
          <w:shd w:val="clear" w:fill="FFFFFF"/>
          <w:lang w:val="en-US"/>
        </w:rPr>
        <w:t xml:space="preserve">Set up </w:t>
      </w:r>
      <w:r>
        <w:rPr>
          <w:rFonts w:hint="default" w:ascii="Helvetica" w:hAnsi="Helvetica" w:eastAsia="Helvetica" w:cs="Helvetica"/>
          <w:i w:val="0"/>
          <w:caps w:val="0"/>
          <w:color w:val="000000"/>
          <w:spacing w:val="0"/>
          <w:sz w:val="21"/>
          <w:szCs w:val="21"/>
          <w:shd w:val="clear" w:fill="FFFFFF"/>
          <w:lang w:val="en-US"/>
        </w:rPr>
        <w:t>SharePoint framework environment:</w:t>
      </w: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r>
        <w:rPr>
          <w:rFonts w:ascii="Consolas" w:hAnsi="Consolas" w:eastAsia="Consolas" w:cs="Consolas"/>
          <w:i w:val="0"/>
          <w:caps w:val="0"/>
          <w:color w:val="171717"/>
          <w:spacing w:val="0"/>
          <w:sz w:val="16"/>
          <w:szCs w:val="16"/>
          <w:shd w:val="clear" w:fill="FAFAFA"/>
        </w:rPr>
        <w:t>npm install gulp yo @microsoft/generator-sharepoint --global</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aps w:val="0"/>
          <w:color w:val="000000"/>
          <w:spacing w:val="0"/>
          <w:sz w:val="21"/>
          <w:szCs w:val="21"/>
          <w:shd w:val="clear" w:fill="FFFFFF"/>
          <w:lang w:val="en-US"/>
        </w:rPr>
        <w:fldChar w:fldCharType="begin"/>
      </w:r>
      <w:r>
        <w:rPr>
          <w:rFonts w:hint="default" w:ascii="Helvetica" w:hAnsi="Helvetica" w:eastAsia="Helvetica"/>
          <w:i w:val="0"/>
          <w:caps w:val="0"/>
          <w:color w:val="000000"/>
          <w:spacing w:val="0"/>
          <w:sz w:val="21"/>
          <w:szCs w:val="21"/>
          <w:shd w:val="clear" w:fill="FFFFFF"/>
          <w:lang w:val="en-US"/>
        </w:rPr>
        <w:instrText xml:space="preserve"> HYPERLINK "https://docs.microsoft.com/en-us/sharepoint/dev/spfx/set-up-your-development-environment" </w:instrText>
      </w:r>
      <w:r>
        <w:rPr>
          <w:rFonts w:hint="default" w:ascii="Helvetica" w:hAnsi="Helvetica" w:eastAsia="Helvetica"/>
          <w:i w:val="0"/>
          <w:caps w:val="0"/>
          <w:color w:val="000000"/>
          <w:spacing w:val="0"/>
          <w:sz w:val="21"/>
          <w:szCs w:val="21"/>
          <w:shd w:val="clear" w:fill="FFFFFF"/>
          <w:lang w:val="en-US"/>
        </w:rPr>
        <w:fldChar w:fldCharType="separate"/>
      </w:r>
      <w:r>
        <w:rPr>
          <w:rStyle w:val="9"/>
          <w:rFonts w:hint="default" w:ascii="Helvetica" w:hAnsi="Helvetica" w:eastAsia="Helvetica"/>
          <w:i w:val="0"/>
          <w:caps w:val="0"/>
          <w:color w:val="000000"/>
          <w:spacing w:val="0"/>
          <w:sz w:val="21"/>
          <w:szCs w:val="21"/>
          <w:shd w:val="clear" w:fill="FFFFFF"/>
          <w:lang w:val="en-US"/>
        </w:rPr>
        <w:t>https://docs.microsoft.com/en-us/sharepoint/dev/spfx/set-up-your-development-environment</w:t>
      </w:r>
      <w:r>
        <w:rPr>
          <w:rFonts w:hint="default" w:ascii="Helvetica" w:hAnsi="Helvetica" w:eastAsia="Helvetica"/>
          <w:i w:val="0"/>
          <w:caps w:val="0"/>
          <w:color w:val="000000"/>
          <w:spacing w:val="0"/>
          <w:sz w:val="21"/>
          <w:szCs w:val="21"/>
          <w:shd w:val="clear" w:fill="FFFFFF"/>
          <w:lang w:val="en-US"/>
        </w:rPr>
        <w:fldChar w:fldCharType="end"/>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aps w:val="0"/>
          <w:color w:val="000000"/>
          <w:spacing w:val="0"/>
          <w:sz w:val="21"/>
          <w:szCs w:val="21"/>
          <w:shd w:val="clear" w:fill="FFFFFF"/>
          <w:lang w:val="en-US"/>
        </w:rPr>
        <w:t>“This site can’t provide a secure connection”</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W</w:t>
      </w:r>
      <w:r>
        <w:rPr>
          <w:rFonts w:hint="default" w:ascii="Helvetica" w:hAnsi="Helvetica" w:eastAsia="Helvetica"/>
          <w:i w:val="0"/>
          <w:caps w:val="0"/>
          <w:color w:val="000000"/>
          <w:spacing w:val="0"/>
          <w:sz w:val="21"/>
          <w:szCs w:val="21"/>
          <w:shd w:val="clear" w:fill="FFFFFF"/>
          <w:lang w:val="en-US"/>
        </w:rPr>
        <w:t>hen you run “gulp serve” after npm install above three script, you will get “This site can’t provide a secure connection”, you have to run “gulp truest-dev-cert”</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bookmarkStart w:id="0" w:name="_GoBack"/>
      <w:bookmarkEnd w:id="0"/>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9150F91"/>
    <w:rsid w:val="39186EBC"/>
    <w:rsid w:val="392055A1"/>
    <w:rsid w:val="3A971809"/>
    <w:rsid w:val="3ADD28F4"/>
    <w:rsid w:val="3B1F64B3"/>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C4C14A4"/>
    <w:rsid w:val="6D7E6B05"/>
    <w:rsid w:val="6E3932C8"/>
    <w:rsid w:val="6F42473D"/>
    <w:rsid w:val="6F497502"/>
    <w:rsid w:val="71E87E99"/>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2021-04-04T11:39:42Z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