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CPE 301 - 1104, Fall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Homework 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10/31/2016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8.1.</w:t>
        <w:tab/>
        <w:t xml:space="preserve">-Use pre-scale division of 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ADSCRA bit 0 to 0, bit 1 to 0, bit 2 to 1.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-Use the internal 5V V</w:t>
      </w:r>
      <w:r w:rsidDel="00000000" w:rsidR="00000000" w:rsidRPr="00000000">
        <w:rPr>
          <w:vertAlign w:val="subscript"/>
          <w:rtl w:val="0"/>
        </w:rPr>
        <w:t xml:space="preserve">REF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ADMUX bit 6 to 0, bit 7 to 1.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-Use right justification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ADMUX bit 5 to 0.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-Use ADC channel 5.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ADMUX bit 0 to 1, bit 1 to 0, bit 2 to 1, bit 3 to 0.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values were determined from reading textbook chapter 8 and looking at the register descriptions.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8.2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function is included in problem 8.4 and is shown compiling there.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myADCInit()  //Enable ADC channel 5 with properties described below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*myADSCRA = 0b10010100; //enable but do not start conversion on the ADC.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//disable auto trigger, clear enable flag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//disable interrupt, select 16 pre-scaler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*myADSCRB = 0b01000001; //prevent ADC switch off, set analog comparator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//set reserved values low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*myADMUX  = 0b01000101; //select 5V internal Vref, right justify, use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//ADC channel 5. set reserved value low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*myDIDR0  = 0b00111111; //set reserved values low, use ADC channel 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//write other values high to reduce power consumption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//Patrick Austin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//CPE 301 HW 7 Problem 8.4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//Revision Number 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//Revision date: 10/30/2016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//hardware pointer declarations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//output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myPortDDRK = (unsigned char*) 0x107;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myPortK</w:t>
        <w:tab/>
        <w:t xml:space="preserve">= (unsigned char*) 0x108;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//timer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myTIFR1  =</w:t>
        <w:tab/>
        <w:t xml:space="preserve">(unsigned char*) 0x36;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myTCC1A  =</w:t>
        <w:tab/>
        <w:t xml:space="preserve">(unsigned char*) 0x80;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myTCC1B  =</w:t>
        <w:tab/>
        <w:t xml:space="preserve">(unsigned char*) 0x81;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myTCC1C  =</w:t>
        <w:tab/>
        <w:t xml:space="preserve">(unsigned char*) 0x82;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int*  myTCNT1  =</w:t>
        <w:tab/>
        <w:t xml:space="preserve">(unsigned int*)  0x84;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myTIMSK1 =</w:t>
        <w:tab/>
        <w:t xml:space="preserve">(unsigned char*) 0x6F;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//ADC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myADSCRA  =  (unsigned char*) 0x7A;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myADSCRB  =  (unsigned char*) 0x7B;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myADMUX   =  (unsigned char*) 0x7C;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char* myDIDR0   =  (unsigned char*) 0x7E;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volatile unsigned int*  myADCDR   =  (unsigned int*)  0x78;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/* Lookup table for seven segment values: such that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segmentvalues[x] contains the segments to light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 display x. convention: bit 0 (rightmost) specifies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whether to light segment a, bit 1 b, ..., bit 6 f. Bit 7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is for the decimal point and is unused in this program,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so it is always set to 0. */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static const unsigned char segmentValues[] =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 0b00111111, 0b00000110, 0b01011011, 0b01001111,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0b01100110, 0b01101101, 0b01111101, 0b00000111,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0b01111111, 0b01100111, 0b01110111, 0b01111100,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0b00111001, 0b01011110, 0b01111001, 0b01110001 };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//function prototypes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myADCInit();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readADC();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myDelay(unsigned long int mSeconds);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//function implementations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setup()  //set up output on portK, enable timer 1, and initialize the ADC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*myPortDDRK = 0xFF; //enable all bits on port K for output to seven segment LED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*myTCC1A = 0; </w:t>
        <w:tab/>
        <w:t xml:space="preserve">//enable timer 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*myTCC1B = 0;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*myTCC1C = 0;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*myTIMSK1 = 0;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myADCInit(); //enable ADC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loop()   //take a voltage reading, convert it to a time to delay, show a LED value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         </w:t>
        <w:tab/>
        <w:t xml:space="preserve">//for a period proportional to the voltage reading (higher V -&gt; more time), repeat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//variables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timeToDelay;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static unsigned char currentHex = 0x00; //static for persistence between loops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input;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input = readADC();                  </w:t>
        <w:tab/>
        <w:t xml:space="preserve">//get a value from the ADC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timeToDelay = ( (input * (500/1023) ) + 100);  //scale the ADC's reading to an int between 0 and 500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</w:t>
        <w:tab/>
        <w:t xml:space="preserve">//where 500 corresponds to a 5V reading, 250 to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</w:t>
        <w:tab/>
        <w:t xml:space="preserve">//a 2.5V reading, etc. Then add 100. This will be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</w:t>
        <w:tab/>
        <w:t xml:space="preserve">//the number of ms that the segments will display for.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</w:t>
        <w:tab/>
        <w:t xml:space="preserve">//ie if 5V wait 600 ms, 2.5V wait 350 ms, 0V wait 100ms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</w:t>
        <w:tab/>
        <w:t xml:space="preserve">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( currentHex &gt; 0x0F )            </w:t>
        <w:tab/>
        <w:t xml:space="preserve">//check if currentHex has exceeded value 0x0F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{ currentHex = 0x00; }            </w:t>
        <w:tab/>
        <w:t xml:space="preserve">//if so, set it back to 0x00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*myPortK = segmentValues[currentHex];   //send the appropriate segments to the LED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currentHex++;                       </w:t>
        <w:tab/>
        <w:t xml:space="preserve">//increment currentHex to the next hex value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myDelay(timeToDelay);               </w:t>
        <w:tab/>
        <w:t xml:space="preserve">//and then delay as appropriate for the voltage read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                                  </w:t>
        <w:tab/>
        <w:t xml:space="preserve">//then repeat for a new voltage reading...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//function implementations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myADCInit()  //Enable ADC channel 5 with properties described below. Also used in problem 8.2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*myADSCRA = 0b10010100; //enable but do not start conversion on the ADC.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//disable auto trigger, clear enable flag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//disable interrupt, select 16 pre-scaler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*myADSCRB = 0b01000001; //prevent ADC switch off, set analog comparator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//set reserved values low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*myADMUX  = 0b01000101; //select 5V internal Vref, right justify, use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//ADC channel 5. set reserved value low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*myDIDR0  = 0b00111111; //set reserved values low, use ADC channel 5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  <w:tab/>
        <w:t xml:space="preserve">//write other values high to reduce power consumption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readADC()  //return the value from an ADC conversion, in form on an unsigned int between 0 and 1023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result;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*myADSCRA |= 0x40;            </w:t>
        <w:tab/>
        <w:t xml:space="preserve">//start ADC conversion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while ( (*myADSCRA &amp; 0x10) == 0 ) //wait for conversion complete flag to be raised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result = *myADCDR &amp; 0x03FF;   </w:t>
        <w:tab/>
        <w:t xml:space="preserve">//get ADC value, masking off bits not used in the data register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*myADSCRA = 0b10010111;       </w:t>
        <w:tab/>
        <w:t xml:space="preserve">//turn off ADC by restoring initial ADSCRA value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result;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myDelay(unsigned long int mSeconds)  </w:t>
        <w:tab/>
        <w:t xml:space="preserve">//use timer 1 to delay for mSeconds ms.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*myTCC1B = *myTCC1B &amp; 0xF8;     </w:t>
        <w:tab/>
        <w:t xml:space="preserve">//set timer to off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//calculate preload value for the timer. need preload value such that the time needed for the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//timer to go from the preload value to raising the overflow flag will take 'mSeconds' ms.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//this implementation uses the 1024 prescaler.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*myTCNT1 = (unsigned int) (65536 - (long) (15.625 * mSeconds)); </w:t>
        <w:tab/>
        <w:t xml:space="preserve">//get preload value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*myTCC1B = *myTCC1B | 0x05;     </w:t>
        <w:tab/>
        <w:t xml:space="preserve">//enable timer with 1024 prescaler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while ( (*myTIFR1 &amp; 0x01) == 0 )</w:t>
        <w:tab/>
        <w:t xml:space="preserve">//until the overflow flag is raised, do nothing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{}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*myTCC1B = 0;                   </w:t>
        <w:tab/>
        <w:t xml:space="preserve">//delay complete, turn off the timer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*myTIFR1 = *myTIFR1 | 0x01;     </w:t>
        <w:tab/>
        <w:t xml:space="preserve">//reset the oveflow flag by writing a 1, finished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Shown compiling here: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114300" distT="114300" distL="114300" distR="114300">
            <wp:extent cx="5943600" cy="638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