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824" w:rsidRPr="00920824" w:rsidRDefault="00920824" w:rsidP="00920824">
      <w:pPr>
        <w:jc w:val="center"/>
        <w:rPr>
          <w:b/>
          <w:bCs/>
          <w:color w:val="2E74B5" w:themeColor="accent1" w:themeShade="BF"/>
          <w:sz w:val="28"/>
          <w:szCs w:val="28"/>
        </w:rPr>
      </w:pPr>
      <w:r w:rsidRPr="00920824">
        <w:rPr>
          <w:b/>
          <w:bCs/>
          <w:color w:val="2E74B5" w:themeColor="accent1" w:themeShade="BF"/>
          <w:sz w:val="28"/>
          <w:szCs w:val="28"/>
        </w:rPr>
        <w:t>WHS Assessment 2 – Report</w:t>
      </w:r>
    </w:p>
    <w:p w:rsidR="00C53C3F" w:rsidRPr="00920824" w:rsidRDefault="00920824" w:rsidP="00920824">
      <w:pPr>
        <w:jc w:val="center"/>
        <w:rPr>
          <w:b/>
          <w:bCs/>
          <w:color w:val="2E74B5" w:themeColor="accent1" w:themeShade="BF"/>
          <w:sz w:val="26"/>
          <w:szCs w:val="26"/>
        </w:rPr>
      </w:pPr>
      <w:r w:rsidRPr="00920824">
        <w:rPr>
          <w:b/>
          <w:bCs/>
          <w:color w:val="2E74B5" w:themeColor="accent1" w:themeShade="BF"/>
          <w:sz w:val="26"/>
          <w:szCs w:val="26"/>
        </w:rPr>
        <w:t>Nathan McNaught</w:t>
      </w:r>
    </w:p>
    <w:p w:rsidR="00920824" w:rsidRPr="00BB1E36" w:rsidRDefault="00920824" w:rsidP="00C53C3F">
      <w:pPr>
        <w:rPr>
          <w:rStyle w:val="Strong"/>
          <w:rFonts w:cs="Arial"/>
          <w:b w:val="0"/>
          <w:szCs w:val="20"/>
          <w:bdr w:val="none" w:sz="0" w:space="0" w:color="auto" w:frame="1"/>
          <w:shd w:val="clear" w:color="auto" w:fill="FFFFFF"/>
        </w:rPr>
      </w:pPr>
    </w:p>
    <w:p w:rsidR="00C53C3F" w:rsidRDefault="00C53C3F" w:rsidP="009A2244">
      <w:pPr>
        <w:pStyle w:val="Default"/>
        <w:rPr>
          <w:b/>
          <w:color w:val="2E74B5" w:themeColor="accent1" w:themeShade="BF"/>
          <w:sz w:val="22"/>
        </w:rPr>
      </w:pPr>
      <w:r w:rsidRPr="005C5E1F">
        <w:rPr>
          <w:color w:val="2E74B5" w:themeColor="accent1" w:themeShade="BF"/>
          <w:sz w:val="22"/>
        </w:rPr>
        <w:t>(1</w:t>
      </w:r>
      <w:r w:rsidR="000A65D3">
        <w:rPr>
          <w:color w:val="2E74B5" w:themeColor="accent1" w:themeShade="BF"/>
          <w:sz w:val="22"/>
        </w:rPr>
        <w:t>4</w:t>
      </w:r>
      <w:r w:rsidRPr="005C5E1F">
        <w:rPr>
          <w:color w:val="2E74B5" w:themeColor="accent1" w:themeShade="BF"/>
          <w:sz w:val="22"/>
        </w:rPr>
        <w:t>)</w:t>
      </w:r>
      <w:r>
        <w:rPr>
          <w:b/>
          <w:color w:val="2E74B5" w:themeColor="accent1" w:themeShade="BF"/>
          <w:sz w:val="22"/>
        </w:rPr>
        <w:t xml:space="preserve"> </w:t>
      </w:r>
      <w:r w:rsidR="009A2244" w:rsidRPr="009A2244">
        <w:rPr>
          <w:b/>
          <w:color w:val="2E74B5" w:themeColor="accent1" w:themeShade="BF"/>
          <w:sz w:val="22"/>
          <w:szCs w:val="22"/>
        </w:rPr>
        <w:t xml:space="preserve">Describe who in the </w:t>
      </w:r>
      <w:proofErr w:type="spellStart"/>
      <w:r w:rsidR="009A2244" w:rsidRPr="009A2244">
        <w:rPr>
          <w:b/>
          <w:color w:val="2E74B5" w:themeColor="accent1" w:themeShade="BF"/>
          <w:sz w:val="22"/>
          <w:szCs w:val="22"/>
        </w:rPr>
        <w:t>BizOps</w:t>
      </w:r>
      <w:proofErr w:type="spellEnd"/>
      <w:r w:rsidR="009A2244" w:rsidRPr="009A2244">
        <w:rPr>
          <w:b/>
          <w:color w:val="2E74B5" w:themeColor="accent1" w:themeShade="BF"/>
          <w:sz w:val="22"/>
          <w:szCs w:val="22"/>
        </w:rPr>
        <w:t xml:space="preserve"> workplace took responsibility for developing, implementing and reviewing policies, procedures and processes in accordance with organisational and legislative requirements.</w:t>
      </w:r>
    </w:p>
    <w:p w:rsidR="00C53C3F" w:rsidRDefault="00C53C3F" w:rsidP="00C53C3F">
      <w:pPr>
        <w:rPr>
          <w:bCs/>
        </w:rPr>
      </w:pPr>
    </w:p>
    <w:p w:rsidR="009A2244" w:rsidRDefault="009A2244" w:rsidP="00C53C3F">
      <w:pPr>
        <w:rPr>
          <w:bCs/>
        </w:rPr>
      </w:pPr>
      <w:r>
        <w:rPr>
          <w:bCs/>
        </w:rPr>
        <w:t xml:space="preserve">In </w:t>
      </w:r>
      <w:r w:rsidRPr="004C388B">
        <w:rPr>
          <w:bCs/>
        </w:rPr>
        <w:t>implementing and reviewing policies, procedures and processes</w:t>
      </w:r>
      <w:r w:rsidRPr="004C388B">
        <w:rPr>
          <w:bCs/>
        </w:rPr>
        <w:t xml:space="preserve">, </w:t>
      </w:r>
      <w:proofErr w:type="spellStart"/>
      <w:r w:rsidR="00C53C3F" w:rsidRPr="00D944F2">
        <w:rPr>
          <w:bCs/>
        </w:rPr>
        <w:t>BizOps</w:t>
      </w:r>
      <w:proofErr w:type="spellEnd"/>
      <w:r w:rsidR="00C53C3F" w:rsidRPr="00D944F2">
        <w:rPr>
          <w:bCs/>
        </w:rPr>
        <w:t xml:space="preserve"> </w:t>
      </w:r>
      <w:r w:rsidR="003B2A01">
        <w:rPr>
          <w:bCs/>
        </w:rPr>
        <w:t xml:space="preserve">formed a Project Team and </w:t>
      </w:r>
      <w:r w:rsidR="004C388B">
        <w:rPr>
          <w:bCs/>
        </w:rPr>
        <w:t>allocated</w:t>
      </w:r>
      <w:r>
        <w:rPr>
          <w:bCs/>
        </w:rPr>
        <w:t xml:space="preserve"> </w:t>
      </w:r>
      <w:r w:rsidR="004C388B">
        <w:rPr>
          <w:bCs/>
        </w:rPr>
        <w:t>responsibility</w:t>
      </w:r>
      <w:r>
        <w:rPr>
          <w:bCs/>
        </w:rPr>
        <w:t xml:space="preserve"> </w:t>
      </w:r>
      <w:r w:rsidR="001B2DF2">
        <w:rPr>
          <w:bCs/>
        </w:rPr>
        <w:t>as</w:t>
      </w:r>
      <w:r>
        <w:rPr>
          <w:bCs/>
        </w:rPr>
        <w:t xml:space="preserve"> </w:t>
      </w:r>
      <w:r w:rsidR="004C388B">
        <w:rPr>
          <w:bCs/>
        </w:rPr>
        <w:t>outlined in the table below:</w:t>
      </w:r>
    </w:p>
    <w:p w:rsidR="004C388B" w:rsidRDefault="004C388B" w:rsidP="00C53C3F">
      <w:pPr>
        <w:rPr>
          <w:bCs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5812"/>
      </w:tblGrid>
      <w:tr w:rsidR="004C388B" w:rsidRPr="0051254E" w:rsidTr="003B2A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:rsidR="004C388B" w:rsidRPr="0051254E" w:rsidRDefault="004C388B" w:rsidP="001B2DF2">
            <w:pPr>
              <w:pStyle w:val="tabletextbold"/>
              <w:jc w:val="center"/>
              <w:rPr>
                <w:rFonts w:eastAsia="Times New Roman"/>
                <w:color w:val="FFFFFF" w:themeColor="background1"/>
                <w:sz w:val="20"/>
                <w:szCs w:val="20"/>
              </w:rPr>
            </w:pPr>
            <w:r w:rsidRPr="0051254E">
              <w:rPr>
                <w:color w:val="FFFFFF" w:themeColor="background1"/>
                <w:sz w:val="20"/>
                <w:szCs w:val="20"/>
              </w:rPr>
              <w:t>Role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:rsidR="004C388B" w:rsidRPr="0051254E" w:rsidRDefault="004C388B" w:rsidP="001B2DF2">
            <w:pPr>
              <w:pStyle w:val="tabletextbold"/>
              <w:jc w:val="center"/>
              <w:rPr>
                <w:color w:val="FFFFFF" w:themeColor="background1"/>
                <w:sz w:val="20"/>
                <w:szCs w:val="20"/>
              </w:rPr>
            </w:pPr>
            <w:r w:rsidRPr="0051254E">
              <w:rPr>
                <w:color w:val="FFFFFF" w:themeColor="background1"/>
                <w:sz w:val="20"/>
                <w:szCs w:val="20"/>
              </w:rPr>
              <w:t>Responsibilities</w:t>
            </w:r>
          </w:p>
        </w:tc>
      </w:tr>
      <w:tr w:rsidR="004C388B" w:rsidRPr="001B2DF2" w:rsidTr="004B50C9">
        <w:trPr>
          <w:trHeight w:val="102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88B" w:rsidRPr="001B2DF2" w:rsidRDefault="004C388B" w:rsidP="001B2DF2">
            <w:pPr>
              <w:rPr>
                <w:bCs/>
              </w:rPr>
            </w:pPr>
            <w:r w:rsidRPr="001B2DF2">
              <w:rPr>
                <w:bCs/>
              </w:rPr>
              <w:t>Project Sponsor</w:t>
            </w:r>
          </w:p>
          <w:p w:rsidR="004C388B" w:rsidRPr="001B2DF2" w:rsidRDefault="004C388B" w:rsidP="001B2DF2">
            <w:pPr>
              <w:rPr>
                <w:bCs/>
              </w:rPr>
            </w:pPr>
            <w:r w:rsidRPr="001B2DF2">
              <w:rPr>
                <w:bCs/>
              </w:rPr>
              <w:t>(Chief Executive Officer)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88B" w:rsidRPr="004033A2" w:rsidRDefault="004C388B" w:rsidP="004033A2">
            <w:pPr>
              <w:pStyle w:val="bullet-1"/>
              <w:ind w:left="317" w:hanging="317"/>
            </w:pPr>
            <w:r w:rsidRPr="004033A2">
              <w:t>Final approval of WHSMS</w:t>
            </w:r>
            <w:r w:rsidR="003B2A01" w:rsidRPr="004033A2">
              <w:t>;</w:t>
            </w:r>
          </w:p>
          <w:p w:rsidR="004C388B" w:rsidRPr="004033A2" w:rsidRDefault="004C388B" w:rsidP="004033A2">
            <w:pPr>
              <w:pStyle w:val="bullet-1"/>
              <w:ind w:left="317" w:hanging="317"/>
            </w:pPr>
            <w:r w:rsidRPr="004033A2">
              <w:t>Financial expenditure</w:t>
            </w:r>
            <w:r w:rsidR="003B2A01" w:rsidRPr="004033A2">
              <w:t>;</w:t>
            </w:r>
          </w:p>
          <w:p w:rsidR="004C388B" w:rsidRPr="001B2DF2" w:rsidRDefault="004C388B" w:rsidP="004033A2">
            <w:pPr>
              <w:pStyle w:val="bullet-1"/>
              <w:ind w:left="317" w:hanging="317"/>
              <w:rPr>
                <w:bCs/>
              </w:rPr>
            </w:pPr>
            <w:r w:rsidRPr="004033A2">
              <w:t>Final sign off on the policy, procedure</w:t>
            </w:r>
            <w:r w:rsidRPr="004033A2">
              <w:t xml:space="preserve">s and </w:t>
            </w:r>
            <w:r w:rsidRPr="004033A2">
              <w:t>guidelines</w:t>
            </w:r>
            <w:r w:rsidR="003B2A01" w:rsidRPr="004033A2">
              <w:t>.</w:t>
            </w:r>
          </w:p>
        </w:tc>
      </w:tr>
      <w:tr w:rsidR="004C388B" w:rsidRPr="001B2DF2" w:rsidTr="004B50C9">
        <w:trPr>
          <w:trHeight w:val="102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88B" w:rsidRPr="001B2DF2" w:rsidRDefault="004C388B" w:rsidP="001B2DF2">
            <w:pPr>
              <w:rPr>
                <w:bCs/>
              </w:rPr>
            </w:pPr>
            <w:r w:rsidRPr="001B2DF2">
              <w:rPr>
                <w:bCs/>
              </w:rPr>
              <w:t>Budget Holder</w:t>
            </w:r>
          </w:p>
          <w:p w:rsidR="004C388B" w:rsidRPr="001B2DF2" w:rsidRDefault="004C388B" w:rsidP="001B2DF2">
            <w:pPr>
              <w:rPr>
                <w:bCs/>
              </w:rPr>
            </w:pPr>
            <w:r w:rsidRPr="001B2DF2">
              <w:rPr>
                <w:bCs/>
              </w:rPr>
              <w:t>(Managing Director, Financial Operations)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88B" w:rsidRPr="004033A2" w:rsidRDefault="004C388B" w:rsidP="004033A2">
            <w:pPr>
              <w:pStyle w:val="bullet-1"/>
              <w:ind w:left="317" w:hanging="317"/>
            </w:pPr>
            <w:r w:rsidRPr="004033A2">
              <w:t>Review of ongoing financial performance</w:t>
            </w:r>
            <w:r w:rsidR="003B2A01" w:rsidRPr="004033A2">
              <w:t>;</w:t>
            </w:r>
          </w:p>
          <w:p w:rsidR="004C388B" w:rsidRPr="001B2DF2" w:rsidRDefault="003B2A01" w:rsidP="004033A2">
            <w:pPr>
              <w:pStyle w:val="bullet-1"/>
              <w:ind w:left="317" w:hanging="317"/>
              <w:rPr>
                <w:bCs/>
              </w:rPr>
            </w:pPr>
            <w:r w:rsidRPr="004033A2">
              <w:t>K</w:t>
            </w:r>
            <w:r w:rsidR="004C388B" w:rsidRPr="004033A2">
              <w:t>ey sign off on additional expenditure and invoicing</w:t>
            </w:r>
            <w:r w:rsidRPr="004033A2">
              <w:t>.</w:t>
            </w:r>
          </w:p>
        </w:tc>
      </w:tr>
      <w:tr w:rsidR="004C388B" w:rsidRPr="001B2DF2" w:rsidTr="004B50C9">
        <w:trPr>
          <w:trHeight w:val="102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88B" w:rsidRPr="001B2DF2" w:rsidRDefault="004C388B" w:rsidP="001B2DF2">
            <w:pPr>
              <w:rPr>
                <w:bCs/>
              </w:rPr>
            </w:pPr>
            <w:r w:rsidRPr="001B2DF2">
              <w:rPr>
                <w:bCs/>
              </w:rPr>
              <w:t>Senior Users</w:t>
            </w:r>
          </w:p>
          <w:p w:rsidR="004C388B" w:rsidRPr="001B2DF2" w:rsidRDefault="004C388B" w:rsidP="001B2DF2">
            <w:pPr>
              <w:rPr>
                <w:bCs/>
              </w:rPr>
            </w:pPr>
            <w:r w:rsidRPr="001B2DF2">
              <w:rPr>
                <w:bCs/>
              </w:rPr>
              <w:t>(Managing Director, Human Resources)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88B" w:rsidRPr="004033A2" w:rsidRDefault="004C388B" w:rsidP="004033A2">
            <w:pPr>
              <w:pStyle w:val="bullet-1"/>
              <w:ind w:left="317" w:hanging="317"/>
            </w:pPr>
            <w:r w:rsidRPr="004033A2">
              <w:t>Key decision maker</w:t>
            </w:r>
            <w:r w:rsidR="003B2A01" w:rsidRPr="004033A2">
              <w:t>;</w:t>
            </w:r>
          </w:p>
          <w:p w:rsidR="004C388B" w:rsidRPr="004033A2" w:rsidRDefault="004C388B" w:rsidP="004033A2">
            <w:pPr>
              <w:pStyle w:val="bullet-1"/>
              <w:ind w:left="317" w:hanging="317"/>
            </w:pPr>
            <w:r w:rsidRPr="004033A2">
              <w:t>S</w:t>
            </w:r>
            <w:r w:rsidRPr="004033A2">
              <w:t>ign off on vertical areas of control</w:t>
            </w:r>
            <w:r w:rsidR="003B2A01" w:rsidRPr="004033A2">
              <w:t>;</w:t>
            </w:r>
          </w:p>
          <w:p w:rsidR="004C388B" w:rsidRPr="001B2DF2" w:rsidRDefault="004C388B" w:rsidP="004033A2">
            <w:pPr>
              <w:pStyle w:val="bullet-1"/>
              <w:ind w:left="317" w:hanging="317"/>
              <w:rPr>
                <w:bCs/>
              </w:rPr>
            </w:pPr>
            <w:r w:rsidRPr="004033A2">
              <w:t>Key points of reference for area of specialism and sign off</w:t>
            </w:r>
            <w:r w:rsidR="003B2A01" w:rsidRPr="004033A2">
              <w:t>.</w:t>
            </w:r>
          </w:p>
        </w:tc>
      </w:tr>
      <w:tr w:rsidR="004C388B" w:rsidRPr="001B2DF2" w:rsidTr="004B50C9">
        <w:trPr>
          <w:trHeight w:val="102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88B" w:rsidRPr="001B2DF2" w:rsidRDefault="004C388B" w:rsidP="001B2DF2">
            <w:pPr>
              <w:rPr>
                <w:bCs/>
              </w:rPr>
            </w:pPr>
            <w:r w:rsidRPr="001B2DF2">
              <w:rPr>
                <w:bCs/>
              </w:rPr>
              <w:t>WHSMS Project Manager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DF2" w:rsidRPr="004033A2" w:rsidRDefault="001B2DF2" w:rsidP="004033A2">
            <w:pPr>
              <w:pStyle w:val="bullet-1"/>
              <w:ind w:left="317" w:hanging="317"/>
            </w:pPr>
            <w:r w:rsidRPr="004033A2">
              <w:t>Project responsibility (day to day)</w:t>
            </w:r>
            <w:r w:rsidR="003B2A01" w:rsidRPr="004033A2">
              <w:t>;</w:t>
            </w:r>
          </w:p>
          <w:p w:rsidR="004C388B" w:rsidRPr="004033A2" w:rsidRDefault="004C388B" w:rsidP="004033A2">
            <w:pPr>
              <w:pStyle w:val="bullet-1"/>
              <w:ind w:left="317" w:hanging="317"/>
            </w:pPr>
            <w:r w:rsidRPr="004033A2">
              <w:t>Project schedule control</w:t>
            </w:r>
            <w:r w:rsidR="003B2A01" w:rsidRPr="004033A2">
              <w:t>;</w:t>
            </w:r>
          </w:p>
          <w:p w:rsidR="004C388B" w:rsidRPr="004033A2" w:rsidRDefault="004C388B" w:rsidP="004033A2">
            <w:pPr>
              <w:pStyle w:val="bullet-1"/>
              <w:ind w:left="317" w:hanging="317"/>
            </w:pPr>
            <w:r w:rsidRPr="004033A2">
              <w:t>P</w:t>
            </w:r>
            <w:r w:rsidRPr="004033A2">
              <w:t>erformance management</w:t>
            </w:r>
            <w:r w:rsidR="003B2A01" w:rsidRPr="004033A2">
              <w:t>;</w:t>
            </w:r>
          </w:p>
          <w:p w:rsidR="004C388B" w:rsidRPr="001B2DF2" w:rsidRDefault="004C388B" w:rsidP="004033A2">
            <w:pPr>
              <w:pStyle w:val="bullet-1"/>
              <w:ind w:left="317" w:hanging="317"/>
              <w:rPr>
                <w:bCs/>
              </w:rPr>
            </w:pPr>
            <w:r w:rsidRPr="004033A2">
              <w:t>C</w:t>
            </w:r>
            <w:r w:rsidRPr="004033A2">
              <w:t>lient representation and reporting</w:t>
            </w:r>
            <w:r w:rsidR="003B2A01" w:rsidRPr="004033A2">
              <w:t>.</w:t>
            </w:r>
          </w:p>
        </w:tc>
      </w:tr>
      <w:tr w:rsidR="004C388B" w:rsidRPr="001B2DF2" w:rsidTr="004B50C9">
        <w:trPr>
          <w:trHeight w:val="102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88B" w:rsidRPr="001B2DF2" w:rsidRDefault="004C388B" w:rsidP="001B2DF2">
            <w:pPr>
              <w:rPr>
                <w:bCs/>
              </w:rPr>
            </w:pPr>
            <w:r w:rsidRPr="001B2DF2">
              <w:rPr>
                <w:bCs/>
              </w:rPr>
              <w:t>WHSMS Project Team Members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DF2" w:rsidRPr="004033A2" w:rsidRDefault="001B2DF2" w:rsidP="004033A2">
            <w:pPr>
              <w:pStyle w:val="bullet-1"/>
              <w:ind w:left="317" w:hanging="317"/>
            </w:pPr>
            <w:r w:rsidRPr="004033A2">
              <w:t xml:space="preserve">Review </w:t>
            </w:r>
            <w:r w:rsidRPr="004033A2">
              <w:t>relevant legislation, regulations, standards and guidelines</w:t>
            </w:r>
            <w:r w:rsidR="003B2A01" w:rsidRPr="004033A2">
              <w:t>;</w:t>
            </w:r>
          </w:p>
          <w:p w:rsidR="004C388B" w:rsidRPr="001B2DF2" w:rsidRDefault="001B2DF2" w:rsidP="004033A2">
            <w:pPr>
              <w:pStyle w:val="bullet-1"/>
              <w:ind w:left="317" w:hanging="317"/>
              <w:rPr>
                <w:rFonts w:cstheme="minorBidi"/>
                <w:bCs/>
                <w:sz w:val="22"/>
              </w:rPr>
            </w:pPr>
            <w:r w:rsidRPr="004033A2">
              <w:t>Develop and implement new/revised policies, procedures and guidelines</w:t>
            </w:r>
            <w:r w:rsidR="003B2A01" w:rsidRPr="004033A2">
              <w:t>.</w:t>
            </w:r>
          </w:p>
        </w:tc>
      </w:tr>
      <w:tr w:rsidR="004C388B" w:rsidRPr="001B2DF2" w:rsidTr="004B50C9">
        <w:trPr>
          <w:trHeight w:val="102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88B" w:rsidRPr="001B2DF2" w:rsidRDefault="004C388B" w:rsidP="001B2DF2">
            <w:pPr>
              <w:rPr>
                <w:bCs/>
              </w:rPr>
            </w:pPr>
            <w:r w:rsidRPr="001B2DF2">
              <w:rPr>
                <w:bCs/>
              </w:rPr>
              <w:t>Company WHS Professionals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88B" w:rsidRPr="001B2DF2" w:rsidRDefault="001B2DF2" w:rsidP="001B2DF2">
            <w:pPr>
              <w:rPr>
                <w:rFonts w:cstheme="minorBidi"/>
                <w:bCs/>
              </w:rPr>
            </w:pPr>
            <w:r w:rsidRPr="001B2DF2">
              <w:rPr>
                <w:bCs/>
              </w:rPr>
              <w:t xml:space="preserve">Provide WHS expertise in </w:t>
            </w:r>
            <w:r w:rsidRPr="001B2DF2">
              <w:rPr>
                <w:bCs/>
              </w:rPr>
              <w:t>reviewing policies, procedures and processes in accordance with organisational and legislative requirements</w:t>
            </w:r>
            <w:r w:rsidR="00E13565">
              <w:rPr>
                <w:bCs/>
              </w:rPr>
              <w:t>.</w:t>
            </w:r>
          </w:p>
        </w:tc>
      </w:tr>
    </w:tbl>
    <w:p w:rsidR="004033A2" w:rsidRDefault="004033A2" w:rsidP="00C53C3F">
      <w:pPr>
        <w:rPr>
          <w:bCs/>
        </w:rPr>
      </w:pPr>
    </w:p>
    <w:p w:rsidR="004B50C9" w:rsidRDefault="004B50C9" w:rsidP="00C53C3F">
      <w:pPr>
        <w:rPr>
          <w:bCs/>
        </w:rPr>
      </w:pPr>
    </w:p>
    <w:p w:rsidR="001B2DF2" w:rsidRDefault="004033A2" w:rsidP="00C53C3F">
      <w:pPr>
        <w:rPr>
          <w:bCs/>
        </w:rPr>
      </w:pPr>
      <w:r>
        <w:rPr>
          <w:bCs/>
        </w:rPr>
        <w:t>Overall authority for the project is detailed in the table below:</w:t>
      </w:r>
    </w:p>
    <w:p w:rsidR="004033A2" w:rsidRDefault="004033A2" w:rsidP="00C53C3F">
      <w:pPr>
        <w:rPr>
          <w:bCs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5812"/>
      </w:tblGrid>
      <w:tr w:rsidR="004033A2" w:rsidRPr="0051254E" w:rsidTr="00E277F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:rsidR="004033A2" w:rsidRPr="0051254E" w:rsidRDefault="00145703" w:rsidP="00E277F9">
            <w:pPr>
              <w:pStyle w:val="tabletextbold"/>
              <w:jc w:val="center"/>
              <w:rPr>
                <w:rFonts w:eastAsia="Times New Roman"/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Authority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:rsidR="004033A2" w:rsidRPr="0051254E" w:rsidRDefault="00145703" w:rsidP="00E277F9">
            <w:pPr>
              <w:pStyle w:val="tabletextbold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Person Responsible</w:t>
            </w:r>
          </w:p>
        </w:tc>
      </w:tr>
      <w:tr w:rsidR="004033A2" w:rsidRPr="001B2DF2" w:rsidTr="004B50C9">
        <w:trPr>
          <w:trHeight w:val="102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3A2" w:rsidRPr="001B2DF2" w:rsidRDefault="004033A2" w:rsidP="004033A2">
            <w:pPr>
              <w:rPr>
                <w:bCs/>
              </w:rPr>
            </w:pPr>
            <w:r>
              <w:t>Approval of S</w:t>
            </w:r>
            <w:r>
              <w:t xml:space="preserve">cope </w:t>
            </w:r>
            <w:r>
              <w:t>Document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3A2" w:rsidRDefault="004033A2" w:rsidP="004033A2">
            <w:pPr>
              <w:pStyle w:val="bullet-1"/>
              <w:ind w:left="317" w:hanging="317"/>
            </w:pPr>
            <w:r>
              <w:t>Rose Hargreaves; Chief Executive Officer;</w:t>
            </w:r>
          </w:p>
          <w:p w:rsidR="004033A2" w:rsidRPr="001754E0" w:rsidRDefault="004033A2" w:rsidP="004033A2">
            <w:pPr>
              <w:pStyle w:val="bullet-1"/>
              <w:ind w:left="317" w:hanging="317"/>
            </w:pPr>
            <w:r w:rsidRPr="001754E0">
              <w:t>Sean Bamford</w:t>
            </w:r>
            <w:r>
              <w:t>;</w:t>
            </w:r>
            <w:r w:rsidRPr="001754E0">
              <w:t xml:space="preserve"> Managing Director</w:t>
            </w:r>
            <w:r>
              <w:t>,</w:t>
            </w:r>
            <w:r w:rsidRPr="001754E0">
              <w:t xml:space="preserve"> Business </w:t>
            </w:r>
            <w:r>
              <w:t>Operations;</w:t>
            </w:r>
          </w:p>
          <w:p w:rsidR="004033A2" w:rsidRPr="004033A2" w:rsidRDefault="004033A2" w:rsidP="004033A2">
            <w:pPr>
              <w:pStyle w:val="bullet-1"/>
              <w:ind w:left="317" w:hanging="317"/>
            </w:pPr>
            <w:r>
              <w:t xml:space="preserve">Mike Booth; </w:t>
            </w:r>
            <w:r w:rsidRPr="001754E0">
              <w:t>Managing Director</w:t>
            </w:r>
            <w:r>
              <w:t>,</w:t>
            </w:r>
            <w:r w:rsidRPr="001754E0">
              <w:t xml:space="preserve"> Financial Operations</w:t>
            </w:r>
            <w:r>
              <w:t>.</w:t>
            </w:r>
          </w:p>
        </w:tc>
      </w:tr>
      <w:tr w:rsidR="004033A2" w:rsidRPr="001B2DF2" w:rsidTr="004B50C9">
        <w:trPr>
          <w:trHeight w:val="102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3A2" w:rsidRDefault="004033A2" w:rsidP="004033A2">
            <w:r>
              <w:t>Approval of project changes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3A2" w:rsidRDefault="004033A2" w:rsidP="004033A2">
            <w:pPr>
              <w:pStyle w:val="bullet-1"/>
              <w:ind w:left="317" w:hanging="317"/>
            </w:pPr>
            <w:r>
              <w:t>Rose Hargreaves; Chief Executive Officer;</w:t>
            </w:r>
          </w:p>
          <w:p w:rsidR="004033A2" w:rsidRPr="001754E0" w:rsidRDefault="004033A2" w:rsidP="004033A2">
            <w:pPr>
              <w:pStyle w:val="bullet-1"/>
              <w:ind w:left="317" w:hanging="317"/>
            </w:pPr>
            <w:r w:rsidRPr="001754E0">
              <w:t>Sean Bamford</w:t>
            </w:r>
            <w:r>
              <w:t>;</w:t>
            </w:r>
            <w:r w:rsidRPr="001754E0">
              <w:t xml:space="preserve"> Managing Director</w:t>
            </w:r>
            <w:r>
              <w:t>,</w:t>
            </w:r>
            <w:r w:rsidRPr="001754E0">
              <w:t xml:space="preserve"> Business </w:t>
            </w:r>
            <w:r>
              <w:t>Operations;</w:t>
            </w:r>
          </w:p>
          <w:p w:rsidR="004033A2" w:rsidRPr="004033A2" w:rsidRDefault="004033A2" w:rsidP="004033A2">
            <w:pPr>
              <w:pStyle w:val="bullet-1"/>
              <w:ind w:left="317" w:hanging="317"/>
            </w:pPr>
            <w:r>
              <w:t xml:space="preserve">Mike Booth; </w:t>
            </w:r>
            <w:r w:rsidRPr="001754E0">
              <w:t>Managing Director</w:t>
            </w:r>
            <w:r>
              <w:t>,</w:t>
            </w:r>
            <w:r w:rsidRPr="001754E0">
              <w:t xml:space="preserve"> Financial Operations</w:t>
            </w:r>
            <w:r>
              <w:t>.</w:t>
            </w:r>
          </w:p>
        </w:tc>
      </w:tr>
      <w:tr w:rsidR="004033A2" w:rsidRPr="001B2DF2" w:rsidTr="004B50C9">
        <w:trPr>
          <w:trHeight w:val="102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3A2" w:rsidRDefault="004033A2" w:rsidP="004033A2">
            <w:r>
              <w:lastRenderedPageBreak/>
              <w:t>Approval/acceptance of project deliverables</w:t>
            </w:r>
            <w:bookmarkStart w:id="0" w:name="_GoBack"/>
            <w:bookmarkEnd w:id="0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3A2" w:rsidRDefault="004033A2" w:rsidP="004033A2">
            <w:pPr>
              <w:pStyle w:val="bullet-1"/>
              <w:ind w:left="317" w:hanging="317"/>
            </w:pPr>
            <w:r>
              <w:t>Rose Hargreaves; Chief Executive Officer;</w:t>
            </w:r>
          </w:p>
          <w:p w:rsidR="004033A2" w:rsidRPr="001754E0" w:rsidRDefault="004033A2" w:rsidP="004033A2">
            <w:pPr>
              <w:pStyle w:val="bullet-1"/>
              <w:ind w:left="317" w:hanging="317"/>
            </w:pPr>
            <w:r w:rsidRPr="001754E0">
              <w:t>Sean Bamford</w:t>
            </w:r>
            <w:r>
              <w:t>;</w:t>
            </w:r>
            <w:r w:rsidRPr="001754E0">
              <w:t xml:space="preserve"> Managing Director</w:t>
            </w:r>
            <w:r>
              <w:t>,</w:t>
            </w:r>
            <w:r w:rsidRPr="001754E0">
              <w:t xml:space="preserve"> Business </w:t>
            </w:r>
            <w:r>
              <w:t>Operations;</w:t>
            </w:r>
          </w:p>
          <w:p w:rsidR="004033A2" w:rsidRPr="004033A2" w:rsidRDefault="004033A2" w:rsidP="004033A2">
            <w:pPr>
              <w:pStyle w:val="bullet-1"/>
              <w:ind w:left="317" w:hanging="317"/>
            </w:pPr>
            <w:r>
              <w:t xml:space="preserve">Mike Booth; </w:t>
            </w:r>
            <w:r w:rsidRPr="001754E0">
              <w:t>Managing Director</w:t>
            </w:r>
            <w:r>
              <w:t>,</w:t>
            </w:r>
            <w:r w:rsidRPr="001754E0">
              <w:t xml:space="preserve"> Financial Operations</w:t>
            </w:r>
            <w:r>
              <w:t>.</w:t>
            </w:r>
          </w:p>
        </w:tc>
      </w:tr>
    </w:tbl>
    <w:p w:rsidR="004033A2" w:rsidRPr="00D944F2" w:rsidRDefault="004033A2" w:rsidP="00C53C3F">
      <w:pPr>
        <w:rPr>
          <w:bCs/>
        </w:rPr>
      </w:pPr>
    </w:p>
    <w:sectPr w:rsidR="004033A2" w:rsidRPr="00D94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E6375"/>
    <w:multiLevelType w:val="hybridMultilevel"/>
    <w:tmpl w:val="AD7ABC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40A42"/>
    <w:multiLevelType w:val="hybridMultilevel"/>
    <w:tmpl w:val="7AF6C1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43842"/>
    <w:multiLevelType w:val="hybridMultilevel"/>
    <w:tmpl w:val="36CEC660"/>
    <w:lvl w:ilvl="0" w:tplc="81B47BF0">
      <w:start w:val="1"/>
      <w:numFmt w:val="bullet"/>
      <w:pStyle w:val="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1BE6CB5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62D97"/>
    <w:multiLevelType w:val="hybridMultilevel"/>
    <w:tmpl w:val="5180EE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A4EE0"/>
    <w:multiLevelType w:val="hybridMultilevel"/>
    <w:tmpl w:val="491C04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66DC3"/>
    <w:multiLevelType w:val="hybridMultilevel"/>
    <w:tmpl w:val="3A2CFE2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4646E"/>
    <w:multiLevelType w:val="hybridMultilevel"/>
    <w:tmpl w:val="18A851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155CA"/>
    <w:multiLevelType w:val="hybridMultilevel"/>
    <w:tmpl w:val="ED1E2874"/>
    <w:lvl w:ilvl="0" w:tplc="04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C3F"/>
    <w:rsid w:val="000A65D3"/>
    <w:rsid w:val="00145703"/>
    <w:rsid w:val="001B2DF2"/>
    <w:rsid w:val="003B2A01"/>
    <w:rsid w:val="004033A2"/>
    <w:rsid w:val="004B50C9"/>
    <w:rsid w:val="004C388B"/>
    <w:rsid w:val="004C4EC9"/>
    <w:rsid w:val="007609D0"/>
    <w:rsid w:val="00920824"/>
    <w:rsid w:val="009623DD"/>
    <w:rsid w:val="00993738"/>
    <w:rsid w:val="009A2244"/>
    <w:rsid w:val="00C53C3F"/>
    <w:rsid w:val="00E13565"/>
    <w:rsid w:val="00E6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F32AA-6494-459B-B2AC-08EA823B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C3F"/>
    <w:rPr>
      <w:rFonts w:ascii="Arial" w:eastAsia="Times New Roman" w:hAnsi="Arial" w:cs="Times New Roman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qFormat/>
    <w:rsid w:val="00C53C3F"/>
    <w:pPr>
      <w:spacing w:before="160" w:after="80" w:line="288" w:lineRule="auto"/>
    </w:pPr>
    <w:rPr>
      <w:rFonts w:ascii="Arial" w:eastAsia="Times New Roman" w:hAnsi="Arial" w:cs="Times New Roman"/>
      <w:sz w:val="20"/>
    </w:rPr>
  </w:style>
  <w:style w:type="character" w:styleId="Strong">
    <w:name w:val="Strong"/>
    <w:basedOn w:val="DefaultParagraphFont"/>
    <w:uiPriority w:val="22"/>
    <w:qFormat/>
    <w:rsid w:val="00C53C3F"/>
    <w:rPr>
      <w:b/>
      <w:bCs/>
    </w:rPr>
  </w:style>
  <w:style w:type="paragraph" w:styleId="ListParagraph">
    <w:name w:val="List Paragraph"/>
    <w:basedOn w:val="Normal"/>
    <w:uiPriority w:val="99"/>
    <w:qFormat/>
    <w:rsid w:val="009208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  <w:style w:type="paragraph" w:customStyle="1" w:styleId="Default">
    <w:name w:val="Default"/>
    <w:rsid w:val="009A224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letext">
    <w:name w:val="table_text"/>
    <w:basedOn w:val="text"/>
    <w:qFormat/>
    <w:rsid w:val="004C388B"/>
    <w:rPr>
      <w:sz w:val="18"/>
      <w:szCs w:val="18"/>
    </w:rPr>
  </w:style>
  <w:style w:type="paragraph" w:customStyle="1" w:styleId="tabletextbold">
    <w:name w:val="table_text_bold"/>
    <w:basedOn w:val="tabletext"/>
    <w:next w:val="tabletext"/>
    <w:qFormat/>
    <w:rsid w:val="004C388B"/>
    <w:pPr>
      <w:suppressAutoHyphens/>
      <w:spacing w:before="60" w:after="60" w:line="264" w:lineRule="auto"/>
    </w:pPr>
    <w:rPr>
      <w:rFonts w:eastAsiaTheme="minorHAnsi" w:cstheme="minorBidi"/>
      <w:b/>
    </w:rPr>
  </w:style>
  <w:style w:type="paragraph" w:customStyle="1" w:styleId="bullet-1">
    <w:name w:val="bullet-1"/>
    <w:basedOn w:val="text"/>
    <w:qFormat/>
    <w:rsid w:val="004033A2"/>
    <w:pPr>
      <w:numPr>
        <w:numId w:val="8"/>
      </w:numPr>
      <w:spacing w:befor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Metro TAFE</Company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McNaught</dc:creator>
  <cp:keywords/>
  <dc:description/>
  <cp:lastModifiedBy>Nathan McNaught</cp:lastModifiedBy>
  <cp:revision>8</cp:revision>
  <dcterms:created xsi:type="dcterms:W3CDTF">2019-06-05T06:24:00Z</dcterms:created>
  <dcterms:modified xsi:type="dcterms:W3CDTF">2019-06-05T07:14:00Z</dcterms:modified>
</cp:coreProperties>
</file>