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0E" w:rsidRDefault="00702536" w:rsidP="00702536">
      <w:pPr>
        <w:rPr>
          <w:b/>
          <w:color w:val="365F91" w:themeColor="accent1" w:themeShade="BF"/>
          <w:sz w:val="22"/>
        </w:rPr>
      </w:pPr>
      <w:r>
        <w:rPr>
          <w:b/>
          <w:color w:val="365F91" w:themeColor="accent1" w:themeShade="BF"/>
          <w:sz w:val="22"/>
        </w:rPr>
        <w:t xml:space="preserve">Systematic analytical processes used to assist in gathering relevant </w:t>
      </w:r>
      <w:proofErr w:type="spellStart"/>
      <w:r>
        <w:rPr>
          <w:b/>
          <w:color w:val="365F91" w:themeColor="accent1" w:themeShade="BF"/>
          <w:sz w:val="22"/>
        </w:rPr>
        <w:t>BizOps</w:t>
      </w:r>
      <w:proofErr w:type="spellEnd"/>
      <w:r>
        <w:rPr>
          <w:b/>
          <w:color w:val="365F91" w:themeColor="accent1" w:themeShade="BF"/>
          <w:sz w:val="22"/>
        </w:rPr>
        <w:t xml:space="preserve"> information.</w:t>
      </w:r>
    </w:p>
    <w:p w:rsidR="00702536" w:rsidRDefault="00702536" w:rsidP="00702536">
      <w:pPr>
        <w:rPr>
          <w:b/>
          <w:color w:val="365F91" w:themeColor="accent1" w:themeShade="BF"/>
          <w:sz w:val="22"/>
        </w:rPr>
      </w:pPr>
    </w:p>
    <w:p w:rsidR="00F5255B" w:rsidRDefault="00F5255B" w:rsidP="00A132AA">
      <w:r>
        <w:t xml:space="preserve">To help identify </w:t>
      </w:r>
      <w:r w:rsidR="00EA29A7">
        <w:t>in</w:t>
      </w:r>
      <w:r w:rsidR="002D74FC">
        <w:t>formation pertaining</w:t>
      </w:r>
      <w:r w:rsidR="00A132AA">
        <w:t xml:space="preserve"> directly</w:t>
      </w:r>
      <w:r w:rsidR="002D74FC">
        <w:t xml:space="preserve"> to </w:t>
      </w:r>
      <w:r>
        <w:t xml:space="preserve">the </w:t>
      </w:r>
      <w:proofErr w:type="spellStart"/>
      <w:r w:rsidR="002D74FC">
        <w:t>BizO</w:t>
      </w:r>
      <w:r w:rsidR="00A132AA">
        <w:t>ps</w:t>
      </w:r>
      <w:proofErr w:type="spellEnd"/>
      <w:r w:rsidR="00A132AA">
        <w:t xml:space="preserve"> workplace health and safety, </w:t>
      </w:r>
      <w:r>
        <w:t>documents</w:t>
      </w:r>
      <w:r w:rsidR="00207866">
        <w:t xml:space="preserve">, records, and procedures </w:t>
      </w:r>
      <w:r w:rsidR="00A132AA">
        <w:t xml:space="preserve">developed or taken by </w:t>
      </w:r>
      <w:proofErr w:type="spellStart"/>
      <w:r w:rsidR="00A132AA">
        <w:t>BizOps</w:t>
      </w:r>
      <w:proofErr w:type="spellEnd"/>
      <w:r w:rsidR="00A132AA">
        <w:t xml:space="preserve"> </w:t>
      </w:r>
      <w:r>
        <w:t xml:space="preserve">were identified and </w:t>
      </w:r>
      <w:r w:rsidR="006D5865">
        <w:t>examined</w:t>
      </w:r>
      <w:r>
        <w:t>, such as:</w:t>
      </w:r>
    </w:p>
    <w:p w:rsidR="00A132AA" w:rsidRPr="00A132AA" w:rsidRDefault="00A132AA" w:rsidP="00A132AA">
      <w:pPr>
        <w:ind w:left="360"/>
        <w:rPr>
          <w:b/>
        </w:rPr>
      </w:pPr>
      <w:r>
        <w:rPr>
          <w:b/>
        </w:rPr>
        <w:t>Forms:</w:t>
      </w:r>
    </w:p>
    <w:p w:rsidR="00F5255B" w:rsidRDefault="00F5255B" w:rsidP="00EA29A7">
      <w:pPr>
        <w:pStyle w:val="ListParagraph"/>
        <w:numPr>
          <w:ilvl w:val="0"/>
          <w:numId w:val="1"/>
        </w:numPr>
      </w:pPr>
      <w:r>
        <w:t>Hazard identification form</w:t>
      </w:r>
    </w:p>
    <w:p w:rsidR="00A132AA" w:rsidRDefault="00F5255B" w:rsidP="00A132AA">
      <w:pPr>
        <w:pStyle w:val="ListParagraph"/>
        <w:numPr>
          <w:ilvl w:val="0"/>
          <w:numId w:val="1"/>
        </w:numPr>
      </w:pPr>
      <w:r>
        <w:t>Hazard reporting form</w:t>
      </w:r>
      <w:r w:rsidR="00EA29A7">
        <w:t xml:space="preserve"> </w:t>
      </w:r>
      <w:r w:rsidR="004603A5">
        <w:t>–</w:t>
      </w:r>
      <w:r w:rsidR="00EA29A7">
        <w:t xml:space="preserve"> </w:t>
      </w:r>
      <w:r>
        <w:t>this</w:t>
      </w:r>
      <w:r w:rsidR="004603A5">
        <w:t xml:space="preserve"> should be </w:t>
      </w:r>
      <w:r w:rsidR="00A132AA">
        <w:t xml:space="preserve">made </w:t>
      </w:r>
      <w:r w:rsidR="004603A5">
        <w:t xml:space="preserve">available on the organisation intranet and in the health and safety manual for </w:t>
      </w:r>
      <w:r>
        <w:t xml:space="preserve">the </w:t>
      </w:r>
      <w:proofErr w:type="spellStart"/>
      <w:r>
        <w:t>BizOps</w:t>
      </w:r>
      <w:proofErr w:type="spellEnd"/>
      <w:r w:rsidR="004603A5">
        <w:t xml:space="preserve"> work area.</w:t>
      </w:r>
    </w:p>
    <w:p w:rsidR="007C1C0F" w:rsidRDefault="007C1C0F" w:rsidP="00A132AA">
      <w:pPr>
        <w:pStyle w:val="ListParagraph"/>
        <w:numPr>
          <w:ilvl w:val="0"/>
          <w:numId w:val="1"/>
        </w:numPr>
      </w:pPr>
      <w:proofErr w:type="spellStart"/>
      <w:r>
        <w:t>Notifiable</w:t>
      </w:r>
      <w:proofErr w:type="spellEnd"/>
      <w:r>
        <w:t xml:space="preserve"> incident report form – this should be made available on the organisation intranet and in the health and safety manual for the </w:t>
      </w:r>
      <w:proofErr w:type="spellStart"/>
      <w:r>
        <w:t>BizOps</w:t>
      </w:r>
      <w:proofErr w:type="spellEnd"/>
      <w:r>
        <w:t xml:space="preserve"> work area.</w:t>
      </w:r>
    </w:p>
    <w:p w:rsidR="00A132AA" w:rsidRDefault="00A132AA" w:rsidP="00A132AA">
      <w:pPr>
        <w:ind w:left="360"/>
        <w:rPr>
          <w:b/>
        </w:rPr>
      </w:pPr>
    </w:p>
    <w:p w:rsidR="00A132AA" w:rsidRDefault="00A132AA" w:rsidP="00A132AA">
      <w:pPr>
        <w:ind w:left="360"/>
        <w:rPr>
          <w:b/>
        </w:rPr>
      </w:pPr>
      <w:proofErr w:type="spellStart"/>
      <w:r>
        <w:rPr>
          <w:b/>
        </w:rPr>
        <w:t>BizOps</w:t>
      </w:r>
      <w:proofErr w:type="spellEnd"/>
      <w:r>
        <w:rPr>
          <w:b/>
        </w:rPr>
        <w:t xml:space="preserve"> Policies &amp; Procedures:</w:t>
      </w:r>
    </w:p>
    <w:p w:rsidR="00A132AA" w:rsidRDefault="00A132AA" w:rsidP="00A132AA">
      <w:pPr>
        <w:pStyle w:val="ListParagraph"/>
        <w:numPr>
          <w:ilvl w:val="0"/>
          <w:numId w:val="1"/>
        </w:numPr>
      </w:pPr>
      <w:r>
        <w:t>Risk management policy – this should be made available on the organisation intranet</w:t>
      </w:r>
    </w:p>
    <w:p w:rsidR="007C1C0F" w:rsidRPr="007C1C0F" w:rsidRDefault="00A132AA" w:rsidP="007C1C0F">
      <w:pPr>
        <w:pStyle w:val="ListParagraph"/>
        <w:numPr>
          <w:ilvl w:val="0"/>
          <w:numId w:val="2"/>
        </w:numPr>
        <w:rPr>
          <w:b/>
        </w:rPr>
      </w:pPr>
      <w:r>
        <w:t>Risk management procedure</w:t>
      </w:r>
    </w:p>
    <w:p w:rsidR="007C1C0F" w:rsidRPr="007C1C0F" w:rsidRDefault="007C1C0F" w:rsidP="007C1C0F">
      <w:pPr>
        <w:pStyle w:val="ListParagraph"/>
        <w:numPr>
          <w:ilvl w:val="0"/>
          <w:numId w:val="2"/>
        </w:numPr>
      </w:pPr>
      <w:r>
        <w:t>Risk management plan</w:t>
      </w:r>
    </w:p>
    <w:p w:rsidR="00A132AA" w:rsidRDefault="00A132AA" w:rsidP="00A132AA">
      <w:pPr>
        <w:rPr>
          <w:b/>
        </w:rPr>
      </w:pPr>
    </w:p>
    <w:p w:rsidR="00A132AA" w:rsidRDefault="00A132AA" w:rsidP="00A132AA">
      <w:pPr>
        <w:ind w:left="360"/>
      </w:pPr>
      <w:r>
        <w:rPr>
          <w:b/>
        </w:rPr>
        <w:t>Actions Taken:</w:t>
      </w:r>
    </w:p>
    <w:p w:rsidR="00A132AA" w:rsidRDefault="00A132AA" w:rsidP="00A132AA">
      <w:pPr>
        <w:pStyle w:val="ListParagraph"/>
        <w:numPr>
          <w:ilvl w:val="0"/>
          <w:numId w:val="1"/>
        </w:numPr>
      </w:pPr>
      <w:r>
        <w:t>Regular evaluations – these are to be conducted at least twice a year.</w:t>
      </w:r>
    </w:p>
    <w:p w:rsidR="007C1C0F" w:rsidRDefault="007C1C0F" w:rsidP="00A132AA">
      <w:pPr>
        <w:pStyle w:val="ListParagraph"/>
        <w:numPr>
          <w:ilvl w:val="0"/>
          <w:numId w:val="1"/>
        </w:numPr>
      </w:pPr>
      <w:r>
        <w:t>Inductions</w:t>
      </w:r>
    </w:p>
    <w:p w:rsidR="00A132AA" w:rsidRDefault="00A132AA" w:rsidP="00A132AA">
      <w:pPr>
        <w:pStyle w:val="ListParagraph"/>
        <w:numPr>
          <w:ilvl w:val="0"/>
          <w:numId w:val="1"/>
        </w:numPr>
      </w:pPr>
      <w:r>
        <w:t xml:space="preserve">Implementation of software programs – used to input, store, and retrieve information pertaining to WHS procedures and the </w:t>
      </w:r>
      <w:proofErr w:type="spellStart"/>
      <w:r>
        <w:t>BizOps</w:t>
      </w:r>
      <w:proofErr w:type="spellEnd"/>
      <w:r>
        <w:t xml:space="preserve"> health and safety policy.</w:t>
      </w:r>
    </w:p>
    <w:p w:rsidR="00A132AA" w:rsidRDefault="00A132AA" w:rsidP="00A132AA"/>
    <w:p w:rsidR="007C1C0F" w:rsidRDefault="007C1C0F" w:rsidP="00A132AA">
      <w:r>
        <w:t>To build the report</w:t>
      </w:r>
      <w:r w:rsidR="00434383">
        <w:t>’s background and inform the health and safety management system</w:t>
      </w:r>
      <w:r>
        <w:t xml:space="preserve">, information pertaining to business operations were identified and </w:t>
      </w:r>
      <w:r w:rsidR="006D5865">
        <w:t>examined</w:t>
      </w:r>
      <w:r>
        <w:t>, such as:</w:t>
      </w:r>
    </w:p>
    <w:p w:rsidR="007C1C0F" w:rsidRDefault="007C1C0F" w:rsidP="007C1C0F">
      <w:pPr>
        <w:ind w:left="360"/>
      </w:pPr>
      <w:r>
        <w:rPr>
          <w:b/>
        </w:rPr>
        <w:t>Planning</w:t>
      </w:r>
      <w:r w:rsidR="00434383">
        <w:rPr>
          <w:b/>
        </w:rPr>
        <w:t xml:space="preserve"> &amp; Management</w:t>
      </w:r>
      <w:r>
        <w:rPr>
          <w:b/>
        </w:rPr>
        <w:t>:</w:t>
      </w:r>
    </w:p>
    <w:p w:rsidR="007C1C0F" w:rsidRDefault="00434383" w:rsidP="00A132AA">
      <w:pPr>
        <w:pStyle w:val="ListParagraph"/>
        <w:numPr>
          <w:ilvl w:val="0"/>
          <w:numId w:val="1"/>
        </w:numPr>
      </w:pPr>
      <w:r>
        <w:t>Business plan</w:t>
      </w:r>
    </w:p>
    <w:p w:rsidR="00434383" w:rsidRDefault="00434383" w:rsidP="00A132AA">
      <w:pPr>
        <w:pStyle w:val="ListParagraph"/>
        <w:numPr>
          <w:ilvl w:val="0"/>
          <w:numId w:val="1"/>
        </w:numPr>
      </w:pPr>
      <w:r>
        <w:t>Operational plan</w:t>
      </w:r>
    </w:p>
    <w:p w:rsidR="00434383" w:rsidRDefault="00434383" w:rsidP="00A132AA">
      <w:pPr>
        <w:pStyle w:val="ListParagraph"/>
        <w:numPr>
          <w:ilvl w:val="0"/>
          <w:numId w:val="1"/>
        </w:numPr>
      </w:pPr>
      <w:r>
        <w:t>Company profile</w:t>
      </w:r>
    </w:p>
    <w:p w:rsidR="00434383" w:rsidRDefault="00434383" w:rsidP="00A132AA">
      <w:pPr>
        <w:pStyle w:val="ListParagraph"/>
        <w:numPr>
          <w:ilvl w:val="0"/>
          <w:numId w:val="1"/>
        </w:numPr>
      </w:pPr>
      <w:r>
        <w:t>Vision, mission, &amp; values</w:t>
      </w:r>
    </w:p>
    <w:p w:rsidR="007C1C0F" w:rsidRDefault="007C1C0F" w:rsidP="00A132AA"/>
    <w:p w:rsidR="007C1C0F" w:rsidRDefault="007C1C0F" w:rsidP="007C1C0F">
      <w:pPr>
        <w:ind w:left="360"/>
      </w:pPr>
      <w:r>
        <w:rPr>
          <w:b/>
        </w:rPr>
        <w:t>Documentation &amp; Communication:</w:t>
      </w:r>
    </w:p>
    <w:p w:rsidR="007C1C0F" w:rsidRDefault="007C1C0F" w:rsidP="007C1C0F">
      <w:pPr>
        <w:pStyle w:val="ListParagraph"/>
        <w:numPr>
          <w:ilvl w:val="0"/>
          <w:numId w:val="1"/>
        </w:numPr>
      </w:pPr>
      <w:r>
        <w:t>Document style guide</w:t>
      </w:r>
    </w:p>
    <w:p w:rsidR="007C1C0F" w:rsidRDefault="00434383" w:rsidP="007C1C0F">
      <w:pPr>
        <w:pStyle w:val="ListParagraph"/>
        <w:numPr>
          <w:ilvl w:val="0"/>
          <w:numId w:val="1"/>
        </w:numPr>
      </w:pPr>
      <w:r>
        <w:t>Project scope template</w:t>
      </w:r>
    </w:p>
    <w:p w:rsidR="007C1C0F" w:rsidRDefault="007C1C0F" w:rsidP="00434383">
      <w:pPr>
        <w:pStyle w:val="ListParagraph"/>
      </w:pPr>
    </w:p>
    <w:p w:rsidR="007C1C0F" w:rsidRDefault="00434383" w:rsidP="007C1C0F">
      <w:r>
        <w:t xml:space="preserve">The validity and reliability of the above </w:t>
      </w:r>
      <w:proofErr w:type="spellStart"/>
      <w:r>
        <w:t>BizOps</w:t>
      </w:r>
      <w:proofErr w:type="spellEnd"/>
      <w:r>
        <w:t xml:space="preserve"> documentation is upheld by further secondary data collection methods</w:t>
      </w:r>
      <w:r w:rsidR="00207866">
        <w:t>, with data obtained from governmental, authoritative, and regulatory sources and quality systems, including, but not limited to:</w:t>
      </w:r>
    </w:p>
    <w:p w:rsidR="00207866" w:rsidRDefault="00207866" w:rsidP="00207866">
      <w:pPr>
        <w:pStyle w:val="ListParagraph"/>
        <w:numPr>
          <w:ilvl w:val="0"/>
          <w:numId w:val="4"/>
        </w:numPr>
      </w:pPr>
      <w:proofErr w:type="spellStart"/>
      <w:r>
        <w:t>Comcare</w:t>
      </w:r>
      <w:proofErr w:type="spellEnd"/>
    </w:p>
    <w:p w:rsidR="00207866" w:rsidRDefault="00207866" w:rsidP="00207866">
      <w:pPr>
        <w:pStyle w:val="ListParagraph"/>
        <w:numPr>
          <w:ilvl w:val="0"/>
          <w:numId w:val="4"/>
        </w:numPr>
      </w:pPr>
      <w:proofErr w:type="spellStart"/>
      <w:r>
        <w:t>WorkSafe</w:t>
      </w:r>
      <w:proofErr w:type="spellEnd"/>
      <w:r>
        <w:t xml:space="preserve"> WA</w:t>
      </w:r>
    </w:p>
    <w:p w:rsidR="00207866" w:rsidRDefault="00207866" w:rsidP="00207866">
      <w:pPr>
        <w:pStyle w:val="ListParagraph"/>
        <w:numPr>
          <w:ilvl w:val="0"/>
          <w:numId w:val="4"/>
        </w:numPr>
      </w:pPr>
      <w:r>
        <w:t>Safe Work Australia</w:t>
      </w:r>
    </w:p>
    <w:p w:rsidR="00207866" w:rsidRDefault="00207866" w:rsidP="00207866">
      <w:pPr>
        <w:pStyle w:val="ListParagraph"/>
        <w:numPr>
          <w:ilvl w:val="0"/>
          <w:numId w:val="4"/>
        </w:numPr>
      </w:pPr>
      <w:r>
        <w:t>International Organization for Standardization</w:t>
      </w:r>
    </w:p>
    <w:p w:rsidR="00207866" w:rsidRDefault="00207866" w:rsidP="00207866">
      <w:pPr>
        <w:pStyle w:val="ListParagraph"/>
        <w:numPr>
          <w:ilvl w:val="0"/>
          <w:numId w:val="4"/>
        </w:numPr>
      </w:pPr>
      <w:r>
        <w:t>Standards Australia</w:t>
      </w:r>
    </w:p>
    <w:p w:rsidR="00207866" w:rsidRDefault="00207866" w:rsidP="007C1C0F"/>
    <w:p w:rsidR="006D5865" w:rsidRPr="00434383" w:rsidRDefault="006D5865" w:rsidP="007C1C0F">
      <w:r>
        <w:t xml:space="preserve">Through the analytical methods of benchmarking (measurement and comparison of selected indicators) and gap analysis (describing current and target states), the information gathered could be used to inform the </w:t>
      </w:r>
      <w:proofErr w:type="spellStart"/>
      <w:r>
        <w:t>BizOps</w:t>
      </w:r>
      <w:proofErr w:type="spellEnd"/>
      <w:r>
        <w:t xml:space="preserve"> Work Health and Safety Management System Report.</w:t>
      </w:r>
      <w:bookmarkStart w:id="0" w:name="_GoBack"/>
      <w:bookmarkEnd w:id="0"/>
    </w:p>
    <w:sectPr w:rsidR="006D5865" w:rsidRPr="00434383" w:rsidSect="00465D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97B"/>
    <w:multiLevelType w:val="hybridMultilevel"/>
    <w:tmpl w:val="5678D29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7CC2588"/>
    <w:multiLevelType w:val="hybridMultilevel"/>
    <w:tmpl w:val="3B548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D3CBF"/>
    <w:multiLevelType w:val="hybridMultilevel"/>
    <w:tmpl w:val="DB167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83CAD"/>
    <w:multiLevelType w:val="hybridMultilevel"/>
    <w:tmpl w:val="D9A0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0E"/>
    <w:rsid w:val="00207866"/>
    <w:rsid w:val="002D74FC"/>
    <w:rsid w:val="003B48C3"/>
    <w:rsid w:val="00434383"/>
    <w:rsid w:val="004603A5"/>
    <w:rsid w:val="00465D56"/>
    <w:rsid w:val="006D5865"/>
    <w:rsid w:val="00702536"/>
    <w:rsid w:val="007C1C0F"/>
    <w:rsid w:val="00824A0E"/>
    <w:rsid w:val="00A132AA"/>
    <w:rsid w:val="00EA29A7"/>
    <w:rsid w:val="00F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314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0E"/>
    <w:rPr>
      <w:rFonts w:ascii="Arial" w:eastAsia="Times New Roman" w:hAnsi="Arial" w:cs="Times New Roman"/>
      <w:sz w:val="20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0E"/>
    <w:rPr>
      <w:rFonts w:ascii="Arial" w:eastAsia="Times New Roman" w:hAnsi="Arial" w:cs="Times New Roman"/>
      <w:sz w:val="20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298</Words>
  <Characters>1700</Characters>
  <Application>Microsoft Macintosh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Vout</dc:creator>
  <cp:keywords/>
  <dc:description/>
  <cp:lastModifiedBy>Jasmine Vout</cp:lastModifiedBy>
  <cp:revision>1</cp:revision>
  <dcterms:created xsi:type="dcterms:W3CDTF">2019-05-29T08:00:00Z</dcterms:created>
  <dcterms:modified xsi:type="dcterms:W3CDTF">2019-05-29T10:06:00Z</dcterms:modified>
</cp:coreProperties>
</file>