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8436"/>
      </w:tblGrid>
      <w:tr w:rsidR="00576523" w14:paraId="792029F9" w14:textId="77777777" w:rsidTr="00F33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tcW w:w="8436" w:type="dxa"/>
          </w:tcPr>
          <w:p w14:paraId="25318DF8" w14:textId="77777777" w:rsidR="00576523" w:rsidRPr="00660396" w:rsidRDefault="00576523" w:rsidP="00F33E0F">
            <w:bookmarkStart w:id="0" w:name="_Toc7888385"/>
            <w:r>
              <w:br/>
            </w:r>
            <w:r w:rsidRPr="00660396">
              <w:t>Induction plan</w:t>
            </w:r>
          </w:p>
        </w:tc>
      </w:tr>
      <w:tr w:rsidR="00576523" w14:paraId="0DFDC0D8" w14:textId="77777777" w:rsidTr="00F33E0F">
        <w:tc>
          <w:tcPr>
            <w:tcW w:w="8436" w:type="dxa"/>
          </w:tcPr>
          <w:p w14:paraId="61F72F37" w14:textId="77777777" w:rsidR="00576523" w:rsidRDefault="00576523" w:rsidP="00F33E0F">
            <w:pPr>
              <w:pStyle w:val="tabletext"/>
            </w:pPr>
            <w:r w:rsidRPr="00660396">
              <w:t xml:space="preserve">Name of company: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__________________________________________ </w:t>
            </w:r>
          </w:p>
          <w:p w14:paraId="62DB3143" w14:textId="77777777" w:rsidR="00576523" w:rsidRPr="00660396" w:rsidRDefault="00576523" w:rsidP="00F33E0F">
            <w:pPr>
              <w:pStyle w:val="tabletextbold"/>
            </w:pPr>
            <w:r>
              <w:br/>
            </w:r>
            <w:r w:rsidRPr="00660396">
              <w:t>[Provide name of the company]</w:t>
            </w:r>
          </w:p>
        </w:tc>
      </w:tr>
      <w:tr w:rsidR="00576523" w14:paraId="30C51BE1" w14:textId="77777777" w:rsidTr="00F33E0F">
        <w:tc>
          <w:tcPr>
            <w:tcW w:w="8436" w:type="dxa"/>
          </w:tcPr>
          <w:p w14:paraId="5ADBC85A" w14:textId="77777777" w:rsidR="00576523" w:rsidRDefault="00576523" w:rsidP="00F33E0F">
            <w:pPr>
              <w:pStyle w:val="tabletext"/>
            </w:pPr>
            <w:r w:rsidRPr="00660396">
              <w:t xml:space="preserve">Induction plan for the year: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____________________________________ </w:t>
            </w:r>
          </w:p>
          <w:p w14:paraId="3CA21324" w14:textId="77777777" w:rsidR="00576523" w:rsidRPr="00660396" w:rsidRDefault="00576523" w:rsidP="00F33E0F">
            <w:pPr>
              <w:pStyle w:val="tabletextbold"/>
            </w:pPr>
            <w:r>
              <w:br/>
            </w:r>
            <w:r w:rsidRPr="00660396">
              <w:t>[Mention relevant year]</w:t>
            </w:r>
          </w:p>
        </w:tc>
      </w:tr>
      <w:tr w:rsidR="00576523" w14:paraId="5A659605" w14:textId="77777777" w:rsidTr="00F33E0F">
        <w:tc>
          <w:tcPr>
            <w:tcW w:w="8436" w:type="dxa"/>
          </w:tcPr>
          <w:p w14:paraId="14CB4B60" w14:textId="77777777" w:rsidR="00576523" w:rsidRPr="00660396" w:rsidRDefault="00576523" w:rsidP="00F33E0F">
            <w:pPr>
              <w:pStyle w:val="tabletext"/>
            </w:pPr>
            <w:r w:rsidRPr="00660396">
              <w:t>The values this company stands for:</w:t>
            </w:r>
            <w:r>
              <w:t xml:space="preserve">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____________________________________________________</w:t>
            </w:r>
            <w:r>
              <w:br/>
            </w:r>
          </w:p>
          <w:p w14:paraId="56176409" w14:textId="77777777" w:rsidR="00576523" w:rsidRPr="00660396" w:rsidRDefault="00576523" w:rsidP="00F33E0F">
            <w:pPr>
              <w:pStyle w:val="tabletextbold"/>
            </w:pPr>
            <w:r w:rsidRPr="00660396">
              <w:t>[Mention the ethical standards and values the company functions by]</w:t>
            </w:r>
            <w:r>
              <w:br/>
            </w:r>
          </w:p>
        </w:tc>
      </w:tr>
      <w:tr w:rsidR="00576523" w14:paraId="281D1780" w14:textId="77777777" w:rsidTr="00F33E0F">
        <w:tc>
          <w:tcPr>
            <w:tcW w:w="8436" w:type="dxa"/>
          </w:tcPr>
          <w:p w14:paraId="0639151D" w14:textId="77777777" w:rsidR="00576523" w:rsidRPr="00660396" w:rsidRDefault="00576523" w:rsidP="00F33E0F">
            <w:pPr>
              <w:pStyle w:val="tabletext"/>
            </w:pPr>
            <w:r w:rsidRPr="00660396">
              <w:t>Office hours (subject to conditions):</w:t>
            </w:r>
            <w:r>
              <w:t xml:space="preserve">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______________________ to ______________________ [hrs]</w:t>
            </w:r>
          </w:p>
          <w:p w14:paraId="56EB9E19" w14:textId="77777777" w:rsidR="00576523" w:rsidRPr="00660396" w:rsidRDefault="00576523" w:rsidP="00F33E0F">
            <w:pPr>
              <w:pStyle w:val="tabletextbold"/>
            </w:pPr>
            <w:r>
              <w:br/>
            </w:r>
            <w:r w:rsidRPr="00660396">
              <w:t>[Mention the relevant timings]</w:t>
            </w:r>
            <w:r>
              <w:br/>
            </w:r>
          </w:p>
        </w:tc>
      </w:tr>
      <w:tr w:rsidR="00576523" w14:paraId="2C3158CB" w14:textId="77777777" w:rsidTr="00F33E0F">
        <w:tc>
          <w:tcPr>
            <w:tcW w:w="8436" w:type="dxa"/>
          </w:tcPr>
          <w:p w14:paraId="7F1B4AFC" w14:textId="77777777" w:rsidR="00576523" w:rsidRPr="00660396" w:rsidRDefault="00576523" w:rsidP="00F33E0F">
            <w:pPr>
              <w:pStyle w:val="tabletext"/>
            </w:pPr>
            <w:r w:rsidRPr="00660396">
              <w:t>Induction training dates:</w:t>
            </w:r>
          </w:p>
          <w:p w14:paraId="55189C4F" w14:textId="77777777" w:rsidR="00576523" w:rsidRPr="00660396" w:rsidRDefault="00576523" w:rsidP="00F33E0F">
            <w:pPr>
              <w:pStyle w:val="tabletextbold"/>
            </w:pPr>
            <w:r>
              <w:br/>
            </w:r>
            <w:r w:rsidRPr="00660396">
              <w:t>[Mention the dates for the special induction training that new employee/s will undergo]</w:t>
            </w:r>
            <w:r>
              <w:br/>
            </w:r>
          </w:p>
        </w:tc>
      </w:tr>
      <w:tr w:rsidR="00576523" w14:paraId="5C46303B" w14:textId="77777777" w:rsidTr="00F33E0F">
        <w:tc>
          <w:tcPr>
            <w:tcW w:w="8436" w:type="dxa"/>
          </w:tcPr>
          <w:p w14:paraId="7C283245" w14:textId="77777777" w:rsidR="00576523" w:rsidRPr="00660396" w:rsidRDefault="00576523" w:rsidP="00F33E0F">
            <w:pPr>
              <w:pStyle w:val="tabletext"/>
            </w:pPr>
            <w:r w:rsidRPr="00660396">
              <w:t>Purpose of the induction training:</w:t>
            </w:r>
          </w:p>
          <w:p w14:paraId="2D1D68B2" w14:textId="77777777" w:rsidR="00576523" w:rsidRPr="00660396" w:rsidRDefault="00576523" w:rsidP="00F33E0F">
            <w:pPr>
              <w:pStyle w:val="tabletextbold"/>
            </w:pPr>
            <w:r>
              <w:br/>
            </w:r>
            <w:r w:rsidRPr="00660396">
              <w:t>[Enumerate why the induction training will benefit the new employees]</w:t>
            </w:r>
            <w:r>
              <w:br/>
            </w:r>
          </w:p>
        </w:tc>
      </w:tr>
      <w:tr w:rsidR="00576523" w14:paraId="12B747CC" w14:textId="77777777" w:rsidTr="00F33E0F">
        <w:tc>
          <w:tcPr>
            <w:tcW w:w="8436" w:type="dxa"/>
          </w:tcPr>
          <w:p w14:paraId="0BB530C9" w14:textId="77777777" w:rsidR="00576523" w:rsidRPr="00660396" w:rsidRDefault="00576523" w:rsidP="00F33E0F">
            <w:pPr>
              <w:pStyle w:val="tabletext"/>
            </w:pPr>
            <w:r w:rsidRPr="00660396">
              <w:t>Important numbers:</w:t>
            </w:r>
          </w:p>
          <w:p w14:paraId="411D5155" w14:textId="77777777" w:rsidR="00576523" w:rsidRPr="00660396" w:rsidRDefault="00576523" w:rsidP="00F33E0F">
            <w:pPr>
              <w:pStyle w:val="tabletext"/>
            </w:pPr>
          </w:p>
          <w:p w14:paraId="1CC5FA34" w14:textId="77777777" w:rsidR="00576523" w:rsidRPr="00660396" w:rsidRDefault="00576523" w:rsidP="00F33E0F">
            <w:pPr>
              <w:pStyle w:val="tabletext"/>
            </w:pPr>
            <w:r w:rsidRPr="00660396">
              <w:t>Sexual harassment cell:</w:t>
            </w:r>
            <w:r>
              <w:t xml:space="preserve">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____________________________________</w:t>
            </w:r>
          </w:p>
          <w:p w14:paraId="721C6BF0" w14:textId="77777777" w:rsidR="00576523" w:rsidRPr="00660396" w:rsidRDefault="00576523" w:rsidP="00F33E0F">
            <w:pPr>
              <w:pStyle w:val="tabletext"/>
            </w:pPr>
          </w:p>
          <w:p w14:paraId="4765C83A" w14:textId="77777777" w:rsidR="00576523" w:rsidRDefault="00576523" w:rsidP="00F33E0F">
            <w:pPr>
              <w:pStyle w:val="tabletext"/>
            </w:pPr>
            <w:r w:rsidRPr="00660396">
              <w:t xml:space="preserve">Office of the employee services: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_____________________________ </w:t>
            </w:r>
          </w:p>
          <w:p w14:paraId="26BF4498" w14:textId="77777777" w:rsidR="00576523" w:rsidRPr="00660396" w:rsidRDefault="00576523" w:rsidP="00F33E0F">
            <w:pPr>
              <w:pStyle w:val="tabletextbold"/>
            </w:pPr>
            <w:r>
              <w:br/>
            </w:r>
            <w:r w:rsidRPr="00660396">
              <w:t>[Provide the contact details]</w:t>
            </w:r>
          </w:p>
        </w:tc>
      </w:tr>
    </w:tbl>
    <w:p w14:paraId="52E916B8" w14:textId="77777777" w:rsidR="00C553DC" w:rsidRDefault="00C553DC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bookmarkStart w:id="1" w:name="_GoBack"/>
      <w:bookmarkEnd w:id="1"/>
      <w:r>
        <w:br w:type="page"/>
      </w:r>
    </w:p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09"/>
      </w:tblGrid>
      <w:tr w:rsidR="00C553DC" w14:paraId="01F9A130" w14:textId="77777777" w:rsidTr="00D3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tcW w:w="8436" w:type="dxa"/>
            <w:gridSpan w:val="4"/>
            <w:vAlign w:val="center"/>
          </w:tcPr>
          <w:p w14:paraId="6E59B174" w14:textId="4F30F2E2" w:rsidR="00C553DC" w:rsidRDefault="00D35358" w:rsidP="00D35358">
            <w:r>
              <w:rPr>
                <w:rFonts w:cs="Arial"/>
                <w:szCs w:val="20"/>
              </w:rPr>
              <w:lastRenderedPageBreak/>
              <w:t>WHS Checklist</w:t>
            </w:r>
          </w:p>
        </w:tc>
      </w:tr>
      <w:tr w:rsidR="00D35358" w14:paraId="6C4B2F53" w14:textId="77777777" w:rsidTr="00D35358">
        <w:trPr>
          <w:trHeight w:val="326"/>
        </w:trPr>
        <w:tc>
          <w:tcPr>
            <w:tcW w:w="2109" w:type="dxa"/>
            <w:vAlign w:val="center"/>
          </w:tcPr>
          <w:p w14:paraId="60A94D3B" w14:textId="0DE79347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Worker’s Name</w:t>
            </w:r>
          </w:p>
        </w:tc>
        <w:tc>
          <w:tcPr>
            <w:tcW w:w="2109" w:type="dxa"/>
          </w:tcPr>
          <w:p w14:paraId="5A04C360" w14:textId="77777777" w:rsidR="00D35358" w:rsidRDefault="00D35358" w:rsidP="00D35358"/>
        </w:tc>
        <w:tc>
          <w:tcPr>
            <w:tcW w:w="2109" w:type="dxa"/>
            <w:vAlign w:val="center"/>
          </w:tcPr>
          <w:p w14:paraId="03C81CC9" w14:textId="0809CFF5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Position/Job Title</w:t>
            </w:r>
          </w:p>
        </w:tc>
        <w:tc>
          <w:tcPr>
            <w:tcW w:w="2109" w:type="dxa"/>
          </w:tcPr>
          <w:p w14:paraId="2F04F581" w14:textId="77777777" w:rsidR="00D35358" w:rsidRDefault="00D35358" w:rsidP="00D35358"/>
        </w:tc>
      </w:tr>
      <w:tr w:rsidR="00D35358" w14:paraId="0FA45052" w14:textId="77777777" w:rsidTr="00D35358">
        <w:trPr>
          <w:trHeight w:val="289"/>
        </w:trPr>
        <w:tc>
          <w:tcPr>
            <w:tcW w:w="2109" w:type="dxa"/>
            <w:vAlign w:val="center"/>
          </w:tcPr>
          <w:p w14:paraId="1B637EB6" w14:textId="7B7B9037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Start Date</w:t>
            </w:r>
          </w:p>
        </w:tc>
        <w:tc>
          <w:tcPr>
            <w:tcW w:w="2109" w:type="dxa"/>
          </w:tcPr>
          <w:p w14:paraId="5300D3D3" w14:textId="77777777" w:rsidR="00D35358" w:rsidRDefault="00D35358" w:rsidP="00D35358"/>
        </w:tc>
        <w:tc>
          <w:tcPr>
            <w:tcW w:w="2109" w:type="dxa"/>
            <w:vAlign w:val="center"/>
          </w:tcPr>
          <w:p w14:paraId="61CB18F9" w14:textId="4E58803F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Supervisor Name</w:t>
            </w:r>
          </w:p>
        </w:tc>
        <w:tc>
          <w:tcPr>
            <w:tcW w:w="2109" w:type="dxa"/>
          </w:tcPr>
          <w:p w14:paraId="4789E1B2" w14:textId="77777777" w:rsidR="00D35358" w:rsidRDefault="00D35358" w:rsidP="00D35358"/>
        </w:tc>
      </w:tr>
      <w:tr w:rsidR="00D87823" w:rsidRPr="00D87823" w14:paraId="7900C04D" w14:textId="77777777" w:rsidTr="000D63C2">
        <w:trPr>
          <w:trHeight w:val="366"/>
        </w:trPr>
        <w:tc>
          <w:tcPr>
            <w:tcW w:w="6327" w:type="dxa"/>
            <w:gridSpan w:val="3"/>
            <w:shd w:val="clear" w:color="auto" w:fill="DBE5F1" w:themeFill="accent1" w:themeFillTint="33"/>
            <w:vAlign w:val="center"/>
          </w:tcPr>
          <w:p w14:paraId="5C6BE7CB" w14:textId="558242A6" w:rsidR="00D87823" w:rsidRPr="00D87823" w:rsidRDefault="00D87823" w:rsidP="00D87823">
            <w:pPr>
              <w:rPr>
                <w:b/>
              </w:rPr>
            </w:pPr>
            <w:r w:rsidRPr="00D87823">
              <w:rPr>
                <w:rFonts w:cs="Arial"/>
                <w:b/>
                <w:szCs w:val="20"/>
              </w:rPr>
              <w:t>Introduction</w:t>
            </w:r>
          </w:p>
        </w:tc>
        <w:tc>
          <w:tcPr>
            <w:tcW w:w="2109" w:type="dxa"/>
            <w:shd w:val="clear" w:color="auto" w:fill="DBE5F1" w:themeFill="accent1" w:themeFillTint="33"/>
            <w:vAlign w:val="center"/>
          </w:tcPr>
          <w:p w14:paraId="32A82E30" w14:textId="278F3064" w:rsidR="00D87823" w:rsidRPr="00D87823" w:rsidRDefault="00D87823" w:rsidP="00D87823">
            <w:pPr>
              <w:rPr>
                <w:b/>
              </w:rPr>
            </w:pPr>
            <w:r w:rsidRPr="00D87823">
              <w:rPr>
                <w:rFonts w:cs="Arial"/>
                <w:b/>
                <w:szCs w:val="20"/>
              </w:rPr>
              <w:t>Date completed</w:t>
            </w:r>
          </w:p>
        </w:tc>
      </w:tr>
      <w:tr w:rsidR="00DB495A" w14:paraId="2C5BF228" w14:textId="77777777" w:rsidTr="00DB495A">
        <w:trPr>
          <w:trHeight w:val="282"/>
        </w:trPr>
        <w:tc>
          <w:tcPr>
            <w:tcW w:w="6327" w:type="dxa"/>
            <w:gridSpan w:val="3"/>
            <w:vAlign w:val="center"/>
          </w:tcPr>
          <w:p w14:paraId="40D84739" w14:textId="449FA6C4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Introduce other staff and the supervisor</w:t>
            </w:r>
          </w:p>
        </w:tc>
        <w:tc>
          <w:tcPr>
            <w:tcW w:w="2109" w:type="dxa"/>
            <w:vAlign w:val="center"/>
          </w:tcPr>
          <w:p w14:paraId="443124C2" w14:textId="77777777" w:rsidR="00DB495A" w:rsidRDefault="00DB495A" w:rsidP="00DB495A"/>
        </w:tc>
      </w:tr>
      <w:tr w:rsidR="00DB495A" w14:paraId="5355368C" w14:textId="77777777" w:rsidTr="00DB495A">
        <w:trPr>
          <w:trHeight w:val="272"/>
        </w:trPr>
        <w:tc>
          <w:tcPr>
            <w:tcW w:w="6327" w:type="dxa"/>
            <w:gridSpan w:val="3"/>
            <w:vAlign w:val="center"/>
          </w:tcPr>
          <w:p w14:paraId="33A44EDC" w14:textId="3BCD973A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Introduce the first aid officer and show location of first aid supplies</w:t>
            </w:r>
          </w:p>
        </w:tc>
        <w:tc>
          <w:tcPr>
            <w:tcW w:w="2109" w:type="dxa"/>
            <w:vAlign w:val="center"/>
          </w:tcPr>
          <w:p w14:paraId="41722729" w14:textId="77777777" w:rsidR="00DB495A" w:rsidRDefault="00DB495A" w:rsidP="00DB495A"/>
        </w:tc>
      </w:tr>
      <w:tr w:rsidR="00DB495A" w14:paraId="03F0590F" w14:textId="77777777" w:rsidTr="00DB495A">
        <w:trPr>
          <w:trHeight w:val="290"/>
        </w:trPr>
        <w:tc>
          <w:tcPr>
            <w:tcW w:w="6327" w:type="dxa"/>
            <w:gridSpan w:val="3"/>
            <w:vAlign w:val="center"/>
          </w:tcPr>
          <w:p w14:paraId="695F7EF1" w14:textId="592F66BB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Explain and demonstrate emergency procedures</w:t>
            </w:r>
          </w:p>
        </w:tc>
        <w:tc>
          <w:tcPr>
            <w:tcW w:w="2109" w:type="dxa"/>
            <w:vAlign w:val="center"/>
          </w:tcPr>
          <w:p w14:paraId="0F95E149" w14:textId="77777777" w:rsidR="00DB495A" w:rsidRDefault="00DB495A" w:rsidP="00DB495A"/>
        </w:tc>
      </w:tr>
      <w:tr w:rsidR="00DB495A" w14:paraId="3C1B50FF" w14:textId="77777777" w:rsidTr="00DB495A">
        <w:trPr>
          <w:trHeight w:val="266"/>
        </w:trPr>
        <w:tc>
          <w:tcPr>
            <w:tcW w:w="6327" w:type="dxa"/>
            <w:gridSpan w:val="3"/>
            <w:vAlign w:val="center"/>
          </w:tcPr>
          <w:p w14:paraId="3E3A2316" w14:textId="0A850BE6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Show location of exits and equipment</w:t>
            </w:r>
          </w:p>
        </w:tc>
        <w:tc>
          <w:tcPr>
            <w:tcW w:w="2109" w:type="dxa"/>
            <w:vAlign w:val="center"/>
          </w:tcPr>
          <w:p w14:paraId="5760EAC4" w14:textId="77777777" w:rsidR="00DB495A" w:rsidRDefault="00DB495A" w:rsidP="00DB495A"/>
        </w:tc>
      </w:tr>
      <w:tr w:rsidR="00DB495A" w14:paraId="3266077C" w14:textId="77777777" w:rsidTr="00DB495A">
        <w:trPr>
          <w:trHeight w:val="266"/>
        </w:trPr>
        <w:tc>
          <w:tcPr>
            <w:tcW w:w="6327" w:type="dxa"/>
            <w:gridSpan w:val="3"/>
            <w:vAlign w:val="center"/>
          </w:tcPr>
          <w:p w14:paraId="6605E3B4" w14:textId="2D26229D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Show the work area, toilet, drinking water and eating facilities</w:t>
            </w:r>
          </w:p>
        </w:tc>
        <w:tc>
          <w:tcPr>
            <w:tcW w:w="2109" w:type="dxa"/>
            <w:vAlign w:val="center"/>
          </w:tcPr>
          <w:p w14:paraId="0AFD4C55" w14:textId="77777777" w:rsidR="00DB495A" w:rsidRDefault="00DB495A" w:rsidP="00DB495A"/>
        </w:tc>
      </w:tr>
      <w:tr w:rsidR="00DB495A" w14:paraId="15CB3C56" w14:textId="77777777" w:rsidTr="00DB495A">
        <w:trPr>
          <w:trHeight w:val="266"/>
        </w:trPr>
        <w:tc>
          <w:tcPr>
            <w:tcW w:w="6327" w:type="dxa"/>
            <w:gridSpan w:val="3"/>
            <w:vAlign w:val="center"/>
          </w:tcPr>
          <w:p w14:paraId="2B0AB362" w14:textId="77777777" w:rsidR="00DB495A" w:rsidRPr="000D63C2" w:rsidRDefault="00DB495A" w:rsidP="00DB495A">
            <w:pPr>
              <w:pStyle w:val="tabletextbold"/>
              <w:rPr>
                <w:b w:val="0"/>
              </w:rPr>
            </w:pPr>
            <w:r w:rsidRPr="000D63C2">
              <w:rPr>
                <w:rFonts w:cs="Arial"/>
                <w:b w:val="0"/>
              </w:rPr>
              <w:sym w:font="Wingdings" w:char="F0A8"/>
            </w:r>
            <w:r w:rsidRPr="000D63C2">
              <w:rPr>
                <w:rFonts w:cs="Arial"/>
                <w:b w:val="0"/>
              </w:rPr>
              <w:t xml:space="preserve">     </w:t>
            </w:r>
            <w:r w:rsidRPr="000D63C2">
              <w:rPr>
                <w:b w:val="0"/>
              </w:rPr>
              <w:t>Show how to safely use, store and maintain equipment (tools etc) and</w:t>
            </w:r>
          </w:p>
          <w:p w14:paraId="28733433" w14:textId="549081FA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sz w:val="18"/>
                <w:szCs w:val="18"/>
              </w:rPr>
              <w:t xml:space="preserve">         hazardous substances (if applicable)</w:t>
            </w:r>
          </w:p>
        </w:tc>
        <w:tc>
          <w:tcPr>
            <w:tcW w:w="2109" w:type="dxa"/>
            <w:vAlign w:val="center"/>
          </w:tcPr>
          <w:p w14:paraId="66A65301" w14:textId="77777777" w:rsidR="00DB495A" w:rsidRDefault="00DB495A" w:rsidP="00DB495A"/>
        </w:tc>
      </w:tr>
      <w:tr w:rsidR="000D63C2" w14:paraId="553723C3" w14:textId="77777777" w:rsidTr="000D63C2">
        <w:trPr>
          <w:trHeight w:val="398"/>
        </w:trPr>
        <w:tc>
          <w:tcPr>
            <w:tcW w:w="8436" w:type="dxa"/>
            <w:gridSpan w:val="4"/>
            <w:shd w:val="clear" w:color="auto" w:fill="DBE5F1" w:themeFill="accent1" w:themeFillTint="33"/>
            <w:vAlign w:val="center"/>
          </w:tcPr>
          <w:p w14:paraId="55A27A35" w14:textId="1A68CD8E" w:rsidR="000D63C2" w:rsidRPr="000D63C2" w:rsidRDefault="000D63C2" w:rsidP="000D63C2">
            <w:pPr>
              <w:rPr>
                <w:b/>
              </w:rPr>
            </w:pPr>
            <w:r w:rsidRPr="000D63C2">
              <w:rPr>
                <w:rFonts w:cs="Arial"/>
                <w:b/>
                <w:szCs w:val="20"/>
              </w:rPr>
              <w:t>Work Health and Safety</w:t>
            </w:r>
          </w:p>
        </w:tc>
      </w:tr>
      <w:tr w:rsidR="000D63C2" w14:paraId="14EF8E6C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5006AF3F" w14:textId="59D5F528" w:rsidR="000D63C2" w:rsidRPr="000D63C2" w:rsidRDefault="000D63C2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WHS Induction Training Program for Workers (complete copy)</w:t>
            </w:r>
          </w:p>
        </w:tc>
        <w:tc>
          <w:tcPr>
            <w:tcW w:w="2109" w:type="dxa"/>
            <w:vAlign w:val="center"/>
          </w:tcPr>
          <w:p w14:paraId="2B7DD20A" w14:textId="77777777" w:rsidR="000D63C2" w:rsidRDefault="000D63C2" w:rsidP="00DB495A"/>
        </w:tc>
      </w:tr>
      <w:tr w:rsidR="00222045" w14:paraId="216E6163" w14:textId="77777777" w:rsidTr="00222045">
        <w:trPr>
          <w:trHeight w:val="334"/>
        </w:trPr>
        <w:tc>
          <w:tcPr>
            <w:tcW w:w="8436" w:type="dxa"/>
            <w:gridSpan w:val="4"/>
            <w:shd w:val="clear" w:color="auto" w:fill="DBE5F1" w:themeFill="accent1" w:themeFillTint="33"/>
            <w:vAlign w:val="center"/>
          </w:tcPr>
          <w:p w14:paraId="4E11F199" w14:textId="66B6D9C7" w:rsidR="00222045" w:rsidRPr="00222045" w:rsidRDefault="00222045" w:rsidP="00222045">
            <w:pPr>
              <w:rPr>
                <w:b/>
              </w:rPr>
            </w:pPr>
            <w:r w:rsidRPr="00222045">
              <w:rPr>
                <w:rFonts w:cs="Arial"/>
                <w:b/>
                <w:szCs w:val="20"/>
              </w:rPr>
              <w:t>On completion of Safety Induction Training Program  confirm the following:</w:t>
            </w:r>
          </w:p>
        </w:tc>
      </w:tr>
      <w:tr w:rsidR="00222045" w14:paraId="1102A3CE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0EDF74CB" w14:textId="34316467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Roles and responsibilities of people in the workplace regarding WHS</w:t>
            </w:r>
          </w:p>
        </w:tc>
        <w:tc>
          <w:tcPr>
            <w:tcW w:w="2109" w:type="dxa"/>
            <w:vAlign w:val="center"/>
          </w:tcPr>
          <w:p w14:paraId="2D9039B5" w14:textId="77777777" w:rsidR="00222045" w:rsidRDefault="00222045" w:rsidP="00222045"/>
        </w:tc>
      </w:tr>
      <w:tr w:rsidR="00222045" w14:paraId="1ED99546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6FFC475E" w14:textId="65E58368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Hazards in the workplace and how they are controlled</w:t>
            </w:r>
          </w:p>
        </w:tc>
        <w:tc>
          <w:tcPr>
            <w:tcW w:w="2109" w:type="dxa"/>
            <w:vAlign w:val="center"/>
          </w:tcPr>
          <w:p w14:paraId="3C4ADBA8" w14:textId="77777777" w:rsidR="00222045" w:rsidRDefault="00222045" w:rsidP="00222045"/>
        </w:tc>
      </w:tr>
      <w:tr w:rsidR="00222045" w14:paraId="703B6133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4DEDDF55" w14:textId="30EF0B44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How to report hazards</w:t>
            </w:r>
          </w:p>
        </w:tc>
        <w:tc>
          <w:tcPr>
            <w:tcW w:w="2109" w:type="dxa"/>
            <w:vAlign w:val="center"/>
          </w:tcPr>
          <w:p w14:paraId="399DA7CE" w14:textId="77777777" w:rsidR="00222045" w:rsidRDefault="00222045" w:rsidP="00222045"/>
        </w:tc>
      </w:tr>
      <w:tr w:rsidR="00222045" w14:paraId="3C3DF875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5D900B6A" w14:textId="77777777" w:rsidR="00222045" w:rsidRPr="00222045" w:rsidRDefault="00222045" w:rsidP="00222045">
            <w:pPr>
              <w:pStyle w:val="tabletextbold"/>
              <w:rPr>
                <w:b w:val="0"/>
              </w:rPr>
            </w:pPr>
            <w:r w:rsidRPr="00222045">
              <w:rPr>
                <w:rFonts w:cs="Arial"/>
                <w:b w:val="0"/>
              </w:rPr>
              <w:sym w:font="Wingdings" w:char="F0A8"/>
            </w:r>
            <w:r w:rsidRPr="00222045">
              <w:rPr>
                <w:rFonts w:cs="Arial"/>
                <w:b w:val="0"/>
              </w:rPr>
              <w:t xml:space="preserve">     </w:t>
            </w:r>
            <w:r w:rsidRPr="00222045">
              <w:rPr>
                <w:b w:val="0"/>
              </w:rPr>
              <w:t>How to report an injury and the importance of immediate reporting of</w:t>
            </w:r>
          </w:p>
          <w:p w14:paraId="43F8DF29" w14:textId="7A12C7EE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sz w:val="18"/>
                <w:szCs w:val="18"/>
              </w:rPr>
              <w:t xml:space="preserve">         serious injuries.</w:t>
            </w:r>
          </w:p>
        </w:tc>
        <w:tc>
          <w:tcPr>
            <w:tcW w:w="2109" w:type="dxa"/>
            <w:vAlign w:val="center"/>
          </w:tcPr>
          <w:p w14:paraId="3D95F0A6" w14:textId="77777777" w:rsidR="00222045" w:rsidRDefault="00222045" w:rsidP="00222045"/>
        </w:tc>
      </w:tr>
      <w:tr w:rsidR="00222045" w14:paraId="2912D064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3D8D0147" w14:textId="77777777" w:rsidR="00222045" w:rsidRPr="00222045" w:rsidRDefault="00222045" w:rsidP="00222045">
            <w:pPr>
              <w:pStyle w:val="tabletextbold"/>
              <w:rPr>
                <w:b w:val="0"/>
              </w:rPr>
            </w:pPr>
            <w:r w:rsidRPr="00222045">
              <w:rPr>
                <w:rFonts w:cs="Arial"/>
                <w:b w:val="0"/>
              </w:rPr>
              <w:sym w:font="Wingdings" w:char="F0A8"/>
            </w:r>
            <w:r w:rsidRPr="00222045">
              <w:rPr>
                <w:rFonts w:cs="Arial"/>
                <w:b w:val="0"/>
              </w:rPr>
              <w:t xml:space="preserve">     </w:t>
            </w:r>
            <w:r w:rsidRPr="00222045">
              <w:rPr>
                <w:b w:val="0"/>
              </w:rPr>
              <w:t>Consultation about WHS—how they will be kept informed about health</w:t>
            </w:r>
          </w:p>
          <w:p w14:paraId="10BE8D0E" w14:textId="6576D888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sz w:val="18"/>
                <w:szCs w:val="18"/>
              </w:rPr>
              <w:t xml:space="preserve">         and safety issues</w:t>
            </w:r>
          </w:p>
        </w:tc>
        <w:tc>
          <w:tcPr>
            <w:tcW w:w="2109" w:type="dxa"/>
            <w:vAlign w:val="center"/>
          </w:tcPr>
          <w:p w14:paraId="79360961" w14:textId="77777777" w:rsidR="00222045" w:rsidRDefault="00222045" w:rsidP="00222045"/>
        </w:tc>
      </w:tr>
      <w:tr w:rsidR="00222045" w14:paraId="1631B28F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0BFD1AF9" w14:textId="1B5DCE26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Injury and Return to Work Procedures</w:t>
            </w:r>
          </w:p>
        </w:tc>
        <w:tc>
          <w:tcPr>
            <w:tcW w:w="2109" w:type="dxa"/>
            <w:vAlign w:val="center"/>
          </w:tcPr>
          <w:p w14:paraId="08007FC1" w14:textId="77777777" w:rsidR="00222045" w:rsidRDefault="00222045" w:rsidP="00222045"/>
        </w:tc>
      </w:tr>
      <w:tr w:rsidR="00222045" w14:paraId="1A4A8B41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0E3DB7C8" w14:textId="78BA3B21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Roles and responsibilities of people in the workplace regarding WHS</w:t>
            </w:r>
          </w:p>
        </w:tc>
        <w:tc>
          <w:tcPr>
            <w:tcW w:w="2109" w:type="dxa"/>
            <w:vAlign w:val="center"/>
          </w:tcPr>
          <w:p w14:paraId="70C03F55" w14:textId="77777777" w:rsidR="00222045" w:rsidRDefault="00222045" w:rsidP="00222045"/>
        </w:tc>
      </w:tr>
      <w:tr w:rsidR="00222045" w:rsidRPr="00222045" w14:paraId="0CDBC3FA" w14:textId="77777777" w:rsidTr="00FC4BF2">
        <w:trPr>
          <w:trHeight w:val="334"/>
        </w:trPr>
        <w:tc>
          <w:tcPr>
            <w:tcW w:w="6327" w:type="dxa"/>
            <w:gridSpan w:val="3"/>
            <w:shd w:val="clear" w:color="auto" w:fill="DBE5F1" w:themeFill="accent1" w:themeFillTint="33"/>
            <w:vAlign w:val="center"/>
          </w:tcPr>
          <w:p w14:paraId="6D691588" w14:textId="1A1BAE3C" w:rsidR="00222045" w:rsidRPr="00222045" w:rsidRDefault="00222045" w:rsidP="00FC4BF2">
            <w:pPr>
              <w:rPr>
                <w:b/>
                <w:sz w:val="18"/>
                <w:szCs w:val="18"/>
              </w:rPr>
            </w:pPr>
            <w:r w:rsidRPr="00222045">
              <w:rPr>
                <w:rFonts w:cs="Arial"/>
                <w:b/>
                <w:szCs w:val="20"/>
              </w:rPr>
              <w:t>WHS Induction conducted by:</w:t>
            </w:r>
          </w:p>
        </w:tc>
        <w:tc>
          <w:tcPr>
            <w:tcW w:w="2109" w:type="dxa"/>
            <w:shd w:val="clear" w:color="auto" w:fill="DBE5F1" w:themeFill="accent1" w:themeFillTint="33"/>
            <w:vAlign w:val="center"/>
          </w:tcPr>
          <w:p w14:paraId="736BE276" w14:textId="32F7E926" w:rsidR="00222045" w:rsidRPr="00222045" w:rsidRDefault="00222045" w:rsidP="00FC4BF2">
            <w:pPr>
              <w:rPr>
                <w:b/>
              </w:rPr>
            </w:pPr>
            <w:r w:rsidRPr="00222045">
              <w:rPr>
                <w:rFonts w:cs="Arial"/>
                <w:b/>
                <w:szCs w:val="20"/>
              </w:rPr>
              <w:t>Date</w:t>
            </w:r>
          </w:p>
        </w:tc>
      </w:tr>
      <w:tr w:rsidR="00222045" w14:paraId="4F62E877" w14:textId="77777777" w:rsidTr="005D323B">
        <w:trPr>
          <w:trHeight w:val="757"/>
        </w:trPr>
        <w:tc>
          <w:tcPr>
            <w:tcW w:w="6327" w:type="dxa"/>
            <w:gridSpan w:val="3"/>
          </w:tcPr>
          <w:p w14:paraId="677130D9" w14:textId="002D1934" w:rsidR="00222045" w:rsidRPr="00222045" w:rsidRDefault="00222045" w:rsidP="005D323B">
            <w:pPr>
              <w:rPr>
                <w:b/>
                <w:sz w:val="18"/>
                <w:szCs w:val="18"/>
              </w:rPr>
            </w:pPr>
            <w:r w:rsidRPr="00222045">
              <w:rPr>
                <w:rFonts w:cs="Arial"/>
                <w:b/>
                <w:szCs w:val="20"/>
              </w:rPr>
              <w:t>Person providing the induction (print name):</w:t>
            </w:r>
          </w:p>
        </w:tc>
        <w:tc>
          <w:tcPr>
            <w:tcW w:w="2109" w:type="dxa"/>
            <w:vAlign w:val="center"/>
          </w:tcPr>
          <w:p w14:paraId="7C6BD1F7" w14:textId="77777777" w:rsidR="00222045" w:rsidRDefault="00222045" w:rsidP="00DB495A"/>
        </w:tc>
      </w:tr>
      <w:tr w:rsidR="00222045" w14:paraId="00D1D541" w14:textId="77777777" w:rsidTr="005D323B">
        <w:trPr>
          <w:trHeight w:val="839"/>
        </w:trPr>
        <w:tc>
          <w:tcPr>
            <w:tcW w:w="6327" w:type="dxa"/>
            <w:gridSpan w:val="3"/>
          </w:tcPr>
          <w:p w14:paraId="72FA637A" w14:textId="77777777" w:rsidR="00222045" w:rsidRDefault="00222045" w:rsidP="005D323B">
            <w:pPr>
              <w:pStyle w:val="tabletextbold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Signature:</w:t>
            </w:r>
          </w:p>
          <w:p w14:paraId="3AD94530" w14:textId="77777777" w:rsidR="00222045" w:rsidRPr="000D63C2" w:rsidRDefault="00222045" w:rsidP="005D323B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C4010D0" w14:textId="77777777" w:rsidR="00222045" w:rsidRDefault="00222045" w:rsidP="00DB495A"/>
        </w:tc>
      </w:tr>
      <w:tr w:rsidR="00222045" w14:paraId="79C2B1D3" w14:textId="77777777" w:rsidTr="005D323B">
        <w:trPr>
          <w:trHeight w:val="837"/>
        </w:trPr>
        <w:tc>
          <w:tcPr>
            <w:tcW w:w="6327" w:type="dxa"/>
            <w:gridSpan w:val="3"/>
          </w:tcPr>
          <w:p w14:paraId="19FC3C7F" w14:textId="77777777" w:rsidR="00222045" w:rsidRDefault="00222045" w:rsidP="005D323B">
            <w:pPr>
              <w:pStyle w:val="tabletextbold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Worker’s Signature:</w:t>
            </w:r>
          </w:p>
          <w:p w14:paraId="7A4B49B4" w14:textId="77777777" w:rsidR="00222045" w:rsidRPr="000D63C2" w:rsidRDefault="00222045" w:rsidP="005D323B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5578629" w14:textId="77777777" w:rsidR="00222045" w:rsidRDefault="00222045" w:rsidP="00DB495A"/>
        </w:tc>
      </w:tr>
    </w:tbl>
    <w:p w14:paraId="5FB77A8C" w14:textId="53197147" w:rsidR="007B3379" w:rsidRDefault="007B3379" w:rsidP="007B3379">
      <w:pPr>
        <w:pStyle w:val="H2"/>
      </w:pPr>
      <w:r>
        <w:t>References</w:t>
      </w:r>
      <w:bookmarkEnd w:id="0"/>
    </w:p>
    <w:p w14:paraId="1CE54905" w14:textId="77777777" w:rsidR="007B3379" w:rsidRDefault="007B3379" w:rsidP="007B3379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23286FEA" w14:textId="10861F66" w:rsidR="002D0A38" w:rsidRPr="00FF1AA2" w:rsidRDefault="007B3379" w:rsidP="005D323B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7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sectPr w:rsidR="002D0A38" w:rsidRPr="00FF1AA2" w:rsidSect="00EC406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D08C9" w14:textId="77777777" w:rsidR="006F74AF" w:rsidRDefault="006F74AF" w:rsidP="00036C36">
      <w:r>
        <w:separator/>
      </w:r>
    </w:p>
  </w:endnote>
  <w:endnote w:type="continuationSeparator" w:id="0">
    <w:p w14:paraId="29BF7772" w14:textId="77777777" w:rsidR="006F74AF" w:rsidRDefault="006F74AF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6F74AF" w:rsidP="00660396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fldSimple w:instr=" NUMPAGES  ">
                    <w:r w:rsidR="00F149E5">
                      <w:rPr>
                        <w:noProof/>
                      </w:rPr>
                      <w:t>1</w:t>
                    </w:r>
                  </w:fldSimple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6E24A539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EC406C">
            <w:rPr>
              <w:color w:val="BFBFBF" w:themeColor="background1" w:themeShade="BF"/>
            </w:rPr>
            <w:t xml:space="preserve">  </w:t>
          </w:r>
          <w:r w:rsidR="00EC406C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7131B382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EC406C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1037500C" w14:textId="5EC471F7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EC406C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35068CC4" w14:textId="610BA397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EC406C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6F74AF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221FA" w14:textId="77777777" w:rsidR="006F74AF" w:rsidRDefault="006F74AF" w:rsidP="00036C36">
      <w:r>
        <w:separator/>
      </w:r>
    </w:p>
  </w:footnote>
  <w:footnote w:type="continuationSeparator" w:id="0">
    <w:p w14:paraId="6E319D8C" w14:textId="77777777" w:rsidR="006F74AF" w:rsidRDefault="006F74AF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3B5FCCC0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61312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Induction </w:t>
    </w:r>
    <w:r w:rsidR="00547D37">
      <w:t>P</w:t>
    </w:r>
    <w:r>
      <w:t>lan</w:t>
    </w:r>
    <w:r w:rsidR="000B5712">
      <w:t xml:space="preserve"> </w:t>
    </w:r>
    <w:r w:rsidR="00547D37">
      <w:t>T</w:t>
    </w:r>
    <w:r w:rsidR="000B5712">
      <w:t>emplate</w:t>
    </w:r>
    <w:r w:rsidR="00D90CFA">
      <w:t xml:space="preserve"> 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1BA"/>
    <w:multiLevelType w:val="hybridMultilevel"/>
    <w:tmpl w:val="E088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70E"/>
    <w:multiLevelType w:val="hybridMultilevel"/>
    <w:tmpl w:val="9732E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D81"/>
    <w:multiLevelType w:val="hybridMultilevel"/>
    <w:tmpl w:val="79A09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882DF3"/>
    <w:multiLevelType w:val="hybridMultilevel"/>
    <w:tmpl w:val="E5523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5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2F06DE2"/>
    <w:multiLevelType w:val="hybridMultilevel"/>
    <w:tmpl w:val="9392A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5"/>
  </w:num>
  <w:num w:numId="4">
    <w:abstractNumId w:val="27"/>
  </w:num>
  <w:num w:numId="5">
    <w:abstractNumId w:val="18"/>
  </w:num>
  <w:num w:numId="6">
    <w:abstractNumId w:val="13"/>
  </w:num>
  <w:num w:numId="7">
    <w:abstractNumId w:val="26"/>
  </w:num>
  <w:num w:numId="8">
    <w:abstractNumId w:val="28"/>
  </w:num>
  <w:num w:numId="9">
    <w:abstractNumId w:val="11"/>
  </w:num>
  <w:num w:numId="10">
    <w:abstractNumId w:val="6"/>
  </w:num>
  <w:num w:numId="11">
    <w:abstractNumId w:val="26"/>
  </w:num>
  <w:num w:numId="12">
    <w:abstractNumId w:val="28"/>
  </w:num>
  <w:num w:numId="13">
    <w:abstractNumId w:val="8"/>
  </w:num>
  <w:num w:numId="14">
    <w:abstractNumId w:val="24"/>
  </w:num>
  <w:num w:numId="15">
    <w:abstractNumId w:val="12"/>
  </w:num>
  <w:num w:numId="16">
    <w:abstractNumId w:val="5"/>
  </w:num>
  <w:num w:numId="17">
    <w:abstractNumId w:val="19"/>
  </w:num>
  <w:num w:numId="18">
    <w:abstractNumId w:val="17"/>
  </w:num>
  <w:num w:numId="19">
    <w:abstractNumId w:val="23"/>
  </w:num>
  <w:num w:numId="20">
    <w:abstractNumId w:val="14"/>
  </w:num>
  <w:num w:numId="21">
    <w:abstractNumId w:val="1"/>
  </w:num>
  <w:num w:numId="22">
    <w:abstractNumId w:val="20"/>
  </w:num>
  <w:num w:numId="23">
    <w:abstractNumId w:val="16"/>
  </w:num>
  <w:num w:numId="24">
    <w:abstractNumId w:val="7"/>
  </w:num>
  <w:num w:numId="25">
    <w:abstractNumId w:val="2"/>
  </w:num>
  <w:num w:numId="26">
    <w:abstractNumId w:val="4"/>
  </w:num>
  <w:num w:numId="27">
    <w:abstractNumId w:val="10"/>
  </w:num>
  <w:num w:numId="28">
    <w:abstractNumId w:val="22"/>
  </w:num>
  <w:num w:numId="29">
    <w:abstractNumId w:val="0"/>
  </w:num>
  <w:num w:numId="30">
    <w:abstractNumId w:val="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gFAGPuEuU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5DFF"/>
    <w:rsid w:val="00087676"/>
    <w:rsid w:val="000A2752"/>
    <w:rsid w:val="000B5712"/>
    <w:rsid w:val="000B76E5"/>
    <w:rsid w:val="000D2F4C"/>
    <w:rsid w:val="000D63C2"/>
    <w:rsid w:val="00130B69"/>
    <w:rsid w:val="00145BD7"/>
    <w:rsid w:val="001742CA"/>
    <w:rsid w:val="00185CD1"/>
    <w:rsid w:val="001967FC"/>
    <w:rsid w:val="00197C5E"/>
    <w:rsid w:val="001A488E"/>
    <w:rsid w:val="001C7A3A"/>
    <w:rsid w:val="001E1340"/>
    <w:rsid w:val="001E56DD"/>
    <w:rsid w:val="001E6B32"/>
    <w:rsid w:val="00222045"/>
    <w:rsid w:val="002234F8"/>
    <w:rsid w:val="002257D7"/>
    <w:rsid w:val="00234D17"/>
    <w:rsid w:val="00234E34"/>
    <w:rsid w:val="002371D0"/>
    <w:rsid w:val="00237884"/>
    <w:rsid w:val="00242B1F"/>
    <w:rsid w:val="00252F5C"/>
    <w:rsid w:val="0028139E"/>
    <w:rsid w:val="00284777"/>
    <w:rsid w:val="002929E8"/>
    <w:rsid w:val="002D0A38"/>
    <w:rsid w:val="002D3441"/>
    <w:rsid w:val="002E5E85"/>
    <w:rsid w:val="002F0906"/>
    <w:rsid w:val="002F10F2"/>
    <w:rsid w:val="002F51E5"/>
    <w:rsid w:val="003036B3"/>
    <w:rsid w:val="0031540B"/>
    <w:rsid w:val="00317EC5"/>
    <w:rsid w:val="003371D1"/>
    <w:rsid w:val="00384981"/>
    <w:rsid w:val="00396155"/>
    <w:rsid w:val="003A1EDB"/>
    <w:rsid w:val="003B5E3E"/>
    <w:rsid w:val="003C0B29"/>
    <w:rsid w:val="003C2DAD"/>
    <w:rsid w:val="003F28BC"/>
    <w:rsid w:val="00400E70"/>
    <w:rsid w:val="00403724"/>
    <w:rsid w:val="0042551C"/>
    <w:rsid w:val="004262BE"/>
    <w:rsid w:val="00442609"/>
    <w:rsid w:val="00444B34"/>
    <w:rsid w:val="004618AD"/>
    <w:rsid w:val="004963C7"/>
    <w:rsid w:val="00496C15"/>
    <w:rsid w:val="004B625A"/>
    <w:rsid w:val="004E5F1F"/>
    <w:rsid w:val="004F39B8"/>
    <w:rsid w:val="004F487B"/>
    <w:rsid w:val="004F512F"/>
    <w:rsid w:val="00547D37"/>
    <w:rsid w:val="0055258C"/>
    <w:rsid w:val="00556818"/>
    <w:rsid w:val="00566987"/>
    <w:rsid w:val="00566B23"/>
    <w:rsid w:val="00571786"/>
    <w:rsid w:val="00573BD4"/>
    <w:rsid w:val="00576523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D114B"/>
    <w:rsid w:val="005D323B"/>
    <w:rsid w:val="005E503C"/>
    <w:rsid w:val="005E5CD4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56A21"/>
    <w:rsid w:val="00660396"/>
    <w:rsid w:val="006604BE"/>
    <w:rsid w:val="006606F0"/>
    <w:rsid w:val="00665074"/>
    <w:rsid w:val="00672919"/>
    <w:rsid w:val="00696DF0"/>
    <w:rsid w:val="006B167A"/>
    <w:rsid w:val="006D1F82"/>
    <w:rsid w:val="006D3E46"/>
    <w:rsid w:val="006F74AF"/>
    <w:rsid w:val="007042C3"/>
    <w:rsid w:val="00704397"/>
    <w:rsid w:val="0072445D"/>
    <w:rsid w:val="007273C4"/>
    <w:rsid w:val="00747FEA"/>
    <w:rsid w:val="00771C75"/>
    <w:rsid w:val="007813E8"/>
    <w:rsid w:val="007966D8"/>
    <w:rsid w:val="007B3379"/>
    <w:rsid w:val="007D2048"/>
    <w:rsid w:val="007D52BA"/>
    <w:rsid w:val="007D5F36"/>
    <w:rsid w:val="007E590C"/>
    <w:rsid w:val="007E7353"/>
    <w:rsid w:val="0080154F"/>
    <w:rsid w:val="00813C91"/>
    <w:rsid w:val="0083667A"/>
    <w:rsid w:val="00845D10"/>
    <w:rsid w:val="0084603D"/>
    <w:rsid w:val="00856ACE"/>
    <w:rsid w:val="00862291"/>
    <w:rsid w:val="00875AC3"/>
    <w:rsid w:val="00883C33"/>
    <w:rsid w:val="008C4E59"/>
    <w:rsid w:val="008E4EB0"/>
    <w:rsid w:val="008F62EA"/>
    <w:rsid w:val="00900471"/>
    <w:rsid w:val="0091103D"/>
    <w:rsid w:val="00924B12"/>
    <w:rsid w:val="00925CFD"/>
    <w:rsid w:val="0095102F"/>
    <w:rsid w:val="009650B1"/>
    <w:rsid w:val="0097574E"/>
    <w:rsid w:val="00995A74"/>
    <w:rsid w:val="00997097"/>
    <w:rsid w:val="009A23B1"/>
    <w:rsid w:val="009E24F3"/>
    <w:rsid w:val="009E5AAE"/>
    <w:rsid w:val="009E6ECE"/>
    <w:rsid w:val="009F7AE6"/>
    <w:rsid w:val="00A21F8F"/>
    <w:rsid w:val="00A307AE"/>
    <w:rsid w:val="00A533A1"/>
    <w:rsid w:val="00A5681D"/>
    <w:rsid w:val="00A838EA"/>
    <w:rsid w:val="00AA43B2"/>
    <w:rsid w:val="00AA67B8"/>
    <w:rsid w:val="00AB33C9"/>
    <w:rsid w:val="00AD2D2B"/>
    <w:rsid w:val="00B06696"/>
    <w:rsid w:val="00B15D8A"/>
    <w:rsid w:val="00B34202"/>
    <w:rsid w:val="00B43CA2"/>
    <w:rsid w:val="00B55812"/>
    <w:rsid w:val="00B64463"/>
    <w:rsid w:val="00B673DA"/>
    <w:rsid w:val="00B86F07"/>
    <w:rsid w:val="00B9254C"/>
    <w:rsid w:val="00B93F0E"/>
    <w:rsid w:val="00B94762"/>
    <w:rsid w:val="00BD2F9C"/>
    <w:rsid w:val="00BD4C73"/>
    <w:rsid w:val="00BD60BF"/>
    <w:rsid w:val="00BE41E4"/>
    <w:rsid w:val="00BF6848"/>
    <w:rsid w:val="00C12894"/>
    <w:rsid w:val="00C21BDC"/>
    <w:rsid w:val="00C37CEF"/>
    <w:rsid w:val="00C5184C"/>
    <w:rsid w:val="00C525C8"/>
    <w:rsid w:val="00C553DC"/>
    <w:rsid w:val="00C6339E"/>
    <w:rsid w:val="00C67B46"/>
    <w:rsid w:val="00C735B3"/>
    <w:rsid w:val="00C933C5"/>
    <w:rsid w:val="00CA03D7"/>
    <w:rsid w:val="00CA5B1B"/>
    <w:rsid w:val="00CC0304"/>
    <w:rsid w:val="00CC7DDB"/>
    <w:rsid w:val="00CE446D"/>
    <w:rsid w:val="00CF6F40"/>
    <w:rsid w:val="00D3071A"/>
    <w:rsid w:val="00D35358"/>
    <w:rsid w:val="00D41DE8"/>
    <w:rsid w:val="00D45E22"/>
    <w:rsid w:val="00D50643"/>
    <w:rsid w:val="00D55C81"/>
    <w:rsid w:val="00D611F4"/>
    <w:rsid w:val="00D63D31"/>
    <w:rsid w:val="00D661E1"/>
    <w:rsid w:val="00D73B98"/>
    <w:rsid w:val="00D87823"/>
    <w:rsid w:val="00D90CFA"/>
    <w:rsid w:val="00D93EA5"/>
    <w:rsid w:val="00D97587"/>
    <w:rsid w:val="00DA5AAA"/>
    <w:rsid w:val="00DB3DD4"/>
    <w:rsid w:val="00DB495A"/>
    <w:rsid w:val="00DB4D8C"/>
    <w:rsid w:val="00DB66BC"/>
    <w:rsid w:val="00DD1F79"/>
    <w:rsid w:val="00DD2F7B"/>
    <w:rsid w:val="00DD4134"/>
    <w:rsid w:val="00DD4218"/>
    <w:rsid w:val="00DD6196"/>
    <w:rsid w:val="00E00B42"/>
    <w:rsid w:val="00E040BB"/>
    <w:rsid w:val="00E069C6"/>
    <w:rsid w:val="00E248F8"/>
    <w:rsid w:val="00E271D6"/>
    <w:rsid w:val="00E34508"/>
    <w:rsid w:val="00E42F79"/>
    <w:rsid w:val="00E54957"/>
    <w:rsid w:val="00E616A0"/>
    <w:rsid w:val="00E643B2"/>
    <w:rsid w:val="00E9337B"/>
    <w:rsid w:val="00EB2766"/>
    <w:rsid w:val="00EB7BD4"/>
    <w:rsid w:val="00EC406C"/>
    <w:rsid w:val="00ED33A3"/>
    <w:rsid w:val="00ED3559"/>
    <w:rsid w:val="00EE4E03"/>
    <w:rsid w:val="00F149E5"/>
    <w:rsid w:val="00F71650"/>
    <w:rsid w:val="00F82BA4"/>
    <w:rsid w:val="00F916A6"/>
    <w:rsid w:val="00F93301"/>
    <w:rsid w:val="00FB62BD"/>
    <w:rsid w:val="00FC4BF2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care.gov.au/__data/assets/pdf_file/0008/145286/WHS_123a_04706_May17_v1fill-b66aa8587c8c4523af9505ce097736d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44</cp:revision>
  <cp:lastPrinted>2014-08-22T00:36:00Z</cp:lastPrinted>
  <dcterms:created xsi:type="dcterms:W3CDTF">2015-06-05T05:18:00Z</dcterms:created>
  <dcterms:modified xsi:type="dcterms:W3CDTF">2019-05-22T11:57:00Z</dcterms:modified>
</cp:coreProperties>
</file>