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FEC" w14:textId="77777777" w:rsidR="006028A4" w:rsidRPr="00C17306" w:rsidRDefault="006028A4" w:rsidP="006028A4">
      <w:pPr>
        <w:pStyle w:val="H3"/>
      </w:pPr>
      <w:r w:rsidRPr="00C17306">
        <w:t>Project title:</w:t>
      </w:r>
    </w:p>
    <w:p w14:paraId="0659531D" w14:textId="17975718" w:rsidR="006028A4" w:rsidRPr="00341281" w:rsidRDefault="006028A4" w:rsidP="006028A4">
      <w:pPr>
        <w:pStyle w:val="H3"/>
        <w:rPr>
          <w:b w:val="0"/>
          <w:i/>
          <w:color w:val="0070C0"/>
        </w:rPr>
      </w:pPr>
      <w:r w:rsidRPr="00C17306">
        <w:t>Project purpose:</w:t>
      </w:r>
      <w:r w:rsidR="00341281">
        <w:t xml:space="preserve"> </w:t>
      </w:r>
      <w:r w:rsidR="00341281">
        <w:rPr>
          <w:b w:val="0"/>
          <w:i/>
          <w:color w:val="0070C0"/>
        </w:rPr>
        <w:t>(look at Attachment Risk management procedures)</w:t>
      </w:r>
    </w:p>
    <w:p w14:paraId="2BD6351C" w14:textId="56B27F7A" w:rsidR="006028A4" w:rsidRPr="00790FD3" w:rsidRDefault="00790FD3" w:rsidP="00790FD3">
      <w:pPr>
        <w:pStyle w:val="ListParagraph"/>
        <w:numPr>
          <w:ilvl w:val="0"/>
          <w:numId w:val="26"/>
        </w:numPr>
        <w:rPr>
          <w:b/>
          <w:color w:val="0070C0"/>
        </w:rPr>
      </w:pPr>
      <w:r>
        <w:rPr>
          <w:b/>
          <w:color w:val="0070C0"/>
        </w:rPr>
        <w:t xml:space="preserve">Adherence to the WHS Act Legislation, policies, procedures and programs </w:t>
      </w:r>
      <w:r w:rsidRPr="00790FD3">
        <w:rPr>
          <w:i/>
          <w:color w:val="0070C0"/>
        </w:rPr>
        <w:t>(Topic 1: 1A page 2)</w:t>
      </w:r>
    </w:p>
    <w:p w14:paraId="53C04824" w14:textId="77777777" w:rsidR="006028A4" w:rsidRDefault="006028A4" w:rsidP="00341281">
      <w:pPr>
        <w:pStyle w:val="ListParagraph"/>
        <w:ind w:left="0"/>
        <w:rPr>
          <w:b/>
          <w:color w:val="0070C0"/>
        </w:rPr>
      </w:pPr>
    </w:p>
    <w:p w14:paraId="63654834" w14:textId="77777777" w:rsidR="00790FD3" w:rsidRDefault="00790FD3" w:rsidP="00790FD3">
      <w:pPr>
        <w:pStyle w:val="ListParagraph"/>
        <w:rPr>
          <w:b/>
          <w:color w:val="0070C0"/>
        </w:rPr>
      </w:pPr>
    </w:p>
    <w:p w14:paraId="3F8FD965" w14:textId="77777777" w:rsidR="00790FD3" w:rsidRDefault="00790FD3" w:rsidP="00790FD3">
      <w:pPr>
        <w:pStyle w:val="ListParagraph"/>
        <w:rPr>
          <w:b/>
          <w:color w:val="0070C0"/>
        </w:rPr>
      </w:pPr>
    </w:p>
    <w:p w14:paraId="0C93BDC1" w14:textId="3D27DDBA" w:rsidR="00790FD3" w:rsidRDefault="00790FD3" w:rsidP="00790FD3">
      <w:pPr>
        <w:pStyle w:val="ListParagraph"/>
        <w:ind w:left="0"/>
        <w:rPr>
          <w:b/>
          <w:color w:val="0070C0"/>
        </w:rPr>
      </w:pPr>
      <w:r>
        <w:rPr>
          <w:b/>
          <w:color w:val="0070C0"/>
        </w:rPr>
        <w:t>(5) Identify and approve financial and human resources required by the WHSMS</w:t>
      </w:r>
    </w:p>
    <w:p w14:paraId="3D71FD51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590FD09C" w14:textId="145DEFF8" w:rsidR="00790FD3" w:rsidRPr="0004579C" w:rsidRDefault="00790FD3" w:rsidP="00790FD3">
      <w:pPr>
        <w:pStyle w:val="ListParagraph"/>
        <w:ind w:left="0"/>
        <w:rPr>
          <w:color w:val="0070C0"/>
          <w:sz w:val="20"/>
          <w:szCs w:val="20"/>
        </w:rPr>
      </w:pPr>
      <w:r>
        <w:rPr>
          <w:b/>
          <w:color w:val="0070C0"/>
        </w:rPr>
        <w:t>(9) Inclusion of hazard identification at the planning stage</w:t>
      </w:r>
      <w:r w:rsidR="00F86010">
        <w:rPr>
          <w:b/>
          <w:color w:val="0070C0"/>
        </w:rPr>
        <w:t xml:space="preserve"> </w:t>
      </w:r>
      <w:r w:rsidR="00F86010" w:rsidRPr="0004579C">
        <w:rPr>
          <w:i/>
          <w:color w:val="0070C0"/>
          <w:sz w:val="20"/>
          <w:szCs w:val="20"/>
        </w:rPr>
        <w:t>(look at Attachment Risk management procedures)</w:t>
      </w:r>
    </w:p>
    <w:p w14:paraId="4EC2D5C0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40475054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0AE18694" w14:textId="08F48A00" w:rsidR="00790FD3" w:rsidRDefault="00790FD3" w:rsidP="00790FD3">
      <w:pPr>
        <w:pStyle w:val="ListParagraph"/>
        <w:ind w:left="0"/>
        <w:rPr>
          <w:b/>
          <w:color w:val="0070C0"/>
        </w:rPr>
      </w:pPr>
      <w:r>
        <w:rPr>
          <w:b/>
          <w:color w:val="0070C0"/>
        </w:rPr>
        <w:t xml:space="preserve">(21) Establish, implement, maintain and evaluate effective and compliant participation arrangements for managing WHS, including identifying duty holders, identifying and approving the required resources, and developing and implementing a training program. </w:t>
      </w:r>
      <w:r>
        <w:rPr>
          <w:i/>
          <w:color w:val="0070C0"/>
        </w:rPr>
        <w:t>(Topic 2 page 33)</w:t>
      </w:r>
    </w:p>
    <w:p w14:paraId="285ED840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599AD635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344D1B7B" w14:textId="209473DB" w:rsidR="0004579C" w:rsidRPr="0004579C" w:rsidRDefault="00A3127C" w:rsidP="0004579C">
      <w:pPr>
        <w:pStyle w:val="ListParagraph"/>
        <w:ind w:left="0"/>
        <w:rPr>
          <w:color w:val="0070C0"/>
          <w:sz w:val="20"/>
          <w:szCs w:val="20"/>
        </w:rPr>
      </w:pPr>
      <w:r>
        <w:rPr>
          <w:b/>
          <w:color w:val="0070C0"/>
        </w:rPr>
        <w:t>(24) How did you measure and evaluate the WHSMS in line with the organisation’s quality system framework?</w:t>
      </w:r>
      <w:r>
        <w:rPr>
          <w:i/>
          <w:color w:val="0070C0"/>
        </w:rPr>
        <w:t xml:space="preserve"> (Topic 4: 4C page 101)</w:t>
      </w:r>
      <w:r w:rsidR="0004579C" w:rsidRPr="0004579C">
        <w:rPr>
          <w:i/>
          <w:color w:val="0070C0"/>
          <w:sz w:val="20"/>
          <w:szCs w:val="20"/>
        </w:rPr>
        <w:t xml:space="preserve"> </w:t>
      </w:r>
      <w:r w:rsidR="0004579C" w:rsidRPr="0004579C">
        <w:rPr>
          <w:i/>
          <w:color w:val="0070C0"/>
          <w:sz w:val="20"/>
          <w:szCs w:val="20"/>
        </w:rPr>
        <w:t>(</w:t>
      </w:r>
      <w:proofErr w:type="gramStart"/>
      <w:r w:rsidR="0004579C" w:rsidRPr="0004579C">
        <w:rPr>
          <w:i/>
          <w:color w:val="0070C0"/>
          <w:sz w:val="20"/>
          <w:szCs w:val="20"/>
        </w:rPr>
        <w:t>look</w:t>
      </w:r>
      <w:proofErr w:type="gramEnd"/>
      <w:r w:rsidR="0004579C" w:rsidRPr="0004579C">
        <w:rPr>
          <w:i/>
          <w:color w:val="0070C0"/>
          <w:sz w:val="20"/>
          <w:szCs w:val="20"/>
        </w:rPr>
        <w:t xml:space="preserve"> at Attachment Risk </w:t>
      </w:r>
      <w:r w:rsidR="0004579C">
        <w:rPr>
          <w:i/>
          <w:color w:val="0070C0"/>
          <w:sz w:val="20"/>
          <w:szCs w:val="20"/>
        </w:rPr>
        <w:t>Management Policy</w:t>
      </w:r>
      <w:r w:rsidR="0004579C" w:rsidRPr="0004579C">
        <w:rPr>
          <w:i/>
          <w:color w:val="0070C0"/>
          <w:sz w:val="20"/>
          <w:szCs w:val="20"/>
        </w:rPr>
        <w:t>)</w:t>
      </w:r>
    </w:p>
    <w:p w14:paraId="7D49FA5A" w14:textId="63B86C7E" w:rsidR="00A3127C" w:rsidRPr="00A3127C" w:rsidRDefault="00A3127C" w:rsidP="00A3127C">
      <w:pPr>
        <w:pStyle w:val="ListParagraph"/>
        <w:ind w:left="0"/>
        <w:rPr>
          <w:i/>
          <w:color w:val="0070C0"/>
        </w:rPr>
      </w:pPr>
    </w:p>
    <w:p w14:paraId="2F886C9E" w14:textId="77777777" w:rsidR="00A3127C" w:rsidRDefault="00A3127C" w:rsidP="00790FD3">
      <w:pPr>
        <w:pStyle w:val="ListParagraph"/>
        <w:ind w:left="0"/>
        <w:rPr>
          <w:b/>
          <w:color w:val="0070C0"/>
        </w:rPr>
      </w:pPr>
    </w:p>
    <w:p w14:paraId="1FBBA8DD" w14:textId="77777777" w:rsidR="00A3127C" w:rsidRDefault="00A3127C" w:rsidP="00790FD3">
      <w:pPr>
        <w:pStyle w:val="ListParagraph"/>
        <w:ind w:left="0"/>
        <w:rPr>
          <w:b/>
          <w:color w:val="0070C0"/>
        </w:rPr>
      </w:pPr>
    </w:p>
    <w:p w14:paraId="2418899F" w14:textId="1A164742" w:rsidR="00790FD3" w:rsidRPr="00A3127C" w:rsidRDefault="00790FD3" w:rsidP="00790FD3">
      <w:pPr>
        <w:pStyle w:val="ListParagraph"/>
        <w:ind w:left="0"/>
        <w:rPr>
          <w:i/>
          <w:color w:val="0070C0"/>
        </w:rPr>
      </w:pPr>
      <w:r>
        <w:rPr>
          <w:b/>
          <w:color w:val="0070C0"/>
        </w:rPr>
        <w:t>(25) The methods used to establish, implement, maintain and evaluate a WHSMS for a work area of BizOps Enterprises in accordance with WHS legislation, including policies, procedures and record keeping.</w:t>
      </w:r>
      <w:r w:rsidR="00A3127C">
        <w:rPr>
          <w:i/>
          <w:color w:val="0070C0"/>
        </w:rPr>
        <w:t xml:space="preserve"> (Topic 3 &amp; 4)</w:t>
      </w:r>
    </w:p>
    <w:p w14:paraId="0F23CDF5" w14:textId="77777777" w:rsidR="00790FD3" w:rsidRDefault="00790FD3" w:rsidP="00790FD3">
      <w:pPr>
        <w:pStyle w:val="ListParagraph"/>
        <w:ind w:left="0"/>
        <w:rPr>
          <w:b/>
          <w:color w:val="0070C0"/>
        </w:rPr>
      </w:pPr>
    </w:p>
    <w:p w14:paraId="129C662C" w14:textId="77777777" w:rsidR="006028A4" w:rsidRPr="00C17306" w:rsidRDefault="006028A4" w:rsidP="002F5EBD"/>
    <w:p w14:paraId="15085857" w14:textId="77777777" w:rsidR="006028A4" w:rsidRPr="00C17306" w:rsidRDefault="006028A4" w:rsidP="006028A4">
      <w:pPr>
        <w:pStyle w:val="H3"/>
      </w:pPr>
      <w:r w:rsidRPr="00C17306">
        <w:t>Background context:</w:t>
      </w:r>
    </w:p>
    <w:p w14:paraId="7C31B77A" w14:textId="77777777" w:rsidR="006028A4" w:rsidRPr="00C17306" w:rsidRDefault="006028A4" w:rsidP="002F5EBD"/>
    <w:p w14:paraId="1A58B42A" w14:textId="77777777" w:rsidR="006028A4" w:rsidRPr="00C17306" w:rsidRDefault="006028A4" w:rsidP="002F5EBD"/>
    <w:p w14:paraId="58047803" w14:textId="77777777" w:rsidR="006028A4" w:rsidRPr="00C17306" w:rsidRDefault="006028A4" w:rsidP="002F5EBD"/>
    <w:p w14:paraId="3E7CF33E" w14:textId="77777777" w:rsidR="006028A4" w:rsidRPr="00C17306" w:rsidRDefault="006028A4" w:rsidP="006028A4">
      <w:pPr>
        <w:pStyle w:val="H3"/>
      </w:pPr>
      <w:r w:rsidRPr="00C17306">
        <w:t>Priority:</w:t>
      </w:r>
    </w:p>
    <w:p w14:paraId="5A8C576E" w14:textId="77777777" w:rsidR="006028A4" w:rsidRPr="00C17306" w:rsidRDefault="006028A4" w:rsidP="002F5EBD"/>
    <w:p w14:paraId="550302DB" w14:textId="77777777" w:rsidR="006028A4" w:rsidRPr="00C17306" w:rsidRDefault="006028A4" w:rsidP="002F5EBD"/>
    <w:p w14:paraId="6F917AF9" w14:textId="77777777" w:rsidR="006028A4" w:rsidRPr="00C17306" w:rsidRDefault="006028A4" w:rsidP="002F5EBD"/>
    <w:p w14:paraId="3B27A67B" w14:textId="77777777" w:rsidR="006028A4" w:rsidRPr="00C17306" w:rsidRDefault="006028A4" w:rsidP="006028A4">
      <w:pPr>
        <w:pStyle w:val="H3"/>
        <w:rPr>
          <w:i/>
        </w:rPr>
      </w:pPr>
      <w:r w:rsidRPr="00C17306">
        <w:t>Project objectives:</w:t>
      </w:r>
    </w:p>
    <w:p w14:paraId="395189D8" w14:textId="442833F8" w:rsidR="0004579C" w:rsidRPr="0004579C" w:rsidRDefault="0004579C" w:rsidP="0004579C">
      <w:pPr>
        <w:pStyle w:val="ListParagraph"/>
        <w:ind w:left="0"/>
        <w:rPr>
          <w:color w:val="0070C0"/>
          <w:sz w:val="20"/>
          <w:szCs w:val="20"/>
        </w:rPr>
      </w:pPr>
      <w:r w:rsidRPr="0004579C">
        <w:rPr>
          <w:i/>
          <w:color w:val="0070C0"/>
          <w:sz w:val="20"/>
          <w:szCs w:val="20"/>
        </w:rPr>
        <w:t>(</w:t>
      </w:r>
      <w:r w:rsidR="002972E1" w:rsidRPr="0004579C">
        <w:rPr>
          <w:i/>
          <w:color w:val="0070C0"/>
          <w:sz w:val="20"/>
          <w:szCs w:val="20"/>
        </w:rPr>
        <w:t>Look</w:t>
      </w:r>
      <w:r w:rsidRPr="0004579C">
        <w:rPr>
          <w:i/>
          <w:color w:val="0070C0"/>
          <w:sz w:val="20"/>
          <w:szCs w:val="20"/>
        </w:rPr>
        <w:t xml:space="preserve"> at Attachment </w:t>
      </w:r>
      <w:r>
        <w:rPr>
          <w:i/>
          <w:color w:val="0070C0"/>
          <w:sz w:val="20"/>
          <w:szCs w:val="20"/>
        </w:rPr>
        <w:t>Organisation Operational Plan</w:t>
      </w:r>
      <w:r w:rsidRPr="0004579C">
        <w:rPr>
          <w:i/>
          <w:color w:val="0070C0"/>
          <w:sz w:val="20"/>
          <w:szCs w:val="20"/>
        </w:rPr>
        <w:t>)</w:t>
      </w:r>
    </w:p>
    <w:p w14:paraId="7B2A989E" w14:textId="77777777" w:rsidR="006028A4" w:rsidRPr="00C17306" w:rsidRDefault="006028A4" w:rsidP="002F5EBD"/>
    <w:p w14:paraId="2C2DE0BB" w14:textId="77777777" w:rsidR="006028A4" w:rsidRPr="00C17306" w:rsidRDefault="006028A4" w:rsidP="002F5EBD"/>
    <w:p w14:paraId="77133F2C" w14:textId="77777777" w:rsidR="006028A4" w:rsidRPr="00C17306" w:rsidRDefault="006028A4" w:rsidP="002F5EBD"/>
    <w:p w14:paraId="386B61A3" w14:textId="77777777" w:rsidR="006028A4" w:rsidRPr="00C17306" w:rsidRDefault="006028A4" w:rsidP="006028A4">
      <w:pPr>
        <w:pStyle w:val="H3"/>
      </w:pPr>
      <w:r w:rsidRPr="00C17306">
        <w:t xml:space="preserve">Key deliverables: </w:t>
      </w:r>
    </w:p>
    <w:p w14:paraId="0A8D7E5D" w14:textId="77777777" w:rsidR="006028A4" w:rsidRPr="00C17306" w:rsidRDefault="006028A4" w:rsidP="002F5EBD"/>
    <w:p w14:paraId="71356895" w14:textId="77777777" w:rsidR="006028A4" w:rsidRPr="00C17306" w:rsidRDefault="006028A4" w:rsidP="002F5EBD"/>
    <w:p w14:paraId="28FA222D" w14:textId="77777777" w:rsidR="006028A4" w:rsidRPr="00C17306" w:rsidRDefault="006028A4" w:rsidP="002F5EBD"/>
    <w:p w14:paraId="1EFDF08A" w14:textId="77777777" w:rsidR="006028A4" w:rsidRPr="00C17306" w:rsidRDefault="006028A4" w:rsidP="006028A4">
      <w:pPr>
        <w:pStyle w:val="H3"/>
      </w:pPr>
      <w:r w:rsidRPr="00C17306">
        <w:t>Project responsibilities:</w:t>
      </w:r>
    </w:p>
    <w:p w14:paraId="0F01AFF5" w14:textId="77777777" w:rsidR="006028A4" w:rsidRPr="00C17306" w:rsidRDefault="006028A4" w:rsidP="002F5EBD"/>
    <w:p w14:paraId="4EC80AF7" w14:textId="77777777" w:rsidR="006028A4" w:rsidRPr="00C17306" w:rsidRDefault="006028A4" w:rsidP="002F5EBD"/>
    <w:p w14:paraId="6B599213" w14:textId="1DEA036A" w:rsidR="002F5EBD" w:rsidRDefault="002F5EBD">
      <w:pPr>
        <w:spacing w:after="200" w:line="276" w:lineRule="auto"/>
      </w:pPr>
      <w:r>
        <w:br w:type="page"/>
      </w:r>
    </w:p>
    <w:p w14:paraId="6645D5C4" w14:textId="77777777" w:rsidR="006028A4" w:rsidRPr="007F54A9" w:rsidRDefault="006028A4" w:rsidP="006028A4">
      <w:pPr>
        <w:pStyle w:val="H2"/>
      </w:pPr>
      <w:r w:rsidRPr="007F54A9">
        <w:lastRenderedPageBreak/>
        <w:t>Schedule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654"/>
        <w:gridCol w:w="2850"/>
        <w:gridCol w:w="2932"/>
      </w:tblGrid>
      <w:tr w:rsidR="006028A4" w:rsidRPr="007F54A9" w14:paraId="1E192544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1" w:type="dxa"/>
          </w:tcPr>
          <w:p w14:paraId="2026AB94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Item</w:t>
            </w:r>
          </w:p>
        </w:tc>
        <w:tc>
          <w:tcPr>
            <w:tcW w:w="3085" w:type="dxa"/>
          </w:tcPr>
          <w:p w14:paraId="06910B69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Milestone date</w:t>
            </w:r>
          </w:p>
        </w:tc>
        <w:tc>
          <w:tcPr>
            <w:tcW w:w="3117" w:type="dxa"/>
          </w:tcPr>
          <w:p w14:paraId="056F68EE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Responsibility</w:t>
            </w:r>
          </w:p>
        </w:tc>
      </w:tr>
      <w:tr w:rsidR="006028A4" w:rsidRPr="007F54A9" w14:paraId="4B784550" w14:textId="77777777" w:rsidTr="006028A4">
        <w:tc>
          <w:tcPr>
            <w:tcW w:w="2931" w:type="dxa"/>
          </w:tcPr>
          <w:p w14:paraId="45B75B0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262BCD4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796FA776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FA2AC95" w14:textId="77777777" w:rsidTr="006028A4">
        <w:tc>
          <w:tcPr>
            <w:tcW w:w="2931" w:type="dxa"/>
          </w:tcPr>
          <w:p w14:paraId="6007FA2F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2D15BB0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35B51991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6DDB77C" w14:textId="77777777" w:rsidTr="006028A4">
        <w:tc>
          <w:tcPr>
            <w:tcW w:w="2931" w:type="dxa"/>
          </w:tcPr>
          <w:p w14:paraId="1EC3D95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5A750F1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7D1635C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F384E4E" w14:textId="77777777" w:rsidTr="006028A4">
        <w:tc>
          <w:tcPr>
            <w:tcW w:w="2931" w:type="dxa"/>
          </w:tcPr>
          <w:p w14:paraId="52D4DB9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4AF873D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3880C5FD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56545A9" w14:textId="77777777" w:rsidTr="006028A4">
        <w:tc>
          <w:tcPr>
            <w:tcW w:w="2931" w:type="dxa"/>
          </w:tcPr>
          <w:p w14:paraId="6E20E68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7F39450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319F1FC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E8BF8D7" w14:textId="77777777" w:rsidTr="006028A4">
        <w:tc>
          <w:tcPr>
            <w:tcW w:w="2931" w:type="dxa"/>
          </w:tcPr>
          <w:p w14:paraId="392E3A9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3D897BC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5E5F715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BEFB319" w14:textId="77777777" w:rsidTr="006028A4">
        <w:tc>
          <w:tcPr>
            <w:tcW w:w="2931" w:type="dxa"/>
          </w:tcPr>
          <w:p w14:paraId="2AD6089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7014D42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6A1B148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533B57A" w14:textId="77777777" w:rsidTr="006028A4">
        <w:tc>
          <w:tcPr>
            <w:tcW w:w="2931" w:type="dxa"/>
          </w:tcPr>
          <w:p w14:paraId="25B68C1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85" w:type="dxa"/>
          </w:tcPr>
          <w:p w14:paraId="672834A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17" w:type="dxa"/>
          </w:tcPr>
          <w:p w14:paraId="0C79BC26" w14:textId="77777777" w:rsidR="006028A4" w:rsidRPr="007F54A9" w:rsidRDefault="006028A4" w:rsidP="00934BE4">
            <w:pPr>
              <w:pStyle w:val="text"/>
            </w:pPr>
          </w:p>
        </w:tc>
      </w:tr>
    </w:tbl>
    <w:p w14:paraId="1BC5E197" w14:textId="77777777" w:rsidR="006028A4" w:rsidRDefault="006028A4" w:rsidP="006028A4">
      <w:pPr>
        <w:pStyle w:val="H2"/>
      </w:pPr>
    </w:p>
    <w:p w14:paraId="116C1049" w14:textId="77777777" w:rsidR="006028A4" w:rsidRPr="007F54A9" w:rsidRDefault="006028A4" w:rsidP="006028A4">
      <w:pPr>
        <w:pStyle w:val="H2"/>
      </w:pPr>
      <w:r w:rsidRPr="007F54A9">
        <w:t>Resource and cost plan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3106"/>
        <w:gridCol w:w="2725"/>
        <w:gridCol w:w="2605"/>
      </w:tblGrid>
      <w:tr w:rsidR="006028A4" w:rsidRPr="007F54A9" w14:paraId="44DEC0CC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3" w:type="dxa"/>
          </w:tcPr>
          <w:p w14:paraId="79B97D5C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Deliverable/milestone/phase</w:t>
            </w:r>
          </w:p>
        </w:tc>
        <w:tc>
          <w:tcPr>
            <w:tcW w:w="3023" w:type="dxa"/>
          </w:tcPr>
          <w:p w14:paraId="5C0B1F24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Resource</w:t>
            </w:r>
          </w:p>
        </w:tc>
        <w:tc>
          <w:tcPr>
            <w:tcW w:w="2967" w:type="dxa"/>
          </w:tcPr>
          <w:p w14:paraId="31B6977F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Cost</w:t>
            </w:r>
          </w:p>
        </w:tc>
      </w:tr>
      <w:tr w:rsidR="006028A4" w:rsidRPr="007F54A9" w14:paraId="5680149E" w14:textId="77777777" w:rsidTr="006028A4">
        <w:tc>
          <w:tcPr>
            <w:tcW w:w="3143" w:type="dxa"/>
          </w:tcPr>
          <w:p w14:paraId="30972DE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32C8979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546C36D3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0FE5558" w14:textId="77777777" w:rsidTr="006028A4">
        <w:tc>
          <w:tcPr>
            <w:tcW w:w="3143" w:type="dxa"/>
          </w:tcPr>
          <w:p w14:paraId="0AA3D4AF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4A22E48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7A646F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C0694F0" w14:textId="77777777" w:rsidTr="006028A4">
        <w:tc>
          <w:tcPr>
            <w:tcW w:w="3143" w:type="dxa"/>
          </w:tcPr>
          <w:p w14:paraId="381CC6F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430AD6B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1DB1022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D1E6CD5" w14:textId="77777777" w:rsidTr="006028A4">
        <w:tc>
          <w:tcPr>
            <w:tcW w:w="3143" w:type="dxa"/>
          </w:tcPr>
          <w:p w14:paraId="438C719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7DEE5C6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C5B1416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8FF0F5A" w14:textId="77777777" w:rsidTr="006028A4">
        <w:tc>
          <w:tcPr>
            <w:tcW w:w="3143" w:type="dxa"/>
          </w:tcPr>
          <w:p w14:paraId="6341DCE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70C371B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4EF3CE0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C07F34C" w14:textId="77777777" w:rsidTr="006028A4">
        <w:tc>
          <w:tcPr>
            <w:tcW w:w="3143" w:type="dxa"/>
          </w:tcPr>
          <w:p w14:paraId="2BFCCF75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1CAF743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120A9BC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7345991" w14:textId="77777777" w:rsidTr="006028A4">
        <w:tc>
          <w:tcPr>
            <w:tcW w:w="3143" w:type="dxa"/>
          </w:tcPr>
          <w:p w14:paraId="180D6CB3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560FCA7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36D652D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31026738" w14:textId="77777777" w:rsidTr="006028A4">
        <w:tc>
          <w:tcPr>
            <w:tcW w:w="3143" w:type="dxa"/>
          </w:tcPr>
          <w:p w14:paraId="0E5D059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21AD2E2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0BCF768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0D955F67" w14:textId="77777777" w:rsidTr="006028A4">
        <w:tc>
          <w:tcPr>
            <w:tcW w:w="3143" w:type="dxa"/>
          </w:tcPr>
          <w:p w14:paraId="443E8AD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23" w:type="dxa"/>
          </w:tcPr>
          <w:p w14:paraId="2E61162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967" w:type="dxa"/>
          </w:tcPr>
          <w:p w14:paraId="5D9A900E" w14:textId="77777777" w:rsidR="006028A4" w:rsidRPr="007F54A9" w:rsidRDefault="006028A4" w:rsidP="00934BE4">
            <w:pPr>
              <w:pStyle w:val="text"/>
            </w:pPr>
          </w:p>
        </w:tc>
      </w:tr>
    </w:tbl>
    <w:p w14:paraId="36799EA0" w14:textId="77777777" w:rsidR="006028A4" w:rsidRDefault="006028A4" w:rsidP="006028A4">
      <w:pPr>
        <w:pStyle w:val="Tasktext"/>
      </w:pPr>
    </w:p>
    <w:p w14:paraId="72C74068" w14:textId="77777777" w:rsidR="006028A4" w:rsidRPr="007F54A9" w:rsidRDefault="006028A4" w:rsidP="006028A4">
      <w:pPr>
        <w:pStyle w:val="H2"/>
      </w:pPr>
      <w:r>
        <w:br w:type="page"/>
      </w:r>
      <w:r w:rsidRPr="007F54A9">
        <w:lastRenderedPageBreak/>
        <w:t>Project risk assessment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566"/>
        <w:gridCol w:w="3005"/>
        <w:gridCol w:w="2865"/>
      </w:tblGrid>
      <w:tr w:rsidR="006028A4" w:rsidRPr="007F54A9" w14:paraId="19B55C16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7" w:type="dxa"/>
          </w:tcPr>
          <w:p w14:paraId="60FEBF47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Risk</w:t>
            </w:r>
          </w:p>
        </w:tc>
        <w:tc>
          <w:tcPr>
            <w:tcW w:w="3160" w:type="dxa"/>
          </w:tcPr>
          <w:p w14:paraId="27FCFD68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Level (high/medium/Low)</w:t>
            </w:r>
          </w:p>
        </w:tc>
        <w:tc>
          <w:tcPr>
            <w:tcW w:w="3096" w:type="dxa"/>
          </w:tcPr>
          <w:p w14:paraId="2F9246DD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Management strategy</w:t>
            </w:r>
          </w:p>
        </w:tc>
      </w:tr>
      <w:tr w:rsidR="006028A4" w:rsidRPr="007F54A9" w14:paraId="7552D360" w14:textId="77777777" w:rsidTr="006028A4">
        <w:tc>
          <w:tcPr>
            <w:tcW w:w="2877" w:type="dxa"/>
          </w:tcPr>
          <w:p w14:paraId="5D9A7CA0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0AABEEA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0EF3F0F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E2668CE" w14:textId="77777777" w:rsidTr="006028A4">
        <w:tc>
          <w:tcPr>
            <w:tcW w:w="2877" w:type="dxa"/>
          </w:tcPr>
          <w:p w14:paraId="0583FB2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3347783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7DB966B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C2D5922" w14:textId="77777777" w:rsidTr="006028A4">
        <w:tc>
          <w:tcPr>
            <w:tcW w:w="2877" w:type="dxa"/>
          </w:tcPr>
          <w:p w14:paraId="428F69D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12DB85F8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AAF250F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2CDCCC8" w14:textId="77777777" w:rsidTr="006028A4">
        <w:tc>
          <w:tcPr>
            <w:tcW w:w="2877" w:type="dxa"/>
          </w:tcPr>
          <w:p w14:paraId="72C15F6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7F756AD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690F9D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43DCC0B" w14:textId="77777777" w:rsidTr="006028A4">
        <w:tc>
          <w:tcPr>
            <w:tcW w:w="2877" w:type="dxa"/>
          </w:tcPr>
          <w:p w14:paraId="7C35CB0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36BBACF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8E7EB61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5DE5B11A" w14:textId="77777777" w:rsidTr="006028A4">
        <w:tc>
          <w:tcPr>
            <w:tcW w:w="2877" w:type="dxa"/>
          </w:tcPr>
          <w:p w14:paraId="61C999BC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0E1BB60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582350F5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11DA161E" w14:textId="77777777" w:rsidTr="006028A4">
        <w:tc>
          <w:tcPr>
            <w:tcW w:w="2877" w:type="dxa"/>
          </w:tcPr>
          <w:p w14:paraId="4FC8141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49B710B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F0A1BD3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7507B636" w14:textId="77777777" w:rsidTr="006028A4">
        <w:tc>
          <w:tcPr>
            <w:tcW w:w="2877" w:type="dxa"/>
          </w:tcPr>
          <w:p w14:paraId="768F33A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6EBE1ED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0EB29B9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7F54A9" w14:paraId="2E48AF03" w14:textId="77777777" w:rsidTr="006028A4">
        <w:tc>
          <w:tcPr>
            <w:tcW w:w="2877" w:type="dxa"/>
          </w:tcPr>
          <w:p w14:paraId="43E624F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160" w:type="dxa"/>
          </w:tcPr>
          <w:p w14:paraId="6F24C835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3096" w:type="dxa"/>
          </w:tcPr>
          <w:p w14:paraId="71218719" w14:textId="77777777" w:rsidR="006028A4" w:rsidRPr="007F54A9" w:rsidRDefault="006028A4" w:rsidP="00934BE4">
            <w:pPr>
              <w:pStyle w:val="text"/>
            </w:pPr>
          </w:p>
        </w:tc>
      </w:tr>
    </w:tbl>
    <w:p w14:paraId="356ED358" w14:textId="77777777" w:rsidR="006028A4" w:rsidRDefault="006028A4" w:rsidP="006028A4">
      <w:pPr>
        <w:pStyle w:val="H2"/>
      </w:pPr>
    </w:p>
    <w:p w14:paraId="77AE94DB" w14:textId="77777777" w:rsidR="006028A4" w:rsidRPr="007F54A9" w:rsidRDefault="006028A4" w:rsidP="006028A4">
      <w:pPr>
        <w:pStyle w:val="H2"/>
      </w:pPr>
      <w:r w:rsidRPr="007F54A9">
        <w:t>Quality management plan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793"/>
        <w:gridCol w:w="5643"/>
      </w:tblGrid>
      <w:tr w:rsidR="006028A4" w:rsidRPr="00353EEF" w14:paraId="47276BF5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2" w:type="dxa"/>
          </w:tcPr>
          <w:p w14:paraId="7F91971B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Agreed quality standard</w:t>
            </w:r>
          </w:p>
        </w:tc>
        <w:tc>
          <w:tcPr>
            <w:tcW w:w="6148" w:type="dxa"/>
          </w:tcPr>
          <w:p w14:paraId="0F5EE943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Measure</w:t>
            </w:r>
          </w:p>
        </w:tc>
      </w:tr>
      <w:tr w:rsidR="006028A4" w:rsidRPr="00353EEF" w14:paraId="4FC6AA6B" w14:textId="77777777" w:rsidTr="006028A4">
        <w:tc>
          <w:tcPr>
            <w:tcW w:w="2982" w:type="dxa"/>
          </w:tcPr>
          <w:p w14:paraId="4E656DD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2432E6A2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296E1180" w14:textId="77777777" w:rsidTr="006028A4">
        <w:tc>
          <w:tcPr>
            <w:tcW w:w="2982" w:type="dxa"/>
          </w:tcPr>
          <w:p w14:paraId="1384B559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652DCF1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4A801ECD" w14:textId="77777777" w:rsidTr="006028A4">
        <w:tc>
          <w:tcPr>
            <w:tcW w:w="2982" w:type="dxa"/>
          </w:tcPr>
          <w:p w14:paraId="7EA2302A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2F1EC534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10918236" w14:textId="77777777" w:rsidTr="006028A4">
        <w:tc>
          <w:tcPr>
            <w:tcW w:w="2982" w:type="dxa"/>
          </w:tcPr>
          <w:p w14:paraId="302A802E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6984392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6D59883E" w14:textId="77777777" w:rsidTr="006028A4">
        <w:tc>
          <w:tcPr>
            <w:tcW w:w="2982" w:type="dxa"/>
          </w:tcPr>
          <w:p w14:paraId="393CFA74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6148" w:type="dxa"/>
          </w:tcPr>
          <w:p w14:paraId="73610DC1" w14:textId="77777777" w:rsidR="006028A4" w:rsidRPr="007F54A9" w:rsidRDefault="006028A4" w:rsidP="00934BE4">
            <w:pPr>
              <w:pStyle w:val="text"/>
            </w:pPr>
          </w:p>
        </w:tc>
      </w:tr>
    </w:tbl>
    <w:p w14:paraId="1ECC985A" w14:textId="77777777" w:rsidR="006028A4" w:rsidRDefault="006028A4" w:rsidP="006028A4">
      <w:pPr>
        <w:pStyle w:val="H1"/>
      </w:pPr>
    </w:p>
    <w:p w14:paraId="29FD88D7" w14:textId="77777777" w:rsidR="006028A4" w:rsidRDefault="006028A4" w:rsidP="006028A4">
      <w:pPr>
        <w:spacing w:after="200" w:line="276" w:lineRule="auto"/>
        <w:rPr>
          <w:rFonts w:cstheme="minorHAnsi"/>
          <w:noProof/>
          <w:color w:val="000000" w:themeColor="text1"/>
          <w:spacing w:val="4"/>
          <w:sz w:val="30"/>
          <w:szCs w:val="32"/>
          <w:lang w:eastAsia="en-AU"/>
        </w:rPr>
      </w:pPr>
      <w:r>
        <w:br w:type="page"/>
      </w:r>
    </w:p>
    <w:p w14:paraId="7E777944" w14:textId="77777777" w:rsidR="006028A4" w:rsidRPr="007F54A9" w:rsidRDefault="006028A4" w:rsidP="006028A4">
      <w:pPr>
        <w:pStyle w:val="H2"/>
      </w:pPr>
      <w:r w:rsidRPr="007F54A9">
        <w:lastRenderedPageBreak/>
        <w:t>Communications and reporting</w:t>
      </w:r>
    </w:p>
    <w:tbl>
      <w:tblPr>
        <w:tblStyle w:val="bizops1"/>
        <w:tblW w:w="0" w:type="auto"/>
        <w:tblLook w:val="01E0" w:firstRow="1" w:lastRow="1" w:firstColumn="1" w:lastColumn="1" w:noHBand="0" w:noVBand="0"/>
      </w:tblPr>
      <w:tblGrid>
        <w:gridCol w:w="2118"/>
        <w:gridCol w:w="4374"/>
        <w:gridCol w:w="1944"/>
      </w:tblGrid>
      <w:tr w:rsidR="006028A4" w:rsidRPr="00353EEF" w14:paraId="0BCE12D7" w14:textId="77777777" w:rsidTr="0060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7" w:type="dxa"/>
          </w:tcPr>
          <w:p w14:paraId="48742BC0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Stakeholder</w:t>
            </w:r>
          </w:p>
        </w:tc>
        <w:tc>
          <w:tcPr>
            <w:tcW w:w="4813" w:type="dxa"/>
          </w:tcPr>
          <w:p w14:paraId="2BBF3CF1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Information required</w:t>
            </w:r>
          </w:p>
        </w:tc>
        <w:tc>
          <w:tcPr>
            <w:tcW w:w="2090" w:type="dxa"/>
          </w:tcPr>
          <w:p w14:paraId="6291BB5F" w14:textId="77777777" w:rsidR="006028A4" w:rsidRPr="00C17306" w:rsidRDefault="006028A4" w:rsidP="00934BE4">
            <w:pPr>
              <w:pStyle w:val="text"/>
              <w:rPr>
                <w:b w:val="0"/>
              </w:rPr>
            </w:pPr>
            <w:r w:rsidRPr="00C17306">
              <w:t>Method</w:t>
            </w:r>
          </w:p>
        </w:tc>
      </w:tr>
      <w:tr w:rsidR="006028A4" w:rsidRPr="00353EEF" w14:paraId="1908318B" w14:textId="77777777" w:rsidTr="006028A4">
        <w:tc>
          <w:tcPr>
            <w:tcW w:w="2227" w:type="dxa"/>
          </w:tcPr>
          <w:p w14:paraId="7BB58816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7E32A6DB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78380AEE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650F101C" w14:textId="77777777" w:rsidTr="006028A4">
        <w:tc>
          <w:tcPr>
            <w:tcW w:w="2227" w:type="dxa"/>
          </w:tcPr>
          <w:p w14:paraId="6A61565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333963CD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3BB68B69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41BF2573" w14:textId="77777777" w:rsidTr="006028A4">
        <w:tc>
          <w:tcPr>
            <w:tcW w:w="2227" w:type="dxa"/>
          </w:tcPr>
          <w:p w14:paraId="0DEA01A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654D2FD7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5D312757" w14:textId="77777777" w:rsidR="006028A4" w:rsidRPr="007F54A9" w:rsidRDefault="006028A4" w:rsidP="00934BE4">
            <w:pPr>
              <w:pStyle w:val="text"/>
            </w:pPr>
          </w:p>
        </w:tc>
      </w:tr>
      <w:tr w:rsidR="006028A4" w:rsidRPr="00353EEF" w14:paraId="56413E0C" w14:textId="77777777" w:rsidTr="006028A4">
        <w:tc>
          <w:tcPr>
            <w:tcW w:w="2227" w:type="dxa"/>
          </w:tcPr>
          <w:p w14:paraId="5D0C7562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4813" w:type="dxa"/>
          </w:tcPr>
          <w:p w14:paraId="42000AD1" w14:textId="77777777" w:rsidR="006028A4" w:rsidRPr="007F54A9" w:rsidRDefault="006028A4" w:rsidP="00934BE4">
            <w:pPr>
              <w:pStyle w:val="text"/>
            </w:pPr>
          </w:p>
        </w:tc>
        <w:tc>
          <w:tcPr>
            <w:tcW w:w="2090" w:type="dxa"/>
          </w:tcPr>
          <w:p w14:paraId="16ABC214" w14:textId="77777777" w:rsidR="006028A4" w:rsidRPr="007F54A9" w:rsidRDefault="006028A4" w:rsidP="00934BE4">
            <w:pPr>
              <w:pStyle w:val="text"/>
            </w:pPr>
          </w:p>
        </w:tc>
      </w:tr>
    </w:tbl>
    <w:p w14:paraId="1FF648D3" w14:textId="77777777" w:rsidR="006028A4" w:rsidRPr="00C17306" w:rsidRDefault="006028A4" w:rsidP="006028A4"/>
    <w:p w14:paraId="772603F3" w14:textId="08727CEA" w:rsidR="00DC5FC9" w:rsidRPr="0004579C" w:rsidRDefault="00DC5FC9" w:rsidP="00DC5FC9">
      <w:pPr>
        <w:pStyle w:val="ListParagraph"/>
        <w:ind w:left="0"/>
        <w:rPr>
          <w:color w:val="0070C0"/>
          <w:sz w:val="20"/>
          <w:szCs w:val="20"/>
        </w:rPr>
      </w:pPr>
      <w:r w:rsidRPr="0004579C">
        <w:rPr>
          <w:i/>
          <w:color w:val="0070C0"/>
          <w:sz w:val="20"/>
          <w:szCs w:val="20"/>
        </w:rPr>
        <w:t xml:space="preserve">(Look at Attachment </w:t>
      </w:r>
      <w:r>
        <w:rPr>
          <w:i/>
          <w:color w:val="0070C0"/>
          <w:sz w:val="20"/>
          <w:szCs w:val="20"/>
        </w:rPr>
        <w:t>Organisation Operational Plan</w:t>
      </w:r>
      <w:r>
        <w:rPr>
          <w:i/>
          <w:color w:val="0070C0"/>
          <w:sz w:val="20"/>
          <w:szCs w:val="20"/>
        </w:rPr>
        <w:t xml:space="preserve"> page 3 Consultation Strategy</w:t>
      </w:r>
      <w:r w:rsidRPr="0004579C">
        <w:rPr>
          <w:i/>
          <w:color w:val="0070C0"/>
          <w:sz w:val="20"/>
          <w:szCs w:val="20"/>
        </w:rPr>
        <w:t>)</w:t>
      </w:r>
    </w:p>
    <w:p w14:paraId="573E4B6F" w14:textId="7A17EDE9" w:rsidR="001549B6" w:rsidRPr="0004579C" w:rsidRDefault="001549B6" w:rsidP="001549B6">
      <w:pPr>
        <w:pStyle w:val="ListParagraph"/>
        <w:ind w:left="0"/>
        <w:rPr>
          <w:color w:val="0070C0"/>
          <w:sz w:val="20"/>
          <w:szCs w:val="20"/>
        </w:rPr>
      </w:pPr>
      <w:r w:rsidRPr="0004579C">
        <w:rPr>
          <w:i/>
          <w:color w:val="0070C0"/>
          <w:sz w:val="20"/>
          <w:szCs w:val="20"/>
        </w:rPr>
        <w:t xml:space="preserve">(Look at Attachment </w:t>
      </w:r>
      <w:r>
        <w:rPr>
          <w:i/>
          <w:color w:val="0070C0"/>
          <w:sz w:val="20"/>
          <w:szCs w:val="20"/>
        </w:rPr>
        <w:t>Enterprises organisational charts</w:t>
      </w:r>
      <w:r w:rsidRPr="0004579C">
        <w:rPr>
          <w:i/>
          <w:color w:val="0070C0"/>
          <w:sz w:val="20"/>
          <w:szCs w:val="20"/>
        </w:rPr>
        <w:t>)</w:t>
      </w:r>
    </w:p>
    <w:p w14:paraId="465480CC" w14:textId="77777777" w:rsidR="003036B3" w:rsidRDefault="003036B3" w:rsidP="003036B3">
      <w:pPr>
        <w:pStyle w:val="text"/>
        <w:spacing w:before="240"/>
      </w:pPr>
    </w:p>
    <w:p w14:paraId="32DDEA27" w14:textId="77777777" w:rsidR="0003147E" w:rsidRDefault="0003147E" w:rsidP="00997097">
      <w:pPr>
        <w:pStyle w:val="text"/>
      </w:pPr>
      <w:bookmarkStart w:id="0" w:name="_GoBack"/>
      <w:bookmarkEnd w:id="0"/>
    </w:p>
    <w:sectPr w:rsidR="0003147E" w:rsidSect="00CE446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B5558" w14:textId="77777777" w:rsidR="00DF2E73" w:rsidRDefault="00DF2E73" w:rsidP="00036C36">
      <w:r>
        <w:separator/>
      </w:r>
    </w:p>
  </w:endnote>
  <w:endnote w:type="continuationSeparator" w:id="0">
    <w:p w14:paraId="381C0CB7" w14:textId="77777777" w:rsidR="00DF2E73" w:rsidRDefault="00DF2E73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226DC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48249D43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5F198BAE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6EB71D5" wp14:editId="217AD751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72107BAB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7D655564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3389CA5A" w14:textId="77777777" w:rsidR="00234D17" w:rsidRPr="00CA03D7" w:rsidRDefault="00DF2E73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1549B6">
                    <w:rPr>
                      <w:noProof/>
                    </w:rPr>
                    <w:t>5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NUMPAGES  </w:instrText>
                  </w:r>
                  <w:r>
                    <w:rPr>
                      <w:noProof/>
                    </w:rPr>
                    <w:fldChar w:fldCharType="separate"/>
                  </w:r>
                  <w:r w:rsidR="001549B6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234D17" w:rsidRPr="00C525C8" w14:paraId="639645E4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3FB1E084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5FF053E" w14:textId="77777777" w:rsidR="00234D17" w:rsidRPr="006D1F82" w:rsidRDefault="00234D17" w:rsidP="006028A4">
          <w:pPr>
            <w:pStyle w:val="foot-copyright"/>
          </w:pPr>
          <w:r w:rsidRPr="006D1F82">
            <w:t xml:space="preserve">Document date: </w:t>
          </w:r>
          <w:r w:rsidR="006028A4" w:rsidRPr="006028A4">
            <w:rPr>
              <w:rFonts w:eastAsia="MS Mincho"/>
            </w:rPr>
            <w:t>June</w:t>
          </w:r>
          <w:r w:rsidRPr="006028A4">
            <w:t xml:space="preserve"> 2015</w:t>
          </w:r>
        </w:p>
      </w:tc>
      <w:tc>
        <w:tcPr>
          <w:tcW w:w="2540" w:type="dxa"/>
        </w:tcPr>
        <w:p w14:paraId="4378D478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0D7BDB3C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6360AC2C" w14:textId="77777777" w:rsidTr="00805621">
      <w:trPr>
        <w:trHeight w:val="340"/>
      </w:trPr>
      <w:tc>
        <w:tcPr>
          <w:tcW w:w="794" w:type="dxa"/>
          <w:vAlign w:val="center"/>
        </w:tcPr>
        <w:p w14:paraId="17042568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151BB7A3" w14:textId="4B1A98C1" w:rsidR="00234D17" w:rsidRPr="00C525C8" w:rsidRDefault="003B0AC3" w:rsidP="00805621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234D17" w:rsidRPr="00C525C8" w14:paraId="4B519349" w14:textId="77777777" w:rsidTr="00805621">
      <w:trPr>
        <w:trHeight w:val="454"/>
      </w:trPr>
      <w:tc>
        <w:tcPr>
          <w:tcW w:w="794" w:type="dxa"/>
          <w:vAlign w:val="center"/>
        </w:tcPr>
        <w:p w14:paraId="0EBA0A86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123277CC" w14:textId="4D8D2266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3B0AC3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352A7AAB" w14:textId="5FF54449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3B0AC3">
            <w:rPr>
              <w:color w:val="BFBFBF" w:themeColor="background1" w:themeShade="BF"/>
            </w:rPr>
            <w:t xml:space="preserve"> Assess 2 - Report</w:t>
          </w:r>
        </w:p>
      </w:tc>
      <w:tc>
        <w:tcPr>
          <w:tcW w:w="1689" w:type="dxa"/>
          <w:vAlign w:val="bottom"/>
        </w:tcPr>
        <w:p w14:paraId="39B0B662" w14:textId="3789E009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3B0AC3">
            <w:t xml:space="preserve"> </w:t>
          </w:r>
          <w:r w:rsidR="003B0AC3">
            <w:rPr>
              <w:color w:val="BFBFBF" w:themeColor="background1" w:themeShade="BF"/>
            </w:rPr>
            <w:t>21/6/2018</w:t>
          </w:r>
        </w:p>
      </w:tc>
    </w:tr>
  </w:tbl>
  <w:p w14:paraId="138C2E84" w14:textId="77777777" w:rsidR="00F93301" w:rsidRPr="00234D17" w:rsidRDefault="00F93301" w:rsidP="00234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4A6EF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1BDBD57D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13C5087A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363C647C" wp14:editId="45E7B702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08E2E84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03F65307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42855887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5B99DAC0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3869D663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F525740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24EA1070" w14:textId="77777777" w:rsidR="00F93301" w:rsidRPr="00647C28" w:rsidRDefault="00DF2E73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10A20398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EC953" w14:textId="77777777" w:rsidR="00DF2E73" w:rsidRDefault="00DF2E73" w:rsidP="00036C36">
      <w:r>
        <w:separator/>
      </w:r>
    </w:p>
  </w:footnote>
  <w:footnote w:type="continuationSeparator" w:id="0">
    <w:p w14:paraId="2B27F8B9" w14:textId="77777777" w:rsidR="00DF2E73" w:rsidRDefault="00DF2E73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8A6EC" w14:textId="77777777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60B732DF" wp14:editId="6F276F73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8A4">
      <w:t>Project implementation template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88243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00A2F73A" wp14:editId="06F31369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D6727F3"/>
    <w:multiLevelType w:val="hybridMultilevel"/>
    <w:tmpl w:val="6F5C780C"/>
    <w:lvl w:ilvl="0" w:tplc="CE4E04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22"/>
  </w:num>
  <w:num w:numId="5">
    <w:abstractNumId w:val="15"/>
  </w:num>
  <w:num w:numId="6">
    <w:abstractNumId w:val="9"/>
  </w:num>
  <w:num w:numId="7">
    <w:abstractNumId w:val="21"/>
  </w:num>
  <w:num w:numId="8">
    <w:abstractNumId w:val="23"/>
  </w:num>
  <w:num w:numId="9">
    <w:abstractNumId w:val="7"/>
  </w:num>
  <w:num w:numId="10">
    <w:abstractNumId w:val="3"/>
  </w:num>
  <w:num w:numId="11">
    <w:abstractNumId w:val="21"/>
  </w:num>
  <w:num w:numId="12">
    <w:abstractNumId w:val="23"/>
  </w:num>
  <w:num w:numId="13">
    <w:abstractNumId w:val="5"/>
  </w:num>
  <w:num w:numId="14">
    <w:abstractNumId w:val="19"/>
  </w:num>
  <w:num w:numId="15">
    <w:abstractNumId w:val="8"/>
  </w:num>
  <w:num w:numId="16">
    <w:abstractNumId w:val="2"/>
  </w:num>
  <w:num w:numId="17">
    <w:abstractNumId w:val="16"/>
  </w:num>
  <w:num w:numId="18">
    <w:abstractNumId w:val="13"/>
  </w:num>
  <w:num w:numId="19">
    <w:abstractNumId w:val="18"/>
  </w:num>
  <w:num w:numId="20">
    <w:abstractNumId w:val="10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1MDYxMTY1MjG2NDdX0lEKTi0uzszPAykwrAUACRk57iwAAAA="/>
  </w:docVars>
  <w:rsids>
    <w:rsidRoot w:val="00036C36"/>
    <w:rsid w:val="00001302"/>
    <w:rsid w:val="0001005A"/>
    <w:rsid w:val="0002196A"/>
    <w:rsid w:val="0003147E"/>
    <w:rsid w:val="00034F7D"/>
    <w:rsid w:val="00036C36"/>
    <w:rsid w:val="0004579C"/>
    <w:rsid w:val="00055CD2"/>
    <w:rsid w:val="00083DCA"/>
    <w:rsid w:val="00087676"/>
    <w:rsid w:val="00130B69"/>
    <w:rsid w:val="00145BD7"/>
    <w:rsid w:val="001549B6"/>
    <w:rsid w:val="001742CA"/>
    <w:rsid w:val="00185CD1"/>
    <w:rsid w:val="001967FC"/>
    <w:rsid w:val="001C7A3A"/>
    <w:rsid w:val="00234D17"/>
    <w:rsid w:val="00234E34"/>
    <w:rsid w:val="00237884"/>
    <w:rsid w:val="0028139E"/>
    <w:rsid w:val="002929E8"/>
    <w:rsid w:val="002972E1"/>
    <w:rsid w:val="002F10F2"/>
    <w:rsid w:val="002F5EBD"/>
    <w:rsid w:val="003036B3"/>
    <w:rsid w:val="00341281"/>
    <w:rsid w:val="003B0AC3"/>
    <w:rsid w:val="003B5E3E"/>
    <w:rsid w:val="003F28BC"/>
    <w:rsid w:val="00400E70"/>
    <w:rsid w:val="00402832"/>
    <w:rsid w:val="00403724"/>
    <w:rsid w:val="00412FCA"/>
    <w:rsid w:val="00442609"/>
    <w:rsid w:val="00444B34"/>
    <w:rsid w:val="00446937"/>
    <w:rsid w:val="004618AD"/>
    <w:rsid w:val="004B625A"/>
    <w:rsid w:val="004E5F1F"/>
    <w:rsid w:val="00566B23"/>
    <w:rsid w:val="00571786"/>
    <w:rsid w:val="00591DFB"/>
    <w:rsid w:val="005A1BB7"/>
    <w:rsid w:val="005A563C"/>
    <w:rsid w:val="005B1EFC"/>
    <w:rsid w:val="006028A4"/>
    <w:rsid w:val="00612D0F"/>
    <w:rsid w:val="00622786"/>
    <w:rsid w:val="00627C20"/>
    <w:rsid w:val="006336FA"/>
    <w:rsid w:val="00635D4C"/>
    <w:rsid w:val="00647C28"/>
    <w:rsid w:val="00672919"/>
    <w:rsid w:val="006B167A"/>
    <w:rsid w:val="006D1F82"/>
    <w:rsid w:val="007273C4"/>
    <w:rsid w:val="00747FEA"/>
    <w:rsid w:val="00771C75"/>
    <w:rsid w:val="00790FD3"/>
    <w:rsid w:val="007E590C"/>
    <w:rsid w:val="00845D10"/>
    <w:rsid w:val="0084603D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12B12"/>
    <w:rsid w:val="00A307AE"/>
    <w:rsid w:val="00A3127C"/>
    <w:rsid w:val="00A838EA"/>
    <w:rsid w:val="00AA67B8"/>
    <w:rsid w:val="00B06696"/>
    <w:rsid w:val="00B34202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E446D"/>
    <w:rsid w:val="00CF6F40"/>
    <w:rsid w:val="00D93EA5"/>
    <w:rsid w:val="00D97587"/>
    <w:rsid w:val="00DB4D8C"/>
    <w:rsid w:val="00DC5FC9"/>
    <w:rsid w:val="00DD2F7B"/>
    <w:rsid w:val="00DD4134"/>
    <w:rsid w:val="00DD4218"/>
    <w:rsid w:val="00DD6196"/>
    <w:rsid w:val="00DF2E73"/>
    <w:rsid w:val="00E00B42"/>
    <w:rsid w:val="00E248F8"/>
    <w:rsid w:val="00E42F79"/>
    <w:rsid w:val="00E54957"/>
    <w:rsid w:val="00E643B2"/>
    <w:rsid w:val="00EB2766"/>
    <w:rsid w:val="00ED3559"/>
    <w:rsid w:val="00F71650"/>
    <w:rsid w:val="00F82BA4"/>
    <w:rsid w:val="00F86010"/>
    <w:rsid w:val="00F916A6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4085E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paragraph" w:customStyle="1" w:styleId="Tasktext">
    <w:name w:val="Task text"/>
    <w:basedOn w:val="Normal"/>
    <w:qFormat/>
    <w:rsid w:val="006028A4"/>
    <w:pPr>
      <w:spacing w:before="120" w:after="120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79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Martin</dc:creator>
  <cp:lastModifiedBy>Lianne Blurton</cp:lastModifiedBy>
  <cp:revision>10</cp:revision>
  <cp:lastPrinted>2014-08-22T00:36:00Z</cp:lastPrinted>
  <dcterms:created xsi:type="dcterms:W3CDTF">2015-06-01T01:58:00Z</dcterms:created>
  <dcterms:modified xsi:type="dcterms:W3CDTF">2019-06-05T07:24:00Z</dcterms:modified>
</cp:coreProperties>
</file>