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sectPr>
          <w:headerReference r:id="rId6" w:type="default"/>
          <w:headerReference r:id="rId7" w:type="first"/>
          <w:headerReference r:id="rId8" w:type="even"/>
          <w:footerReference r:id="rId9" w:type="default"/>
          <w:footerReference r:id="rId10" w:type="first"/>
          <w:footerReference r:id="rId11" w:type="even"/>
          <w:pgSz w:h="16838" w:w="11906"/>
          <w:pgMar w:bottom="2552" w:top="2211" w:left="1134" w:right="851" w:header="0"/>
          <w:pgNumType w:start="1"/>
          <w:titlePg w:val="1"/>
        </w:sectPr>
      </w:pPr>
      <w:r w:rsidDel="00000000" w:rsidR="00000000" w:rsidRPr="00000000">
        <w:rPr>
          <w:b w:val="1"/>
          <w:color w:val="fff200"/>
          <w:rtl w:val="0"/>
        </w:rPr>
        <w:t xml:space="preserve">///</w:t>
      </w:r>
      <w:r w:rsidDel="00000000" w:rsidR="00000000" w:rsidRPr="00000000">
        <w:rPr>
          <w:rtl w:val="0"/>
        </w:rPr>
        <w:t xml:space="preserve"> OSLO Adres</w:t>
      </w:r>
    </w:p>
    <w:p w:rsidR="00000000" w:rsidDel="00000000" w:rsidP="00000000" w:rsidRDefault="00000000" w:rsidRPr="00000000" w14:paraId="00000001">
      <w:pPr>
        <w:pStyle w:val="Heading1"/>
        <w:numPr>
          <w:ilvl w:val="0"/>
          <w:numId w:val="1"/>
        </w:numPr>
        <w:ind w:left="432" w:hanging="432"/>
        <w:contextualSpacing w:val="0"/>
        <w:rPr/>
      </w:pPr>
      <w:r w:rsidDel="00000000" w:rsidR="00000000" w:rsidRPr="00000000">
        <w:rPr>
          <w:rtl w:val="0"/>
        </w:rPr>
        <w:t xml:space="preserve">Overzicht</w:t>
      </w: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590"/>
        <w:tblGridChange w:id="0">
          <w:tblGrid>
            <w:gridCol w:w="2340"/>
            <w:gridCol w:w="7590"/>
          </w:tblGrid>
        </w:tblGridChange>
      </w:tblGrid>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01/04/2016</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Einddatum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30/11/2018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240" w:lineRule="auto"/>
              <w:contextualSpacing w:val="0"/>
              <w:rPr/>
            </w:pPr>
            <w:r w:rsidDel="00000000" w:rsidR="00000000" w:rsidRPr="00000000">
              <w:rPr>
                <w:rtl w:val="0"/>
              </w:rPr>
              <w:t xml:space="preserve">Jan Laporte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contextualSpacing w:val="0"/>
              <w:rPr/>
            </w:pPr>
            <w:r w:rsidDel="00000000" w:rsidR="00000000" w:rsidRPr="00000000">
              <w:rPr>
                <w:rtl w:val="0"/>
              </w:rPr>
              <w:t xml:space="preserve">Laurens De Vocht, Dieter De Paepe, Erik Mannens, Raf Buyle, Ziggy Vanlishout, Dries Beheydt, Geert Thijs, Jan Laporte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Geplande overlegmomenten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Publieke werkgroepsessie</w:t>
            </w:r>
          </w:p>
          <w:p w:rsidR="00000000" w:rsidDel="00000000" w:rsidP="00000000" w:rsidRDefault="00000000" w:rsidRPr="00000000" w14:paraId="000000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Webcast aan einde van publieke reviewperiode</w:t>
              <w:tab/>
              <w:tab/>
              <w:tab/>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Beslissingscriterium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Unanimiteit minus één (U-1)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2">
              <w:r w:rsidDel="00000000" w:rsidR="00000000" w:rsidRPr="00000000">
                <w:rPr>
                  <w:color w:val="1155cc"/>
                  <w:u w:val="single"/>
                  <w:rtl w:val="0"/>
                </w:rPr>
                <w:t xml:space="preserve">Modellicentie gratis hergebruik v1.0</w:t>
              </w:r>
            </w:hyperlink>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Locatie documentatie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3">
              <w:r w:rsidDel="00000000" w:rsidR="00000000" w:rsidRPr="00000000">
                <w:rPr>
                  <w:color w:val="1155cc"/>
                  <w:u w:val="single"/>
                  <w:rtl w:val="0"/>
                </w:rPr>
                <w:t xml:space="preserve">http://data.vlaanderen.be</w:t>
              </w:r>
            </w:hyperlink>
            <w:r w:rsidDel="00000000" w:rsidR="00000000" w:rsidRPr="00000000">
              <w:rPr>
                <w:rtl w:val="0"/>
              </w:rPr>
              <w:t xml:space="preserve">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Issue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4">
              <w:r w:rsidDel="00000000" w:rsidR="00000000" w:rsidRPr="00000000">
                <w:rPr>
                  <w:color w:val="1155cc"/>
                  <w:u w:val="single"/>
                  <w:rtl w:val="0"/>
                </w:rPr>
                <w:t xml:space="preserve">https://github.com/Informatievlaanderen/OSLO-Public-Discussion/issues</w:t>
              </w:r>
            </w:hyperlink>
            <w:r w:rsidDel="00000000" w:rsidR="00000000" w:rsidRPr="00000000">
              <w:rPr>
                <w:rtl w:val="0"/>
              </w:rPr>
              <w:t xml:space="preserve"> </w:t>
            </w:r>
          </w:p>
        </w:tc>
      </w:tr>
    </w:tbl>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pPr>
      <w:r w:rsidDel="00000000" w:rsidR="00000000" w:rsidRPr="00000000">
        <w:rPr>
          <w:rtl w:val="0"/>
        </w:rPr>
        <w:t xml:space="preserve">Context</w:t>
      </w:r>
    </w:p>
    <w:p w:rsidR="00000000" w:rsidDel="00000000" w:rsidP="00000000" w:rsidRDefault="00000000" w:rsidRPr="00000000" w14:paraId="00000017">
      <w:pPr>
        <w:contextualSpacing w:val="0"/>
        <w:jc w:val="both"/>
        <w:rPr/>
      </w:pPr>
      <w:r w:rsidDel="00000000" w:rsidR="00000000" w:rsidRPr="00000000">
        <w:rPr>
          <w:rtl w:val="0"/>
        </w:rPr>
        <w:t xml:space="preserve">De Vlaamse overheid zet in op een eenduidige standaard voor de uitwisseling van informatie. Het is de bedoeling om te zorgen voor meer samenhang en een betere vindbaarheid van data. Op die manier kan iedereen de gegevens makkelijker gebruiken.</w:t>
        <w:br w:type="textWrapping"/>
        <w:br w:type="textWrapping"/>
        <w:t xml:space="preserve">OSLO² volgt logisch op OSLO, een initiatief uit 2012 opgestart door de Vlaamse ICT-organisatie (V-ICT-OR). Hier werd de basis gelegd voor een open semantische informatiestandaard. Met de steun van de Vlaamse Overheid, werd dit project in een latere fase omgedoopt tot Open Standaarden voor Linkende Overheden (OSLO²).</w:t>
        <w:br w:type="textWrapping"/>
        <w:br w:type="textWrapping"/>
        <w:t xml:space="preserve">Met OSLO² zet informatie Vlaanderen samen met haar partners versterkt in op semantische interoperabiliteit. Het standaardiseren van de betekenis van informatie is essentieel om het Vlaanderen Radicaal Digitaal principe ‘vraag niet wat je al weet’ te realiseren. Daarnaast zijn semantische standaarden een belangrijke hefboom voor de interbestuurlijke dialoog en hergebruik van informatie door de private sector.</w:t>
      </w:r>
      <w:r w:rsidDel="00000000" w:rsidR="00000000" w:rsidRPr="00000000">
        <w:rPr>
          <w:rtl w:val="0"/>
        </w:rPr>
      </w:r>
    </w:p>
    <w:p w:rsidR="00000000" w:rsidDel="00000000" w:rsidP="00000000" w:rsidRDefault="00000000" w:rsidRPr="00000000" w14:paraId="00000018">
      <w:pPr>
        <w:pStyle w:val="Heading1"/>
        <w:numPr>
          <w:ilvl w:val="0"/>
          <w:numId w:val="1"/>
        </w:numPr>
        <w:ind w:left="432" w:hanging="432"/>
        <w:contextualSpacing w:val="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scope van dit traject is het bouwen van een vocabularium voor het beschrijven van adresgegevens en een applicatieprofiel ten behoeve van het adressenregister ‘CRAB’.</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Een adres is in de eerste plaats een op zichzelf staand object met een eigen identificator en levensloop. Dat geldt ook voor adrescomponenten zoals straatnaam en gemeentenaam. Het adresobject dat zo ontstaat noemen we een gestructureerd adres. Het is het adres zoals het wordt beheerd in adresregisters.</w:t>
        <w:br w:type="textWrapping"/>
        <w:br w:type="textWrapping"/>
        <w:t xml:space="preserve">In tweede orde is een adres een attribuut, bv. het adres van een gebouw of een adreslabel op kaart. Het is in dat geval niet nodig om het adres te structureren, een opsomming van zijn componenten (eventueel herleid tot één string) volstaat. Voor binnenlandse adressen verwijst deze zgn. adresvoorstelling naar het overeenstemmend gestructureerd adres uit het officiële adresregister.</w:t>
        <w:br w:type="textWrapping"/>
        <w:br w:type="textWrapping"/>
        <w:t xml:space="preserve">Het OSLO-Adres vocabularium voegt termen toe aan bestaande RDF-vocabularia zodat gestructureerde adressen kunnen worden uitgewisseld. Een Europese standaard voor dergelijke adressen bestaat (INSPIRE-Address) maar heeft momenteel nog geen RDF-vocabularium. Bovendien is deze standaard bedoeld om om het even welk Europees adres te beschrijven, hij is m.a.w. te generiek voor uitwisseling van Belgische adressen. We zorgden er echter voor dat OSLO-Adres perfect mapt op INSPIRE-Address.</w:t>
      </w:r>
      <w:r w:rsidDel="00000000" w:rsidR="00000000" w:rsidRPr="00000000">
        <w:rPr>
          <w:rtl w:val="0"/>
        </w:rPr>
      </w:r>
    </w:p>
    <w:p w:rsidR="00000000" w:rsidDel="00000000" w:rsidP="00000000" w:rsidRDefault="00000000" w:rsidRPr="00000000" w14:paraId="0000001B">
      <w:pPr>
        <w:pStyle w:val="Heading2"/>
        <w:spacing w:after="240" w:before="0" w:lineRule="auto"/>
        <w:contextualSpacing w:val="0"/>
        <w:jc w:val="both"/>
        <w:rPr/>
      </w:pPr>
      <w:bookmarkStart w:colFirst="0" w:colLast="0" w:name="_8znuv9nd2pmu" w:id="0"/>
      <w:bookmarkEnd w:id="0"/>
      <w:r w:rsidDel="00000000" w:rsidR="00000000" w:rsidRPr="00000000">
        <w:rPr>
          <w:rtl w:val="0"/>
        </w:rPr>
        <w:t xml:space="preserve">3.1 Stakeholders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contextualSpacing w:val="0"/>
        <w:jc w:val="both"/>
        <w:rPr/>
      </w:pPr>
      <w:r w:rsidDel="00000000" w:rsidR="00000000" w:rsidRPr="00000000">
        <w:rPr>
          <w:rtl w:val="0"/>
        </w:rPr>
        <w:t xml:space="preserve">De belanghebbenden van dit traject zijn onder meer:</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Alle entiteiten van de Vlaamse overheid</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steden en gemeenten</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private sector en in het bijzonder de dienstenleveranciers voor GIS software en toepassingen.</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academische sector, voornamelijk onderzoekers in het geografisch domein.</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Europese Commissie, in het kader van de toepassing van INSPIRE</w:t>
      </w:r>
    </w:p>
    <w:p w:rsidR="00000000" w:rsidDel="00000000" w:rsidP="00000000" w:rsidRDefault="00000000" w:rsidRPr="00000000" w14:paraId="00000022">
      <w:pPr>
        <w:pStyle w:val="Heading2"/>
        <w:spacing w:after="240" w:before="0" w:lineRule="auto"/>
        <w:contextualSpacing w:val="0"/>
        <w:jc w:val="both"/>
        <w:rPr/>
      </w:pPr>
      <w:bookmarkStart w:colFirst="0" w:colLast="0" w:name="_6zzx7ifu48pn" w:id="1"/>
      <w:bookmarkEnd w:id="1"/>
      <w:r w:rsidDel="00000000" w:rsidR="00000000" w:rsidRPr="00000000">
        <w:rPr>
          <w:rtl w:val="0"/>
        </w:rPr>
        <w:t xml:space="preserve">3.2 Succes criteria</w:t>
      </w:r>
    </w:p>
    <w:p w:rsidR="00000000" w:rsidDel="00000000" w:rsidP="00000000" w:rsidRDefault="00000000" w:rsidRPr="00000000" w14:paraId="00000023">
      <w:pPr>
        <w:contextualSpacing w:val="0"/>
        <w:rPr/>
      </w:pPr>
      <w:r w:rsidDel="00000000" w:rsidR="00000000" w:rsidRPr="00000000">
        <w:rPr>
          <w:rtl w:val="0"/>
        </w:rPr>
        <w:t xml:space="preserve">Deze werkgroep zal als een succes worden beschouwd wanneer de deliverables wijdverspreid gebruikt en toegepast worden. In het bijzonder lijsten we volgende criteria op:</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Er is maximaal afgestemd met alle stakeholders door representativiteit tijdens de werkgroepsessies.</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De werkgroep sessies resulteren in een stabiele specificatie die een consensus vertegenwoordigd van alle deelnemers. </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De specificatie wordt aanvaard door de werkgroep datastandaarden en het stuurorgaan Vlaams informatie- en ICT beleid.</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Er zijn tools ter beschikking om implementaties te ondersteunen en te valideren.</w:t>
      </w:r>
    </w:p>
    <w:p w:rsidR="00000000" w:rsidDel="00000000" w:rsidP="00000000" w:rsidRDefault="00000000" w:rsidRPr="00000000" w14:paraId="00000028">
      <w:pPr>
        <w:numPr>
          <w:ilvl w:val="0"/>
          <w:numId w:val="3"/>
        </w:numPr>
        <w:ind w:left="720" w:hanging="360"/>
        <w:contextualSpacing w:val="1"/>
        <w:rPr>
          <w:u w:val="none"/>
        </w:rPr>
      </w:pPr>
      <w:r w:rsidDel="00000000" w:rsidR="00000000" w:rsidRPr="00000000">
        <w:rPr>
          <w:rtl w:val="0"/>
        </w:rPr>
        <w:t xml:space="preserve">De specificatie werd geïmplementeerd in minstens één proof-of-concept die de meerwaarde van de specificatie in de praktijk bewijzen. </w:t>
      </w:r>
    </w:p>
    <w:p w:rsidR="00000000" w:rsidDel="00000000" w:rsidP="00000000" w:rsidRDefault="00000000" w:rsidRPr="00000000" w14:paraId="00000029">
      <w:pPr>
        <w:pStyle w:val="Heading1"/>
        <w:numPr>
          <w:ilvl w:val="0"/>
          <w:numId w:val="1"/>
        </w:numPr>
        <w:ind w:left="432" w:hanging="432"/>
        <w:contextualSpacing w:val="0"/>
        <w:rPr/>
      </w:pPr>
      <w:r w:rsidDel="00000000" w:rsidR="00000000" w:rsidRPr="00000000">
        <w:rPr>
          <w:rtl w:val="0"/>
        </w:rPr>
        <w:t xml:space="preserve">Deliverables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werkgroep zal de volgende deliverables opleveren:</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Vocabularium met termen en bijbehorende definities rond het thema ‘Adres’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Een applicatieprofiel ten behoeve van het adressenregister. </w:t>
      </w:r>
      <w:r w:rsidDel="00000000" w:rsidR="00000000" w:rsidRPr="00000000">
        <w:rPr>
          <w:rtl w:val="0"/>
        </w:rPr>
      </w:r>
    </w:p>
    <w:p w:rsidR="00000000" w:rsidDel="00000000" w:rsidP="00000000" w:rsidRDefault="00000000" w:rsidRPr="00000000" w14:paraId="0000002D">
      <w:pPr>
        <w:pStyle w:val="Heading1"/>
        <w:numPr>
          <w:ilvl w:val="0"/>
          <w:numId w:val="1"/>
        </w:numPr>
        <w:ind w:left="432" w:hanging="432"/>
        <w:contextualSpacing w:val="0"/>
        <w:rPr/>
      </w:pPr>
      <w:r w:rsidDel="00000000" w:rsidR="00000000" w:rsidRPr="00000000">
        <w:rPr>
          <w:rtl w:val="0"/>
        </w:rPr>
        <w:t xml:space="preserve">Mijlpalen en timing</w:t>
      </w: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920"/>
        <w:tblGridChange w:id="0">
          <w:tblGrid>
            <w:gridCol w:w="2010"/>
            <w:gridCol w:w="792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Mijlpaal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Publieke werkgroepsessies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Januari - maart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contextualSpacing w:val="0"/>
              <w:rPr/>
            </w:pPr>
            <w:r w:rsidDel="00000000" w:rsidR="00000000" w:rsidRPr="00000000">
              <w:rPr>
                <w:rtl w:val="0"/>
              </w:rPr>
              <w:t xml:space="preserve">Finalisatie specificatie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31 maart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contextualSpacing w:val="0"/>
              <w:rPr/>
            </w:pPr>
            <w:r w:rsidDel="00000000" w:rsidR="00000000" w:rsidRPr="00000000">
              <w:rPr>
                <w:rtl w:val="0"/>
              </w:rPr>
              <w:t xml:space="preserve">Start publieke reviewperiode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 mei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contextualSpacing w:val="0"/>
              <w:rPr/>
            </w:pPr>
            <w:r w:rsidDel="00000000" w:rsidR="00000000" w:rsidRPr="00000000">
              <w:rPr>
                <w:rtl w:val="0"/>
              </w:rPr>
              <w:t xml:space="preserve">Webcast en einde publieke reviewperiode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29 mei 2018</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contextualSpacing w:val="0"/>
              <w:rPr/>
            </w:pPr>
            <w:r w:rsidDel="00000000" w:rsidR="00000000" w:rsidRPr="00000000">
              <w:rPr>
                <w:rtl w:val="0"/>
              </w:rPr>
              <w:t xml:space="preserve">Validatie als standaard door Werkgroep Datastandaarden</w:t>
            </w:r>
          </w:p>
        </w:tc>
      </w:tr>
    </w:tbl>
    <w:p w:rsidR="00000000" w:rsidDel="00000000" w:rsidP="00000000" w:rsidRDefault="00000000" w:rsidRPr="00000000" w14:paraId="0000003B">
      <w:pPr>
        <w:spacing w:after="240" w:before="0" w:lineRule="auto"/>
        <w:contextualSpacing w:val="0"/>
        <w:jc w:val="both"/>
        <w:rPr>
          <w:b w:val="1"/>
        </w:rPr>
      </w:pPr>
      <w:r w:rsidDel="00000000" w:rsidR="00000000" w:rsidRPr="00000000">
        <w:rPr>
          <w:rtl w:val="0"/>
        </w:rPr>
      </w:r>
    </w:p>
    <w:p w:rsidR="00000000" w:rsidDel="00000000" w:rsidP="00000000" w:rsidRDefault="00000000" w:rsidRPr="00000000" w14:paraId="0000003C">
      <w:pPr>
        <w:pStyle w:val="Heading1"/>
        <w:numPr>
          <w:ilvl w:val="0"/>
          <w:numId w:val="1"/>
        </w:numPr>
        <w:ind w:left="432" w:hanging="432"/>
        <w:contextualSpacing w:val="0"/>
        <w:rPr/>
      </w:pPr>
      <w:r w:rsidDel="00000000" w:rsidR="00000000" w:rsidRPr="00000000">
        <w:rPr>
          <w:rtl w:val="0"/>
        </w:rPr>
        <w:t xml:space="preserve">Afhankelijkheden</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Tijdens dit traject zal afgestemd worden met de volgende bestaande initiatieven:</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INSPIRE Adres model</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BestAdd</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CRAB</w:t>
      </w:r>
      <w:r w:rsidDel="00000000" w:rsidR="00000000" w:rsidRPr="00000000">
        <w:rPr>
          <w:rtl w:val="0"/>
        </w:rPr>
      </w:r>
    </w:p>
    <w:p w:rsidR="00000000" w:rsidDel="00000000" w:rsidP="00000000" w:rsidRDefault="00000000" w:rsidRPr="00000000" w14:paraId="00000041">
      <w:pPr>
        <w:spacing w:after="200" w:before="0" w:line="276" w:lineRule="auto"/>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color w:val="373636"/>
        <w:sz w:val="16"/>
        <w:szCs w:val="16"/>
        <w:rtl w:val="0"/>
      </w:rPr>
      <w:t xml:space="preserve">Werkgroep Charter - OSLO Adres</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color w:val="373636"/>
        <w:sz w:val="16"/>
        <w:szCs w:val="16"/>
        <w:rtl w:val="0"/>
      </w:rPr>
      <w:t xml:space="preserve">Werkgroep Charter - OSLO Adres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color w:val="373636"/>
        <w:sz w:val="32"/>
        <w:szCs w:val="32"/>
        <w:rtl w:val="0"/>
      </w:rPr>
      <w:t xml:space="preserve">Werkgroep Charter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118829</wp:posOffset>
          </wp:positionH>
          <wp:positionV relativeFrom="paragraph">
            <wp:posOffset>544706</wp:posOffset>
          </wp:positionV>
          <wp:extent cx="3213473" cy="658399"/>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13473" cy="658399"/>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2" w:hanging="432"/>
      <w:contextualSpacing w:val="0"/>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6" w:hanging="576"/>
      <w:contextualSpacing w:val="0"/>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contextualSpacing w:val="0"/>
    </w:pPr>
    <w:rPr>
      <w:b w:val="1"/>
      <w:color w:val="6b6b6b"/>
      <w:sz w:val="24"/>
      <w:szCs w:val="24"/>
    </w:rPr>
  </w:style>
  <w:style w:type="paragraph" w:styleId="Heading4">
    <w:name w:val="heading 4"/>
    <w:basedOn w:val="Normal"/>
    <w:next w:val="Normal"/>
    <w:pPr>
      <w:keepNext w:val="1"/>
      <w:keepLines w:val="1"/>
      <w:spacing w:before="200" w:lineRule="auto"/>
      <w:ind w:left="864" w:hanging="864"/>
      <w:contextualSpacing w:val="0"/>
    </w:pPr>
    <w:rPr>
      <w:b w:val="1"/>
      <w:color w:val="6b6b6b"/>
    </w:rPr>
  </w:style>
  <w:style w:type="paragraph" w:styleId="Heading5">
    <w:name w:val="heading 5"/>
    <w:basedOn w:val="Normal"/>
    <w:next w:val="Normal"/>
    <w:pPr>
      <w:keepNext w:val="1"/>
      <w:keepLines w:val="1"/>
      <w:spacing w:before="200" w:lineRule="auto"/>
      <w:ind w:left="1008" w:hanging="1008"/>
      <w:contextualSpacing w:val="0"/>
    </w:pPr>
    <w:rPr>
      <w:color w:val="6b6b6b"/>
    </w:rPr>
  </w:style>
  <w:style w:type="paragraph" w:styleId="Heading6">
    <w:name w:val="heading 6"/>
    <w:basedOn w:val="Normal"/>
    <w:next w:val="Normal"/>
    <w:pPr>
      <w:keepNext w:val="1"/>
      <w:keepLines w:val="1"/>
      <w:spacing w:before="200" w:lineRule="auto"/>
      <w:ind w:left="1152" w:hanging="1152"/>
      <w:contextualSpacing w:val="0"/>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data.vlaanderen.be" TargetMode="External"/><Relationship Id="rId12" Type="http://schemas.openxmlformats.org/officeDocument/2006/relationships/hyperlink" Target="https://overheid.vlaanderen.be/sites/default/files/documenten/ict-egov/licenties/hergebruik/modellicentie_gratis_hergebruik_v1_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github.com/Informatievlaanderen/OSLO-Public-Discussion/issu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