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F7DF" w14:textId="04D5575B" w:rsidR="00B93EF9" w:rsidRDefault="000F0C98" w:rsidP="00AC3FF4">
      <w:pPr>
        <w:pStyle w:val="Heading1"/>
      </w:pPr>
      <w:r>
        <w:fldChar w:fldCharType="begin"/>
      </w:r>
      <w:r w:rsidR="00B15095">
        <w:instrText xml:space="preserve"> MACROBUTTON MTEditEquationSection2 </w:instrText>
      </w:r>
      <w:r w:rsidR="00B15095" w:rsidRPr="00B15095">
        <w:rPr>
          <w:rStyle w:val="MTEquationSection"/>
        </w:rPr>
        <w:instrText>Equation Chapter 1 Section 1</w:instrText>
      </w:r>
      <w:r>
        <w:fldChar w:fldCharType="begin"/>
      </w:r>
      <w:r w:rsidR="00B15095">
        <w:instrText xml:space="preserve"> SEQ MTEqn \r \h \* MERGEFORMAT </w:instrText>
      </w:r>
      <w:r>
        <w:fldChar w:fldCharType="end"/>
      </w:r>
      <w:r>
        <w:fldChar w:fldCharType="begin"/>
      </w:r>
      <w:r w:rsidR="00B15095">
        <w:instrText xml:space="preserve"> SEQ MTSec \r 1 \h \* MERGEFORMAT </w:instrText>
      </w:r>
      <w:r>
        <w:fldChar w:fldCharType="end"/>
      </w:r>
      <w:r>
        <w:fldChar w:fldCharType="begin"/>
      </w:r>
      <w:r w:rsidR="00B15095">
        <w:instrText xml:space="preserve"> SEQ MTChap \r 1 \h \* MERGEFORMAT </w:instrText>
      </w:r>
      <w:r>
        <w:fldChar w:fldCharType="end"/>
      </w:r>
      <w:r>
        <w:fldChar w:fldCharType="end"/>
      </w:r>
      <w:r w:rsidR="00B93EF9" w:rsidRPr="00B93EF9">
        <w:t xml:space="preserve"> </w:t>
      </w:r>
      <w:r w:rsidR="00F763BA">
        <w:t>CYCLIC ADSORPTION SIMULATOR</w:t>
      </w:r>
    </w:p>
    <w:p w14:paraId="6AD8EB65" w14:textId="77777777" w:rsidR="006E4517" w:rsidRDefault="006E4517" w:rsidP="00B93EF9">
      <w:pPr>
        <w:pStyle w:val="Title"/>
        <w:jc w:val="left"/>
        <w:rPr>
          <w:b w:val="0"/>
          <w:sz w:val="22"/>
        </w:rPr>
      </w:pPr>
    </w:p>
    <w:p w14:paraId="7A557776" w14:textId="77777777" w:rsidR="00CF3896" w:rsidRDefault="00CF3896"/>
    <w:p w14:paraId="3BD4E161" w14:textId="3FD84806" w:rsidR="0004358B" w:rsidRDefault="003A0327">
      <w:r>
        <w:t xml:space="preserve">Flow is positive in </w:t>
      </w:r>
      <w:r w:rsidR="00BE52F5">
        <w:t xml:space="preserve">positive </w:t>
      </w:r>
      <w:r>
        <w:t>direction z</w:t>
      </w:r>
      <w:r w:rsidR="00E270E2">
        <w:t xml:space="preserve"> (m)</w:t>
      </w:r>
      <w:r>
        <w:t xml:space="preserve">, cross sectional flow area of </w:t>
      </w:r>
      <w:r w:rsidR="00BE52F5">
        <w:t>bed</w:t>
      </w:r>
      <w:r>
        <w:t xml:space="preserve"> is A</w:t>
      </w:r>
      <w:r w:rsidR="00E270E2">
        <w:t xml:space="preserve"> (m</w:t>
      </w:r>
      <w:r w:rsidR="00E270E2" w:rsidRPr="00BF0464">
        <w:rPr>
          <w:vertAlign w:val="superscript"/>
        </w:rPr>
        <w:t>2</w:t>
      </w:r>
      <w:r w:rsidR="00E270E2">
        <w:t>)</w:t>
      </w:r>
      <w:r>
        <w:t xml:space="preserve">.  The </w:t>
      </w:r>
      <w:r w:rsidR="00BE52F5">
        <w:t>bed</w:t>
      </w:r>
      <w:r>
        <w:t xml:space="preserve"> </w:t>
      </w:r>
      <w:r w:rsidR="00BE52F5">
        <w:t>is</w:t>
      </w:r>
      <w:r w:rsidR="00EB05B6">
        <w:t xml:space="preserve"> a </w:t>
      </w:r>
      <w:r w:rsidR="00BE52F5">
        <w:t>fixed bed of beaded</w:t>
      </w:r>
      <w:r w:rsidR="00EB05B6">
        <w:t xml:space="preserve"> </w:t>
      </w:r>
      <w:r w:rsidR="00BE52F5">
        <w:t>adsorbent particles.</w:t>
      </w:r>
      <w:r w:rsidR="00115955">
        <w:t xml:space="preserve"> In this version we have two beds and we solve for both beds simultaneously.</w:t>
      </w:r>
    </w:p>
    <w:p w14:paraId="0CBBF07A" w14:textId="77777777" w:rsidR="0004358B" w:rsidRDefault="0004358B">
      <w:pPr>
        <w:rPr>
          <w:b/>
        </w:rPr>
      </w:pPr>
    </w:p>
    <w:p w14:paraId="5C7139AC" w14:textId="77777777" w:rsidR="0004358B" w:rsidRDefault="0004358B">
      <w:pPr>
        <w:rPr>
          <w:b/>
        </w:rPr>
      </w:pPr>
    </w:p>
    <w:p w14:paraId="7EBE5565" w14:textId="77777777" w:rsidR="00CF3896" w:rsidRPr="00ED016C" w:rsidRDefault="00ED016C" w:rsidP="00AC3FF4">
      <w:pPr>
        <w:pStyle w:val="Heading5"/>
      </w:pPr>
      <w:r>
        <w:t xml:space="preserve">1.1 </w:t>
      </w:r>
      <w:r w:rsidRPr="00ED016C">
        <w:t>Conservation of Mass</w:t>
      </w:r>
    </w:p>
    <w:p w14:paraId="66DF02B1" w14:textId="77777777" w:rsidR="0004358B" w:rsidRDefault="0004358B"/>
    <w:p w14:paraId="3D45EE4C" w14:textId="147A644B" w:rsidR="00B7474F" w:rsidRDefault="00B7474F">
      <w:r>
        <w:t xml:space="preserve">In </w:t>
      </w:r>
      <w:r w:rsidR="0004358B">
        <w:t xml:space="preserve">a </w:t>
      </w:r>
      <w:r w:rsidR="00BE52F5">
        <w:t>bed</w:t>
      </w:r>
      <w:r>
        <w:t xml:space="preserve"> the conservation of mass for </w:t>
      </w:r>
      <w:r w:rsidR="00BE52F5">
        <w:t xml:space="preserve">species </w:t>
      </w:r>
      <w:proofErr w:type="spellStart"/>
      <w:r w:rsidR="00BE52F5">
        <w:t>i</w:t>
      </w:r>
      <w:proofErr w:type="spellEnd"/>
      <w:r>
        <w:t xml:space="preserve"> is</w:t>
      </w:r>
      <w:r w:rsidR="00BF0464">
        <w:t xml:space="preserve"> (axial flow though uniform area bed)</w:t>
      </w:r>
      <w:r w:rsidR="00BE52F5">
        <w:t xml:space="preserve">. </w:t>
      </w:r>
    </w:p>
    <w:p w14:paraId="36665B93" w14:textId="77777777" w:rsidR="00BE52F5" w:rsidRDefault="00BE52F5"/>
    <w:p w14:paraId="3ED39DB8" w14:textId="5DB48C69" w:rsidR="00B7474F" w:rsidRDefault="00B15095" w:rsidP="007B39D1">
      <w:pPr>
        <w:pStyle w:val="MTDisplayEquation"/>
        <w:tabs>
          <w:tab w:val="clear" w:pos="4160"/>
          <w:tab w:val="clear" w:pos="8300"/>
          <w:tab w:val="center" w:pos="4253"/>
          <w:tab w:val="right" w:pos="8505"/>
        </w:tabs>
      </w:pPr>
      <w:r>
        <w:tab/>
      </w:r>
      <m:oMath>
        <m:r>
          <w:rPr>
            <w:rFonts w:ascii="Cambria Math" w:hAnsi="Cambria Math"/>
          </w:rPr>
          <m:t>ε</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C</m:t>
                </m:r>
              </m:e>
              <m:sub>
                <m:r>
                  <w:rPr>
                    <w:rFonts w:ascii="Cambria Math"/>
                  </w:rPr>
                  <m:t>i</m:t>
                </m:r>
              </m:sub>
            </m:sSub>
          </m:num>
          <m:den>
            <m:r>
              <w:rPr>
                <w:rFonts w:ascii="Cambria Math"/>
              </w:rPr>
              <m:t>∂t</m:t>
            </m:r>
          </m:den>
        </m:f>
        <m:r>
          <w:rPr>
            <w:rFonts w:ascii="Cambria Math"/>
          </w:rPr>
          <m:t>+</m:t>
        </m:r>
        <m:sSub>
          <m:sSubPr>
            <m:ctrlPr>
              <w:rPr>
                <w:rFonts w:ascii="Cambria Math" w:hAnsi="Cambria Math"/>
                <w:i/>
              </w:rPr>
            </m:ctrlPr>
          </m:sSubPr>
          <m:e>
            <m:r>
              <w:rPr>
                <w:rFonts w:ascii="Cambria Math"/>
              </w:rPr>
              <m:t>ρ</m:t>
            </m:r>
          </m:e>
          <m:sub>
            <m:r>
              <w:rPr>
                <w:rFonts w:ascii="Cambria Math"/>
              </w:rPr>
              <m:t>bed</m:t>
            </m:r>
          </m:sub>
        </m:sSub>
        <m:f>
          <m:fPr>
            <m:ctrlPr>
              <w:rPr>
                <w:rFonts w:ascii="Cambria Math" w:hAnsi="Cambria Math"/>
                <w:i/>
              </w:rPr>
            </m:ctrlPr>
          </m:fPr>
          <m:num>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n</m:t>
                    </m:r>
                  </m:e>
                </m:acc>
              </m:e>
              <m:sub>
                <m:r>
                  <w:rPr>
                    <w:rFonts w:ascii="Cambria Math"/>
                  </w:rPr>
                  <m:t>i</m:t>
                </m:r>
              </m:sub>
            </m:sSub>
          </m:num>
          <m:den>
            <m:r>
              <w:rPr>
                <w:rFonts w:ascii="Cambria Math"/>
              </w:rPr>
              <m:t>∂t</m:t>
            </m:r>
          </m:den>
        </m:f>
        <m:r>
          <w:rPr>
            <w:rFonts w:ascii="Cambria Math"/>
          </w:rPr>
          <m:t>=</m:t>
        </m:r>
        <m:r>
          <w:rPr>
            <w:rFonts w:ascii="Cambria Math"/>
          </w:rPr>
          <m:t>-</m:t>
        </m:r>
        <m:f>
          <m:fPr>
            <m:ctrlPr>
              <w:rPr>
                <w:rFonts w:ascii="Cambria Math" w:hAnsi="Cambria Math"/>
                <w:i/>
              </w:rPr>
            </m:ctrlPr>
          </m:fPr>
          <m:num>
            <m:r>
              <w:rPr>
                <w:rFonts w:ascii="Cambria Math"/>
              </w:rPr>
              <m:t>∂v</m:t>
            </m:r>
            <m:sSub>
              <m:sSubPr>
                <m:ctrlPr>
                  <w:rPr>
                    <w:rFonts w:ascii="Cambria Math" w:hAnsi="Cambria Math"/>
                    <w:i/>
                  </w:rPr>
                </m:ctrlPr>
              </m:sSubPr>
              <m:e>
                <m:r>
                  <w:rPr>
                    <w:rFonts w:ascii="Cambria Math"/>
                  </w:rPr>
                  <m:t>C</m:t>
                </m:r>
              </m:e>
              <m:sub>
                <m:r>
                  <w:rPr>
                    <w:rFonts w:ascii="Cambria Math"/>
                  </w:rPr>
                  <m:t>i</m:t>
                </m:r>
              </m:sub>
            </m:sSub>
          </m:num>
          <m:den>
            <m:r>
              <w:rPr>
                <w:rFonts w:ascii="Cambria Math"/>
              </w:rPr>
              <m:t>∂z</m:t>
            </m:r>
          </m:den>
        </m:f>
      </m:oMath>
      <w:proofErr w:type="gramStart"/>
      <w:r w:rsidR="005A3EB0">
        <w:t xml:space="preserve">,   </w:t>
      </w:r>
      <w:proofErr w:type="gramEnd"/>
      <w:r w:rsidR="005A3EB0">
        <w:t xml:space="preserve">   </w:t>
      </w:r>
      <w:proofErr w:type="spellStart"/>
      <w:r w:rsidR="00FE567F">
        <w:t>i</w:t>
      </w:r>
      <w:proofErr w:type="spellEnd"/>
      <w:r w:rsidR="00FE567F">
        <w:t xml:space="preserve"> </w:t>
      </w:r>
      <w:r w:rsidR="005A3EB0">
        <w:t>=1 to N-1</w:t>
      </w:r>
      <w:r>
        <w:tab/>
      </w:r>
      <w:r w:rsidR="003A0327">
        <w:t>1.1</w:t>
      </w:r>
    </w:p>
    <w:p w14:paraId="5E4EE66D" w14:textId="77777777" w:rsidR="00C462A3" w:rsidRDefault="00C462A3"/>
    <w:p w14:paraId="418A51AF" w14:textId="0DADC443" w:rsidR="00B7474F" w:rsidRDefault="006F23C5">
      <w:r>
        <w:t>The conservation of total mass is:</w:t>
      </w:r>
    </w:p>
    <w:p w14:paraId="726C7F23" w14:textId="77777777" w:rsidR="006F23C5" w:rsidRDefault="006F23C5"/>
    <w:p w14:paraId="47565661" w14:textId="255DFC48" w:rsidR="004B7D0F" w:rsidRDefault="0005011B" w:rsidP="007B39D1">
      <w:pPr>
        <w:tabs>
          <w:tab w:val="center" w:pos="4111"/>
          <w:tab w:val="right" w:pos="8505"/>
        </w:tabs>
      </w:pPr>
      <w:r>
        <w:tab/>
      </w:r>
      <m:oMath>
        <m:r>
          <w:rPr>
            <w:rFonts w:ascii="Cambria Math" w:hAnsi="Cambria Math"/>
          </w:rPr>
          <m:t>ε</m:t>
        </m:r>
        <m:f>
          <m:fPr>
            <m:ctrlPr>
              <w:rPr>
                <w:rFonts w:ascii="Cambria Math" w:hAnsi="Cambria Math"/>
                <w:i/>
              </w:rPr>
            </m:ctrlPr>
          </m:fPr>
          <m:num>
            <m:r>
              <w:rPr>
                <w:rFonts w:ascii="Cambria Math"/>
              </w:rPr>
              <m:t>∂C</m:t>
            </m:r>
          </m:num>
          <m:den>
            <m:r>
              <w:rPr>
                <w:rFonts w:ascii="Cambria Math"/>
              </w:rPr>
              <m:t>∂t</m:t>
            </m:r>
          </m:den>
        </m:f>
        <m:r>
          <w:rPr>
            <w:rFonts w:ascii="Cambria Math"/>
          </w:rPr>
          <m:t>+</m:t>
        </m:r>
        <m:sSub>
          <m:sSubPr>
            <m:ctrlPr>
              <w:rPr>
                <w:rFonts w:ascii="Cambria Math" w:hAnsi="Cambria Math"/>
                <w:i/>
              </w:rPr>
            </m:ctrlPr>
          </m:sSubPr>
          <m:e>
            <m:r>
              <w:rPr>
                <w:rFonts w:ascii="Cambria Math"/>
              </w:rPr>
              <m:t>ρ</m:t>
            </m:r>
          </m:e>
          <m:sub>
            <m:r>
              <w:rPr>
                <w:rFonts w:ascii="Cambria Math"/>
              </w:rPr>
              <m:t>bed</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∂t</m:t>
                </m:r>
              </m:den>
            </m:f>
          </m:e>
        </m:nary>
        <m:r>
          <w:rPr>
            <w:rFonts w:ascii="Cambria Math"/>
          </w:rPr>
          <m:t>=</m:t>
        </m:r>
        <m:r>
          <w:rPr>
            <w:rFonts w:ascii="Cambria Math"/>
          </w:rPr>
          <m:t>-</m:t>
        </m:r>
        <m:f>
          <m:fPr>
            <m:ctrlPr>
              <w:rPr>
                <w:rFonts w:ascii="Cambria Math" w:hAnsi="Cambria Math"/>
                <w:i/>
              </w:rPr>
            </m:ctrlPr>
          </m:fPr>
          <m:num>
            <m:r>
              <w:rPr>
                <w:rFonts w:ascii="Cambria Math"/>
              </w:rPr>
              <m:t>∂vC</m:t>
            </m:r>
          </m:num>
          <m:den>
            <m:r>
              <w:rPr>
                <w:rFonts w:ascii="Cambria Math"/>
              </w:rPr>
              <m:t>∂z</m:t>
            </m:r>
          </m:den>
        </m:f>
      </m:oMath>
      <w:r>
        <w:tab/>
      </w:r>
      <w:r w:rsidR="003A0327">
        <w:t>1.</w:t>
      </w:r>
      <w:r w:rsidR="00BE52F5">
        <w:t>2</w:t>
      </w:r>
    </w:p>
    <w:p w14:paraId="0CE2E342" w14:textId="77777777" w:rsidR="00C462A3" w:rsidRDefault="00C462A3" w:rsidP="004E38BA"/>
    <w:p w14:paraId="6DEE1A17" w14:textId="0A3ACD4E" w:rsidR="004E38BA" w:rsidRDefault="004E38BA" w:rsidP="004E38BA">
      <w:r>
        <w:t xml:space="preserve">The </w:t>
      </w:r>
      <w:r w:rsidR="003A0327">
        <w:t>total gas concentration is:</w:t>
      </w:r>
    </w:p>
    <w:p w14:paraId="626BE7DA" w14:textId="77777777" w:rsidR="004E38BA" w:rsidRDefault="004E38BA" w:rsidP="004E38BA"/>
    <w:p w14:paraId="60AA8E01" w14:textId="0B43ABDF" w:rsidR="004E38BA" w:rsidRDefault="004E38BA" w:rsidP="007B39D1">
      <w:pPr>
        <w:pStyle w:val="MTDisplayEquation"/>
        <w:tabs>
          <w:tab w:val="clear" w:pos="4160"/>
          <w:tab w:val="clear" w:pos="8300"/>
          <w:tab w:val="center" w:pos="4253"/>
          <w:tab w:val="right" w:pos="8505"/>
        </w:tabs>
      </w:pPr>
      <w:r>
        <w:tab/>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tab/>
      </w:r>
      <w:r w:rsidR="003A0327">
        <w:t>1.</w:t>
      </w:r>
      <w:r w:rsidR="00BE52F5">
        <w:t>3</w:t>
      </w:r>
    </w:p>
    <w:p w14:paraId="643778DD" w14:textId="77777777" w:rsidR="00FE567F" w:rsidRDefault="00FE567F" w:rsidP="0005011B"/>
    <w:p w14:paraId="0A16A737" w14:textId="4BC51EB2" w:rsidR="0005011B" w:rsidRDefault="0005011B" w:rsidP="0005011B">
      <w:r>
        <w:t xml:space="preserve">The relationship between gas concentration and pressure, temperature, and mole fraction </w:t>
      </w:r>
      <w:r w:rsidR="00BE52F5">
        <w:t>(</w:t>
      </w:r>
      <w:proofErr w:type="spellStart"/>
      <w:r w:rsidR="00BE52F5">
        <w:t>y</w:t>
      </w:r>
      <w:r w:rsidR="00BE52F5" w:rsidRPr="00BE52F5">
        <w:rPr>
          <w:vertAlign w:val="subscript"/>
        </w:rPr>
        <w:t>i</w:t>
      </w:r>
      <w:proofErr w:type="spellEnd"/>
      <w:r w:rsidR="00BE52F5">
        <w:t xml:space="preserve">) </w:t>
      </w:r>
      <w:r>
        <w:t>is:</w:t>
      </w:r>
    </w:p>
    <w:p w14:paraId="22199D35" w14:textId="77777777" w:rsidR="0005011B" w:rsidRPr="0005011B" w:rsidRDefault="0005011B" w:rsidP="0005011B"/>
    <w:p w14:paraId="4BB0C4E2" w14:textId="13E0417B" w:rsidR="00ED016C" w:rsidRDefault="00E270E2" w:rsidP="007B39D1">
      <w:pPr>
        <w:tabs>
          <w:tab w:val="center" w:pos="4253"/>
          <w:tab w:val="right" w:pos="8505"/>
        </w:tabs>
      </w:pPr>
      <w:r>
        <w:tab/>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RT</m:t>
            </m:r>
          </m:den>
        </m:f>
      </m:oMath>
      <w:r w:rsidR="003D18C4">
        <w:tab/>
        <w:t>1.</w:t>
      </w:r>
      <w:r w:rsidR="00BE52F5">
        <w:t>4</w:t>
      </w:r>
    </w:p>
    <w:p w14:paraId="61BDF4A8" w14:textId="4F5FC94A" w:rsidR="00BE52F5" w:rsidRDefault="00BE52F5" w:rsidP="007B39D1">
      <w:pPr>
        <w:tabs>
          <w:tab w:val="center" w:pos="4253"/>
          <w:tab w:val="right" w:pos="8505"/>
        </w:tabs>
      </w:pPr>
    </w:p>
    <w:p w14:paraId="28BA0A2E" w14:textId="27795033" w:rsidR="00BE52F5" w:rsidRDefault="00BE52F5" w:rsidP="007B39D1">
      <w:pPr>
        <w:tabs>
          <w:tab w:val="center" w:pos="4253"/>
          <w:tab w:val="right" w:pos="8505"/>
        </w:tabs>
      </w:pPr>
      <w:r>
        <w:t xml:space="preserve">We only need to have N-1 </w:t>
      </w:r>
      <w:r w:rsidR="005A3EB0">
        <w:t xml:space="preserve">species </w:t>
      </w:r>
      <w:r>
        <w:t>conservation equations to calculate Ci since the last one can be found from equation 1.3.  Its best to calculate the most concentrated species by difference since calculating the trace component this way may lead to error.</w:t>
      </w:r>
    </w:p>
    <w:p w14:paraId="54131E40" w14:textId="77777777" w:rsidR="00BE52F5" w:rsidRPr="00E270E2" w:rsidRDefault="00BE52F5" w:rsidP="007B39D1">
      <w:pPr>
        <w:tabs>
          <w:tab w:val="center" w:pos="4253"/>
          <w:tab w:val="right" w:pos="8505"/>
        </w:tabs>
      </w:pPr>
    </w:p>
    <w:p w14:paraId="10EADB33" w14:textId="7BFB8B37" w:rsidR="00BE52F5" w:rsidRDefault="0005011B" w:rsidP="0005011B">
      <w:r>
        <w:t xml:space="preserve">The velocity as written on the </w:t>
      </w:r>
      <w:r w:rsidR="005A3EB0">
        <w:t>right-hand</w:t>
      </w:r>
      <w:r w:rsidR="00BE52F5">
        <w:t xml:space="preserve"> side</w:t>
      </w:r>
      <w:r w:rsidR="00FE567F">
        <w:t xml:space="preserve"> in equation 1.1 and 1.2</w:t>
      </w:r>
      <w:r>
        <w:t xml:space="preserve"> is the superficial velocity, </w:t>
      </w:r>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A</m:t>
            </m:r>
          </m:den>
        </m:f>
        <m:r>
          <w:rPr>
            <w:rFonts w:ascii="Cambria Math" w:hAnsi="Cambria Math"/>
          </w:rPr>
          <m:t xml:space="preserve">, </m:t>
        </m:r>
      </m:oMath>
      <w:r>
        <w:t>where q is the local volumetric flow rate (m</w:t>
      </w:r>
      <w:r w:rsidRPr="00BE52F5">
        <w:rPr>
          <w:vertAlign w:val="superscript"/>
        </w:rPr>
        <w:t>3</w:t>
      </w:r>
      <w:r>
        <w:t>/s) and A the projected flow area in the direction of flow (m</w:t>
      </w:r>
      <w:r w:rsidRPr="00BE52F5">
        <w:rPr>
          <w:vertAlign w:val="superscript"/>
        </w:rPr>
        <w:t>2</w:t>
      </w:r>
      <w:r>
        <w:t>).</w:t>
      </w:r>
      <w:r w:rsidRPr="0005011B">
        <w:t xml:space="preserve"> </w:t>
      </w:r>
      <w:r w:rsidRPr="003A0327">
        <w:t xml:space="preserve">Overall bulk density of the </w:t>
      </w:r>
      <w:r w:rsidR="00BE52F5">
        <w:t>bed</w:t>
      </w:r>
      <w:r w:rsidRPr="003A0327">
        <w:t xml:space="preserve"> = </w:t>
      </w:r>
      <m:oMath>
        <m:sSub>
          <m:sSubPr>
            <m:ctrlPr>
              <w:rPr>
                <w:rFonts w:ascii="Cambria Math" w:hAnsi="Cambria Math"/>
                <w:i/>
              </w:rPr>
            </m:ctrlPr>
          </m:sSubPr>
          <m:e>
            <m:r>
              <w:rPr>
                <w:rFonts w:ascii="Cambria Math"/>
              </w:rPr>
              <m:t>ρ</m:t>
            </m:r>
          </m:e>
          <m:sub>
            <m:r>
              <w:rPr>
                <w:rFonts w:ascii="Cambria Math"/>
              </w:rPr>
              <m:t>bed</m:t>
            </m:r>
          </m:sub>
        </m:sSub>
      </m:oMath>
      <w:r>
        <w:t>, kg/m</w:t>
      </w:r>
      <w:r w:rsidRPr="00E270E2">
        <w:rPr>
          <w:vertAlign w:val="superscript"/>
        </w:rPr>
        <w:t>3</w:t>
      </w:r>
      <w:r w:rsidR="00BE52F5" w:rsidRPr="00BE52F5">
        <w:t xml:space="preserve">and </w:t>
      </w:r>
      <w:r w:rsidR="00BE52F5">
        <w:t>accounts for internal particle voidage and bed voidage</w:t>
      </w:r>
      <w:r>
        <w:t xml:space="preserve">.  Loading of </w:t>
      </w:r>
      <w:r w:rsidR="00BE52F5">
        <w:t>species</w:t>
      </w:r>
      <w:r>
        <w:t xml:space="preserve"> is based on a unit mass of </w:t>
      </w:r>
      <w:r w:rsidR="00BE52F5">
        <w:t xml:space="preserve">adsorbent. </w:t>
      </w:r>
    </w:p>
    <w:p w14:paraId="09BDCA35" w14:textId="77777777" w:rsidR="00BE52F5" w:rsidRDefault="00BE52F5" w:rsidP="0005011B"/>
    <w:p w14:paraId="1080A9EC" w14:textId="77777777" w:rsidR="00BE52F5" w:rsidRDefault="00BE52F5" w:rsidP="0005011B">
      <w:r>
        <w:t>Units of the above are:</w:t>
      </w:r>
    </w:p>
    <w:p w14:paraId="397C4A38" w14:textId="6FC050D4" w:rsidR="00BE52F5" w:rsidRDefault="00987A81" w:rsidP="00BE52F5">
      <m:oMath>
        <m:sSub>
          <m:sSubPr>
            <m:ctrlPr>
              <w:rPr>
                <w:rFonts w:ascii="Cambria Math" w:hAnsi="Cambria Math"/>
                <w:i/>
              </w:rPr>
            </m:ctrlPr>
          </m:sSubPr>
          <m:e>
            <m:r>
              <w:rPr>
                <w:rFonts w:ascii="Cambria Math"/>
              </w:rPr>
              <m:t>ρ</m:t>
            </m:r>
          </m:e>
          <m:sub>
            <m:r>
              <w:rPr>
                <w:rFonts w:ascii="Cambria Math"/>
              </w:rPr>
              <m:t>bed</m:t>
            </m:r>
          </m:sub>
        </m:sSub>
      </m:oMath>
      <w:r w:rsidR="00BE52F5">
        <w:t>=contactor bulk density, kg/m3</w:t>
      </w:r>
    </w:p>
    <w:p w14:paraId="35796E43" w14:textId="3FE9D9CA" w:rsidR="00BE52F5" w:rsidRDefault="00BE52F5" w:rsidP="00BE52F5">
      <w:r>
        <w:t>T = temperature, K</w:t>
      </w:r>
    </w:p>
    <w:p w14:paraId="0954EF21" w14:textId="1874A57E" w:rsidR="00BE52F5" w:rsidRDefault="00BE52F5" w:rsidP="00BE52F5">
      <w:r>
        <w:t>C = concentration of gas, mol/m3</w:t>
      </w:r>
    </w:p>
    <w:p w14:paraId="4DFD7F6E" w14:textId="60A1E81E" w:rsidR="00BE52F5" w:rsidRDefault="00BE52F5" w:rsidP="00BE52F5">
      <w:r>
        <w:t>P = pressure, Pa</w:t>
      </w:r>
    </w:p>
    <w:p w14:paraId="3E52BD23" w14:textId="7E39EC96" w:rsidR="00BE52F5" w:rsidRDefault="00BE52F5" w:rsidP="00BE52F5">
      <w:proofErr w:type="spellStart"/>
      <w:r>
        <w:t>n</w:t>
      </w:r>
      <w:r w:rsidRPr="00BE52F5">
        <w:rPr>
          <w:vertAlign w:val="subscript"/>
        </w:rPr>
        <w:t>i</w:t>
      </w:r>
      <w:proofErr w:type="spellEnd"/>
      <w:r>
        <w:t xml:space="preserve"> = loading of species </w:t>
      </w:r>
      <w:proofErr w:type="spellStart"/>
      <w:r>
        <w:t>i</w:t>
      </w:r>
      <w:proofErr w:type="spellEnd"/>
      <w:r>
        <w:t xml:space="preserve"> on the adsorbent (mole/kg or </w:t>
      </w:r>
      <w:proofErr w:type="spellStart"/>
      <w:r>
        <w:t>mmole</w:t>
      </w:r>
      <w:proofErr w:type="spellEnd"/>
      <w:r>
        <w:t>/g)</w:t>
      </w:r>
    </w:p>
    <w:p w14:paraId="0F3641A3" w14:textId="51F42999" w:rsidR="00BE52F5" w:rsidRDefault="00BE52F5" w:rsidP="00BE52F5">
      <w:r>
        <w:t xml:space="preserve">Ci = concentration of species I in the gas, mol of </w:t>
      </w:r>
      <w:proofErr w:type="spellStart"/>
      <w:r>
        <w:t>i</w:t>
      </w:r>
      <w:proofErr w:type="spellEnd"/>
      <w:r>
        <w:t>/m3</w:t>
      </w:r>
    </w:p>
    <w:p w14:paraId="28E03003" w14:textId="5B87F736" w:rsidR="00BE52F5" w:rsidRDefault="00BE52F5" w:rsidP="0005011B">
      <m:oMath>
        <m:r>
          <w:rPr>
            <w:rFonts w:ascii="Cambria Math" w:hAnsi="Cambria Math"/>
          </w:rPr>
          <m:t>v</m:t>
        </m:r>
      </m:oMath>
      <w:r>
        <w:t xml:space="preserve"> = superficial gas velocity, m/s</w:t>
      </w:r>
    </w:p>
    <w:p w14:paraId="0A23CBDB" w14:textId="0214C8D9" w:rsidR="00BE52F5" w:rsidRPr="00BE52F5" w:rsidRDefault="00BE52F5" w:rsidP="0005011B">
      <m:oMath>
        <m:r>
          <w:rPr>
            <w:rFonts w:ascii="Cambria Math" w:hAnsi="Cambria Math"/>
          </w:rPr>
          <m:t>ε</m:t>
        </m:r>
      </m:oMath>
      <w:r>
        <w:t xml:space="preserve"> = bed voidage</w:t>
      </w:r>
    </w:p>
    <w:p w14:paraId="489886E8" w14:textId="77777777" w:rsidR="0005011B" w:rsidRPr="00ED016C" w:rsidRDefault="0005011B" w:rsidP="00ED016C"/>
    <w:p w14:paraId="1E7C5663" w14:textId="2DB3A21E" w:rsidR="004E38BA" w:rsidRPr="00ED016C" w:rsidRDefault="00ED016C" w:rsidP="00AC3FF4">
      <w:pPr>
        <w:pStyle w:val="Heading5"/>
      </w:pPr>
      <w:r w:rsidRPr="00ED016C">
        <w:t>1.2 Conservation of Energy</w:t>
      </w:r>
    </w:p>
    <w:p w14:paraId="230AE138" w14:textId="77777777" w:rsidR="00ED016C" w:rsidRPr="004E38BA" w:rsidRDefault="00ED016C" w:rsidP="004E38BA"/>
    <w:p w14:paraId="736EDF3B" w14:textId="77777777" w:rsidR="004B7D0F" w:rsidRDefault="003743AE">
      <w:r>
        <w:t>The conservation of energy</w:t>
      </w:r>
      <w:r w:rsidR="00CF3896">
        <w:t xml:space="preserve">, assuming the adsorbent and gas phase are </w:t>
      </w:r>
      <w:r w:rsidR="00CF3896" w:rsidRPr="00E270E2">
        <w:rPr>
          <w:b/>
          <w:u w:val="single"/>
        </w:rPr>
        <w:t>locally</w:t>
      </w:r>
      <w:r w:rsidR="00CF3896">
        <w:t xml:space="preserve"> in </w:t>
      </w:r>
      <w:r w:rsidR="00685AA1">
        <w:t xml:space="preserve">thermal </w:t>
      </w:r>
      <w:r w:rsidR="00CF3896">
        <w:t>equilibrium</w:t>
      </w:r>
      <w:r>
        <w:t xml:space="preserve"> is:</w:t>
      </w:r>
    </w:p>
    <w:p w14:paraId="7F76DBFB" w14:textId="77777777" w:rsidR="003743AE" w:rsidRDefault="003743AE"/>
    <w:p w14:paraId="0DE22EA3" w14:textId="1FB8FC28" w:rsidR="003743AE" w:rsidRDefault="004E38BA" w:rsidP="007B39D1">
      <w:pPr>
        <w:pStyle w:val="MTDisplayEquation"/>
        <w:tabs>
          <w:tab w:val="clear" w:pos="4160"/>
          <w:tab w:val="clear" w:pos="8300"/>
          <w:tab w:val="center" w:pos="4253"/>
          <w:tab w:val="right" w:pos="8505"/>
        </w:tabs>
      </w:pPr>
      <w:r>
        <w:tab/>
      </w:r>
      <m:oMath>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r>
              <w:rPr>
                <w:rFonts w:ascii="Cambria Math"/>
              </w:rPr>
              <m:t>C</m:t>
            </m:r>
          </m:e>
          <m:sub>
            <m:r>
              <w:rPr>
                <w:rFonts w:ascii="Cambria Math"/>
              </w:rPr>
              <m:t>p,bed</m:t>
            </m:r>
          </m:sub>
        </m:sSub>
        <m:f>
          <m:fPr>
            <m:ctrlPr>
              <w:rPr>
                <w:rFonts w:ascii="Cambria Math" w:hAnsi="Cambria Math"/>
                <w:i/>
              </w:rPr>
            </m:ctrlPr>
          </m:fPr>
          <m:num>
            <m:r>
              <w:rPr>
                <w:rFonts w:ascii="Cambria Math"/>
              </w:rPr>
              <m:t>∂T</m:t>
            </m:r>
          </m:num>
          <m:den>
            <m:r>
              <w:rPr>
                <w:rFonts w:ascii="Cambria Math"/>
              </w:rPr>
              <m:t>∂t</m:t>
            </m:r>
          </m:den>
        </m:f>
        <m:r>
          <w:rPr>
            <w:rFonts w:ascii="Cambria Math"/>
          </w:rPr>
          <m:t>-</m:t>
        </m:r>
        <m:sSub>
          <m:sSubPr>
            <m:ctrlPr>
              <w:rPr>
                <w:rFonts w:ascii="Cambria Math" w:hAnsi="Cambria Math"/>
                <w:i/>
              </w:rPr>
            </m:ctrlPr>
          </m:sSubPr>
          <m:e>
            <m:r>
              <w:rPr>
                <w:rFonts w:ascii="Cambria Math"/>
              </w:rPr>
              <m:t>ρ</m:t>
            </m:r>
          </m:e>
          <m:sub>
            <m:r>
              <w:rPr>
                <w:rFonts w:ascii="Cambria Math"/>
              </w:rPr>
              <m:t>bed</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rPr>
                      <m:t>dH</m:t>
                    </m:r>
                  </m:e>
                  <m:sub>
                    <m:r>
                      <w:rPr>
                        <w:rFonts w:ascii="Cambria Math"/>
                      </w:rPr>
                      <m:t>i</m:t>
                    </m:r>
                  </m:sub>
                </m:sSub>
                <m:f>
                  <m:fPr>
                    <m:ctrlPr>
                      <w:rPr>
                        <w:rFonts w:ascii="Cambria Math" w:hAnsi="Cambria Math"/>
                        <w:i/>
                      </w:rPr>
                    </m:ctrlPr>
                  </m:fPr>
                  <m:num>
                    <m:r>
                      <w:rPr>
                        <w:rFonts w:ascii="Cambria Math"/>
                      </w:rPr>
                      <m:t>∂</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∂t</m:t>
                    </m:r>
                  </m:den>
                </m:f>
              </m:e>
            </m:nary>
          </m:e>
        </m:d>
        <m:r>
          <w:rPr>
            <w:rFonts w:ascii="Cambria Math"/>
          </w:rPr>
          <m:t>-</m:t>
        </m:r>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gen</m:t>
            </m:r>
          </m:sub>
        </m:sSub>
        <m:r>
          <w:rPr>
            <w:rFonts w:ascii="Cambria Math"/>
          </w:rPr>
          <m:t>(z,t)=</m:t>
        </m:r>
        <m:r>
          <w:rPr>
            <w:rFonts w:ascii="Cambria Math"/>
          </w:rPr>
          <m:t>-</m:t>
        </m:r>
        <m:sSub>
          <m:sSubPr>
            <m:ctrlPr>
              <w:rPr>
                <w:rFonts w:ascii="Cambria Math" w:hAnsi="Cambria Math"/>
                <w:i/>
              </w:rPr>
            </m:ctrlPr>
          </m:sSubPr>
          <m:e>
            <m:r>
              <w:rPr>
                <w:rFonts w:ascii="Cambria Math"/>
              </w:rPr>
              <m:t>C</m:t>
            </m:r>
          </m:e>
          <m:sub>
            <m:r>
              <w:rPr>
                <w:rFonts w:ascii="Cambria Math"/>
              </w:rPr>
              <m:t>p,gas</m:t>
            </m:r>
          </m:sub>
        </m:sSub>
        <m:f>
          <m:fPr>
            <m:ctrlPr>
              <w:rPr>
                <w:rFonts w:ascii="Cambria Math" w:hAnsi="Cambria Math"/>
                <w:i/>
              </w:rPr>
            </m:ctrlPr>
          </m:fPr>
          <m:num>
            <m:r>
              <w:rPr>
                <w:rFonts w:ascii="Cambria Math"/>
              </w:rPr>
              <m:t>∂</m:t>
            </m:r>
            <m:d>
              <m:dPr>
                <m:ctrlPr>
                  <w:rPr>
                    <w:rFonts w:ascii="Cambria Math" w:hAnsi="Cambria Math"/>
                    <w:i/>
                  </w:rPr>
                </m:ctrlPr>
              </m:dPr>
              <m:e>
                <m:r>
                  <w:rPr>
                    <w:rFonts w:ascii="Cambria Math" w:hAnsi="Cambria Math"/>
                  </w:rPr>
                  <m:t>v</m:t>
                </m:r>
                <m:r>
                  <w:rPr>
                    <w:rFonts w:ascii="Cambria Math"/>
                  </w:rPr>
                  <m:t>CT</m:t>
                </m:r>
              </m:e>
            </m:d>
          </m:num>
          <m:den>
            <m:r>
              <w:rPr>
                <w:rFonts w:ascii="Cambria Math"/>
              </w:rPr>
              <m:t>∂z</m:t>
            </m:r>
          </m:den>
        </m:f>
        <m:r>
          <w:rPr>
            <w:rFonts w:ascii="Cambria Math"/>
          </w:rPr>
          <m:t>-</m:t>
        </m:r>
        <m:sSub>
          <m:sSubPr>
            <m:ctrlPr>
              <w:rPr>
                <w:rFonts w:ascii="Cambria Math" w:hAnsi="Cambria Math"/>
                <w:i/>
              </w:rPr>
            </m:ctrlPr>
          </m:sSubPr>
          <m:e>
            <m:sSub>
              <m:sSubPr>
                <m:ctrlPr>
                  <w:rPr>
                    <w:rFonts w:ascii="Cambria Math" w:hAnsi="Cambria Math"/>
                    <w:i/>
                  </w:rPr>
                </m:ctrlPr>
              </m:sSubPr>
              <m:e>
                <m:r>
                  <w:rPr>
                    <w:rFonts w:ascii="Cambria Math"/>
                  </w:rPr>
                  <m:t>ρ</m:t>
                </m:r>
              </m:e>
              <m:sub>
                <m:r>
                  <w:rPr>
                    <w:rFonts w:ascii="Cambria Math"/>
                  </w:rPr>
                  <m:t>bed</m:t>
                </m:r>
              </m:sub>
            </m:sSub>
            <m:acc>
              <m:accPr>
                <m:chr m:val="̇"/>
                <m:ctrlPr>
                  <w:rPr>
                    <w:rFonts w:ascii="Cambria Math" w:hAnsi="Cambria Math"/>
                    <w:i/>
                  </w:rPr>
                </m:ctrlPr>
              </m:accPr>
              <m:e>
                <m:r>
                  <w:rPr>
                    <w:rFonts w:ascii="Cambria Math"/>
                  </w:rPr>
                  <m:t>Q</m:t>
                </m:r>
              </m:e>
            </m:acc>
          </m:e>
          <m:sub>
            <m:r>
              <w:rPr>
                <w:rFonts w:ascii="Cambria Math"/>
              </w:rPr>
              <m:t>loss</m:t>
            </m:r>
          </m:sub>
        </m:sSub>
        <m:r>
          <w:rPr>
            <w:rFonts w:ascii="Cambria Math" w:hAnsi="Cambria Math"/>
          </w:rPr>
          <m:t>(z,t)</m:t>
        </m:r>
      </m:oMath>
      <w:r>
        <w:tab/>
      </w:r>
      <w:r w:rsidR="00685AA1">
        <w:t>1.</w:t>
      </w:r>
      <w:r w:rsidR="00BE52F5">
        <w:t>5</w:t>
      </w:r>
    </w:p>
    <w:p w14:paraId="3923DFD5" w14:textId="77777777" w:rsidR="00ED016C" w:rsidRPr="00ED016C" w:rsidRDefault="00ED016C" w:rsidP="00ED016C"/>
    <w:p w14:paraId="1F2F93FE" w14:textId="77777777" w:rsidR="00C462A3" w:rsidRDefault="00C462A3" w:rsidP="00ED016C"/>
    <w:p w14:paraId="304EC632" w14:textId="5A291BEB" w:rsidR="00685AA1" w:rsidRDefault="00685AA1" w:rsidP="00ED016C">
      <w:r w:rsidRPr="00685AA1">
        <w:t xml:space="preserve">Here we have </w:t>
      </w:r>
      <w:r w:rsidR="00BE52F5">
        <w:t>allowed for an internal</w:t>
      </w:r>
      <w:r w:rsidR="00E461C2">
        <w:t xml:space="preserve"> heat generation rate </w:t>
      </w:r>
      <m:oMath>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gen</m:t>
            </m:r>
          </m:sub>
        </m:sSub>
      </m:oMath>
      <w:r w:rsidR="00E461C2">
        <w:t xml:space="preserve"> per unit mass of </w:t>
      </w:r>
      <w:r w:rsidR="00BE52F5">
        <w:t xml:space="preserve">bed (example electrical heating or internal heat transfer) and cooling rate </w:t>
      </w:r>
      <m:oMath>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loss</m:t>
            </m:r>
          </m:sub>
        </m:sSub>
      </m:oMath>
      <w:r w:rsidR="00BE52F5">
        <w:t xml:space="preserve"> such as through an internal cooling coil or heat loss to the environment.</w:t>
      </w:r>
    </w:p>
    <w:p w14:paraId="7620ED65" w14:textId="77777777" w:rsidR="00BE52F5" w:rsidRDefault="00BE52F5" w:rsidP="00ED016C"/>
    <w:p w14:paraId="59164182" w14:textId="77777777" w:rsidR="00E270E2" w:rsidRDefault="00E270E2" w:rsidP="00ED016C">
      <w:r>
        <w:t>Units are:</w:t>
      </w:r>
    </w:p>
    <w:p w14:paraId="213E6F39" w14:textId="04188259" w:rsidR="00E270E2" w:rsidRDefault="00987A81" w:rsidP="00ED016C">
      <m:oMath>
        <m:sSub>
          <m:sSubPr>
            <m:ctrlPr>
              <w:rPr>
                <w:rFonts w:ascii="Cambria Math" w:hAnsi="Cambria Math"/>
                <w:i/>
              </w:rPr>
            </m:ctrlPr>
          </m:sSubPr>
          <m:e>
            <m:r>
              <w:rPr>
                <w:rFonts w:ascii="Cambria Math"/>
              </w:rPr>
              <m:t>C</m:t>
            </m:r>
          </m:e>
          <m:sub>
            <m:r>
              <w:rPr>
                <w:rFonts w:ascii="Cambria Math"/>
              </w:rPr>
              <m:t>p,bed</m:t>
            </m:r>
          </m:sub>
        </m:sSub>
      </m:oMath>
      <w:r w:rsidR="00E270E2">
        <w:t>= contactor specific heat, J/kg. K</w:t>
      </w:r>
    </w:p>
    <w:p w14:paraId="733D9573" w14:textId="77777777" w:rsidR="00E270E2" w:rsidRDefault="00E270E2" w:rsidP="00ED016C">
      <w:r>
        <w:t>T = temperature, K</w:t>
      </w:r>
    </w:p>
    <w:p w14:paraId="1C9B6261" w14:textId="12A982B3" w:rsidR="00E270E2" w:rsidRDefault="00987A81" w:rsidP="00ED016C">
      <m:oMath>
        <m:sSub>
          <m:sSubPr>
            <m:ctrlPr>
              <w:rPr>
                <w:rFonts w:ascii="Cambria Math" w:hAnsi="Cambria Math"/>
                <w:i/>
              </w:rPr>
            </m:ctrlPr>
          </m:sSubPr>
          <m:e>
            <m:r>
              <w:rPr>
                <w:rFonts w:ascii="Cambria Math" w:hAnsi="Cambria Math"/>
              </w:rPr>
              <m:t>dH</m:t>
            </m:r>
          </m:e>
          <m:sub>
            <m:r>
              <w:rPr>
                <w:rFonts w:ascii="Cambria Math" w:hAnsi="Cambria Math"/>
              </w:rPr>
              <m:t>i</m:t>
            </m:r>
          </m:sub>
        </m:sSub>
      </m:oMath>
      <w:r w:rsidR="00E270E2">
        <w:t xml:space="preserve">= </w:t>
      </w:r>
      <w:r w:rsidR="00BE52F5">
        <w:t xml:space="preserve">isosteric </w:t>
      </w:r>
      <w:r w:rsidR="00E270E2">
        <w:t xml:space="preserve">heat of adsorption of </w:t>
      </w:r>
      <w:proofErr w:type="spellStart"/>
      <w:r w:rsidR="00BE52F5">
        <w:t>i</w:t>
      </w:r>
      <w:proofErr w:type="spellEnd"/>
      <w:r w:rsidR="00E270E2">
        <w:t xml:space="preserve">, J/mole </w:t>
      </w:r>
      <w:proofErr w:type="spellStart"/>
      <w:r w:rsidR="00BE52F5">
        <w:t>i</w:t>
      </w:r>
      <w:proofErr w:type="spellEnd"/>
    </w:p>
    <w:p w14:paraId="02FD1764" w14:textId="5AEB73EA" w:rsidR="00E270E2" w:rsidRDefault="00987A81" w:rsidP="00E270E2">
      <m:oMath>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gen</m:t>
            </m:r>
          </m:sub>
        </m:sSub>
      </m:oMath>
      <w:r w:rsidR="00E270E2">
        <w:t xml:space="preserve">= rate of internal </w:t>
      </w:r>
      <w:r w:rsidR="00BE52F5">
        <w:t>bed</w:t>
      </w:r>
      <w:r w:rsidR="00E270E2">
        <w:t xml:space="preserve"> heating, J/</w:t>
      </w:r>
      <w:proofErr w:type="spellStart"/>
      <w:proofErr w:type="gramStart"/>
      <w:r w:rsidR="00E270E2">
        <w:t>kg.s</w:t>
      </w:r>
      <w:proofErr w:type="spellEnd"/>
      <w:proofErr w:type="gramEnd"/>
      <w:r w:rsidR="00E270E2">
        <w:t xml:space="preserve"> or W/kg</w:t>
      </w:r>
    </w:p>
    <w:p w14:paraId="626FADE1" w14:textId="25C2003F" w:rsidR="00BE52F5" w:rsidRDefault="00987A81" w:rsidP="00BE52F5">
      <m:oMath>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loss</m:t>
            </m:r>
          </m:sub>
        </m:sSub>
      </m:oMath>
      <w:r w:rsidR="00BE52F5">
        <w:t>= rate of internal bed cooling, J/</w:t>
      </w:r>
      <w:proofErr w:type="spellStart"/>
      <w:proofErr w:type="gramStart"/>
      <w:r w:rsidR="00BE52F5">
        <w:t>kg.s</w:t>
      </w:r>
      <w:proofErr w:type="spellEnd"/>
      <w:proofErr w:type="gramEnd"/>
      <w:r w:rsidR="00BE52F5">
        <w:t xml:space="preserve"> or W/kg</w:t>
      </w:r>
    </w:p>
    <w:p w14:paraId="6B2E5AC9" w14:textId="462C0C63" w:rsidR="00E270E2" w:rsidRDefault="00987A81" w:rsidP="00E270E2">
      <m:oMath>
        <m:sSub>
          <m:sSubPr>
            <m:ctrlPr>
              <w:rPr>
                <w:rFonts w:ascii="Cambria Math" w:hAnsi="Cambria Math"/>
                <w:i/>
              </w:rPr>
            </m:ctrlPr>
          </m:sSubPr>
          <m:e>
            <m:r>
              <w:rPr>
                <w:rFonts w:ascii="Cambria Math"/>
              </w:rPr>
              <m:t>C</m:t>
            </m:r>
          </m:e>
          <m:sub>
            <m:r>
              <w:rPr>
                <w:rFonts w:ascii="Cambria Math"/>
              </w:rPr>
              <m:t>p,gas</m:t>
            </m:r>
          </m:sub>
        </m:sSub>
      </m:oMath>
      <w:r w:rsidR="00E270E2">
        <w:t>=gas specific heat, J/mol. K</w:t>
      </w:r>
    </w:p>
    <w:p w14:paraId="6319CCF1" w14:textId="1E903094" w:rsidR="00E270E2" w:rsidRDefault="00E270E2" w:rsidP="00E270E2"/>
    <w:p w14:paraId="1CA46061" w14:textId="6AC88BE4" w:rsidR="00BE52F5" w:rsidRDefault="00BE52F5" w:rsidP="00E270E2">
      <w:r>
        <w:t xml:space="preserve">The gas specific heat may be found from </w:t>
      </w:r>
    </w:p>
    <w:p w14:paraId="2AAB8ADD" w14:textId="11FAFC75" w:rsidR="00BE52F5" w:rsidRDefault="00BE52F5" w:rsidP="00E270E2"/>
    <w:p w14:paraId="64B3C282" w14:textId="712F56B2" w:rsidR="00BE52F5" w:rsidRDefault="00BE52F5" w:rsidP="00BE52F5">
      <w:pPr>
        <w:tabs>
          <w:tab w:val="center" w:pos="4253"/>
          <w:tab w:val="right" w:pos="8505"/>
        </w:tabs>
      </w:pPr>
      <w:r>
        <w:tab/>
      </w:r>
      <m:oMath>
        <m:sSub>
          <m:sSubPr>
            <m:ctrlPr>
              <w:rPr>
                <w:rFonts w:ascii="Cambria Math" w:hAnsi="Cambria Math"/>
                <w:i/>
              </w:rPr>
            </m:ctrlPr>
          </m:sSubPr>
          <m:e>
            <m:r>
              <w:rPr>
                <w:rFonts w:ascii="Cambria Math" w:hAnsi="Cambria Math"/>
              </w:rPr>
              <m:t>C</m:t>
            </m:r>
          </m:e>
          <m:sub>
            <m:r>
              <w:rPr>
                <w:rFonts w:ascii="Cambria Math" w:hAnsi="Cambria Math"/>
              </w:rPr>
              <m:t>p,gas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p,i</m:t>
                </m:r>
              </m:sub>
            </m:sSub>
          </m:e>
        </m:nary>
      </m:oMath>
      <w:r>
        <w:tab/>
        <w:t>1.6</w:t>
      </w:r>
    </w:p>
    <w:p w14:paraId="55A8BC41" w14:textId="77777777" w:rsidR="00BE52F5" w:rsidRDefault="00BE52F5" w:rsidP="00E270E2"/>
    <w:p w14:paraId="6FD827C5" w14:textId="401DE360" w:rsidR="00E270E2" w:rsidRPr="00E270E2" w:rsidRDefault="00E270E2" w:rsidP="00E270E2">
      <w:r>
        <w:t>Each term in the energy equation has units of J/m</w:t>
      </w:r>
      <w:proofErr w:type="gramStart"/>
      <w:r w:rsidRPr="00A635BE">
        <w:rPr>
          <w:vertAlign w:val="superscript"/>
        </w:rPr>
        <w:t>3</w:t>
      </w:r>
      <w:r>
        <w:t>.s</w:t>
      </w:r>
      <w:proofErr w:type="gramEnd"/>
    </w:p>
    <w:p w14:paraId="527A91D3" w14:textId="77777777" w:rsidR="00685AA1" w:rsidRDefault="00685AA1" w:rsidP="00ED016C">
      <w:pPr>
        <w:rPr>
          <w:b/>
        </w:rPr>
      </w:pPr>
    </w:p>
    <w:p w14:paraId="43391CCD" w14:textId="77777777" w:rsidR="00ED016C" w:rsidRPr="00ED016C" w:rsidRDefault="00ED016C" w:rsidP="00AC3FF4">
      <w:pPr>
        <w:pStyle w:val="Heading5"/>
      </w:pPr>
      <w:r w:rsidRPr="00ED016C">
        <w:t>1.3 Conservation of Momentum</w:t>
      </w:r>
    </w:p>
    <w:p w14:paraId="0112B374" w14:textId="77777777" w:rsidR="003743AE" w:rsidRDefault="003743AE"/>
    <w:p w14:paraId="457B077D" w14:textId="230C973F" w:rsidR="003743AE" w:rsidRDefault="003743AE">
      <w:r>
        <w:t xml:space="preserve">The conservation of momentum is reduced to </w:t>
      </w:r>
      <w:r w:rsidR="00C22C3F">
        <w:t>bed</w:t>
      </w:r>
      <w:r w:rsidR="00E270E2">
        <w:t xml:space="preserve"> pressure</w:t>
      </w:r>
      <w:r>
        <w:t xml:space="preserve"> drop</w:t>
      </w:r>
      <w:r w:rsidR="00CF3896">
        <w:t xml:space="preserve"> only</w:t>
      </w:r>
      <w:r w:rsidR="00E461C2">
        <w:t xml:space="preserve"> – ignore </w:t>
      </w:r>
      <w:r w:rsidR="00C22C3F">
        <w:t xml:space="preserve">other </w:t>
      </w:r>
      <w:r w:rsidR="00E461C2">
        <w:t>momentum changes</w:t>
      </w:r>
      <w:r>
        <w:t>:</w:t>
      </w:r>
    </w:p>
    <w:p w14:paraId="1BDB0F8B" w14:textId="77777777" w:rsidR="00CF3896" w:rsidRDefault="00CF3896"/>
    <w:p w14:paraId="3DF0113A" w14:textId="7578417A" w:rsidR="003743AE" w:rsidRDefault="00CF3896">
      <w:r>
        <w:t>For a p</w:t>
      </w:r>
      <w:r w:rsidR="00674078">
        <w:t xml:space="preserve">acked </w:t>
      </w:r>
      <w:r w:rsidR="00F36C5C">
        <w:t>b</w:t>
      </w:r>
      <w:r w:rsidR="00674078">
        <w:t>ed</w:t>
      </w:r>
      <w:r w:rsidR="00F36C5C">
        <w:t xml:space="preserve">, the </w:t>
      </w:r>
      <w:r w:rsidR="00674078">
        <w:t>Ergun Equation</w:t>
      </w:r>
      <w:r w:rsidR="00F36C5C">
        <w:t xml:space="preserve"> is </w:t>
      </w:r>
      <w:r w:rsidR="00C22C3F">
        <w:t>used</w:t>
      </w:r>
      <w:r w:rsidR="00674078">
        <w:t>:</w:t>
      </w:r>
    </w:p>
    <w:p w14:paraId="3DD1ADB8" w14:textId="77777777" w:rsidR="00674078" w:rsidRDefault="00674078"/>
    <w:p w14:paraId="300248E8" w14:textId="0D1904F4" w:rsidR="00674078" w:rsidRDefault="00674078" w:rsidP="007B39D1">
      <w:pPr>
        <w:pStyle w:val="MTDisplayEquation"/>
        <w:tabs>
          <w:tab w:val="clear" w:pos="4160"/>
          <w:tab w:val="clear" w:pos="8300"/>
          <w:tab w:val="center" w:pos="4253"/>
          <w:tab w:val="right" w:pos="8505"/>
        </w:tabs>
      </w:pPr>
      <w:r>
        <w:tab/>
      </w:r>
      <m:oMath>
        <m:r>
          <w:rPr>
            <w:rFonts w:ascii="Cambria Math"/>
          </w:rPr>
          <m:t>-</m:t>
        </m:r>
        <m:f>
          <m:fPr>
            <m:ctrlPr>
              <w:rPr>
                <w:rFonts w:ascii="Cambria Math" w:hAnsi="Cambria Math"/>
                <w:i/>
              </w:rPr>
            </m:ctrlPr>
          </m:fPr>
          <m:num>
            <m:r>
              <w:rPr>
                <w:rFonts w:ascii="Cambria Math"/>
              </w:rPr>
              <m:t>∂P</m:t>
            </m:r>
          </m:num>
          <m:den>
            <m:r>
              <w:rPr>
                <w:rFonts w:ascii="Cambria Math"/>
              </w:rPr>
              <m:t>∂z</m:t>
            </m:r>
          </m:den>
        </m:f>
        <m:r>
          <w:rPr>
            <w:rFonts w:ascii="Cambria Math"/>
          </w:rPr>
          <m:t>=150</m:t>
        </m:r>
        <m:f>
          <m:fPr>
            <m:ctrlPr>
              <w:rPr>
                <w:rFonts w:ascii="Cambria Math" w:hAnsi="Cambria Math"/>
                <w:i/>
              </w:rPr>
            </m:ctrlPr>
          </m:fPr>
          <m:num>
            <m:r>
              <w:rPr>
                <w:rFonts w:ascii="Cambria Math"/>
              </w:rPr>
              <m:t>(1</m:t>
            </m:r>
            <m:r>
              <w:rPr>
                <w:rFonts w:ascii="Cambria Math"/>
              </w:rPr>
              <m:t>-</m:t>
            </m:r>
            <m:r>
              <w:rPr>
                <w:rFonts w:ascii="Cambria Math" w:hAnsi="Cambria Math"/>
              </w:rPr>
              <m:t>ε</m:t>
            </m:r>
            <m:sSup>
              <m:sSupPr>
                <m:ctrlPr>
                  <w:rPr>
                    <w:rFonts w:ascii="Cambria Math" w:hAnsi="Cambria Math"/>
                    <w:i/>
                  </w:rPr>
                </m:ctrlPr>
              </m:sSupPr>
              <m:e>
                <m:r>
                  <w:rPr>
                    <w:rFonts w:ascii="Cambria Math"/>
                  </w:rPr>
                  <m:t>)</m:t>
                </m:r>
              </m:e>
              <m:sup>
                <m:r>
                  <w:rPr>
                    <w:rFonts w:ascii="Cambria Math"/>
                  </w:rPr>
                  <m:t>2</m:t>
                </m:r>
              </m:sup>
            </m:sSup>
          </m:num>
          <m:den>
            <m:sSubSup>
              <m:sSubSupPr>
                <m:ctrlPr>
                  <w:rPr>
                    <w:rFonts w:ascii="Cambria Math" w:hAnsi="Cambria Math"/>
                    <w:i/>
                  </w:rPr>
                </m:ctrlPr>
              </m:sSubSupPr>
              <m:e>
                <m:r>
                  <w:rPr>
                    <w:rFonts w:ascii="Cambria Math"/>
                  </w:rPr>
                  <m:t>ε</m:t>
                </m:r>
              </m:e>
              <m:sub/>
              <m:sup>
                <m:r>
                  <w:rPr>
                    <w:rFonts w:ascii="Cambria Math"/>
                  </w:rPr>
                  <m:t>2</m:t>
                </m:r>
              </m:sup>
            </m:sSubSup>
          </m:den>
        </m:f>
        <m:f>
          <m:fPr>
            <m:ctrlPr>
              <w:rPr>
                <w:rFonts w:ascii="Cambria Math" w:hAnsi="Cambria Math"/>
                <w:i/>
              </w:rPr>
            </m:ctrlPr>
          </m:fPr>
          <m:num>
            <m:r>
              <w:rPr>
                <w:rFonts w:ascii="Cambria Math"/>
              </w:rPr>
              <m:t>μ</m:t>
            </m:r>
          </m:num>
          <m:den>
            <m:sSubSup>
              <m:sSubSupPr>
                <m:ctrlPr>
                  <w:rPr>
                    <w:rFonts w:ascii="Cambria Math" w:hAnsi="Cambria Math"/>
                    <w:i/>
                  </w:rPr>
                </m:ctrlPr>
              </m:sSubSupPr>
              <m:e>
                <m:r>
                  <w:rPr>
                    <w:rFonts w:ascii="Cambria Math"/>
                  </w:rPr>
                  <m:t>d</m:t>
                </m:r>
              </m:e>
              <m:sub>
                <m:r>
                  <w:rPr>
                    <w:rFonts w:ascii="Cambria Math"/>
                  </w:rPr>
                  <m:t>p</m:t>
                </m:r>
              </m:sub>
              <m:sup>
                <m:r>
                  <w:rPr>
                    <w:rFonts w:ascii="Cambria Math"/>
                  </w:rPr>
                  <m:t>2</m:t>
                </m:r>
              </m:sup>
            </m:sSubSup>
          </m:den>
        </m:f>
        <m:r>
          <w:rPr>
            <w:rFonts w:ascii="Cambria Math" w:hAnsi="Cambria Math"/>
          </w:rPr>
          <m:t>v</m:t>
        </m:r>
        <m:r>
          <w:rPr>
            <w:rFonts w:ascii="Cambria Math"/>
          </w:rPr>
          <m:t>+</m:t>
        </m:r>
        <m:f>
          <m:fPr>
            <m:ctrlPr>
              <w:rPr>
                <w:rFonts w:ascii="Cambria Math" w:hAnsi="Cambria Math"/>
                <w:i/>
              </w:rPr>
            </m:ctrlPr>
          </m:fPr>
          <m:num>
            <m:r>
              <w:rPr>
                <w:rFonts w:ascii="Cambria Math"/>
              </w:rPr>
              <m:t>(1</m:t>
            </m:r>
            <m:r>
              <w:rPr>
                <w:rFonts w:ascii="Cambria Math"/>
              </w:rPr>
              <m:t>-</m:t>
            </m:r>
            <m:sSub>
              <m:sSubPr>
                <m:ctrlPr>
                  <w:rPr>
                    <w:rFonts w:ascii="Cambria Math" w:hAnsi="Cambria Math"/>
                    <w:i/>
                  </w:rPr>
                </m:ctrlPr>
              </m:sSubPr>
              <m:e>
                <m:r>
                  <w:rPr>
                    <w:rFonts w:ascii="Cambria Math"/>
                  </w:rPr>
                  <m:t>ε</m:t>
                </m:r>
              </m:e>
              <m:sub/>
            </m:sSub>
            <m:r>
              <w:rPr>
                <w:rFonts w:ascii="Cambria Math"/>
              </w:rPr>
              <m:t>)</m:t>
            </m:r>
          </m:num>
          <m:den>
            <m:sSub>
              <m:sSubPr>
                <m:ctrlPr>
                  <w:rPr>
                    <w:rFonts w:ascii="Cambria Math" w:hAnsi="Cambria Math"/>
                    <w:i/>
                  </w:rPr>
                </m:ctrlPr>
              </m:sSubPr>
              <m:e>
                <m:r>
                  <w:rPr>
                    <w:rFonts w:ascii="Cambria Math"/>
                  </w:rPr>
                  <m:t>ε</m:t>
                </m:r>
              </m:e>
              <m:sub/>
            </m:sSub>
          </m:den>
        </m:f>
        <m:f>
          <m:fPr>
            <m:ctrlPr>
              <w:rPr>
                <w:rFonts w:ascii="Cambria Math" w:hAnsi="Cambria Math"/>
                <w:i/>
              </w:rPr>
            </m:ctrlPr>
          </m:fPr>
          <m:num>
            <m:sSub>
              <m:sSubPr>
                <m:ctrlPr>
                  <w:rPr>
                    <w:rFonts w:ascii="Cambria Math" w:hAnsi="Cambria Math"/>
                    <w:i/>
                  </w:rPr>
                </m:ctrlPr>
              </m:sSubPr>
              <m:e>
                <m:r>
                  <w:rPr>
                    <w:rFonts w:ascii="Cambria Math"/>
                  </w:rPr>
                  <m:t>ρ</m:t>
                </m:r>
              </m:e>
              <m:sub>
                <m:r>
                  <w:rPr>
                    <w:rFonts w:ascii="Cambria Math"/>
                  </w:rPr>
                  <m:t>gas</m:t>
                </m:r>
              </m:sub>
            </m:sSub>
          </m:num>
          <m:den>
            <m:sSub>
              <m:sSubPr>
                <m:ctrlPr>
                  <w:rPr>
                    <w:rFonts w:ascii="Cambria Math" w:hAnsi="Cambria Math"/>
                    <w:i/>
                  </w:rPr>
                </m:ctrlPr>
              </m:sSubPr>
              <m:e>
                <m:r>
                  <w:rPr>
                    <w:rFonts w:ascii="Cambria Math"/>
                  </w:rPr>
                  <m:t>d</m:t>
                </m:r>
              </m:e>
              <m:sub>
                <m:r>
                  <w:rPr>
                    <w:rFonts w:ascii="Cambria Math"/>
                  </w:rPr>
                  <m:t>p</m:t>
                </m:r>
              </m:sub>
            </m:sSub>
          </m:den>
        </m:f>
        <m:sSup>
          <m:sSupPr>
            <m:ctrlPr>
              <w:rPr>
                <w:rFonts w:ascii="Cambria Math" w:hAnsi="Cambria Math"/>
                <w:i/>
              </w:rPr>
            </m:ctrlPr>
          </m:sSupPr>
          <m:e>
            <m:r>
              <w:rPr>
                <w:rFonts w:ascii="Cambria Math" w:hAnsi="Cambria Math"/>
              </w:rPr>
              <m:t>v</m:t>
            </m:r>
          </m:e>
          <m:sup>
            <m:r>
              <w:rPr>
                <w:rFonts w:ascii="Cambria Math"/>
              </w:rPr>
              <m:t>2</m:t>
            </m:r>
          </m:sup>
        </m:sSup>
      </m:oMath>
      <w:r>
        <w:tab/>
      </w:r>
      <w:r w:rsidR="00E461C2">
        <w:t>1.</w:t>
      </w:r>
      <w:r w:rsidR="007B39D1">
        <w:t>7</w:t>
      </w:r>
    </w:p>
    <w:p w14:paraId="3902F49B" w14:textId="77777777" w:rsidR="00C22C3F" w:rsidRPr="00C22C3F" w:rsidRDefault="00C22C3F" w:rsidP="00C22C3F"/>
    <w:p w14:paraId="6202DFB4" w14:textId="10B35667" w:rsidR="00F36C5C" w:rsidRDefault="00C22C3F" w:rsidP="007B39D1">
      <w:pPr>
        <w:tabs>
          <w:tab w:val="center" w:pos="4253"/>
          <w:tab w:val="right" w:pos="8505"/>
        </w:tabs>
      </w:pPr>
      <w:r>
        <w:t>Units:</w:t>
      </w:r>
    </w:p>
    <w:p w14:paraId="6A554210" w14:textId="77777777" w:rsidR="00C22C3F" w:rsidRDefault="00C22C3F" w:rsidP="00C22C3F">
      <m:oMath>
        <m:r>
          <w:rPr>
            <w:rFonts w:ascii="Cambria Math" w:hAnsi="Cambria Math"/>
          </w:rPr>
          <m:t>P=</m:t>
        </m:r>
      </m:oMath>
      <w:r>
        <w:t xml:space="preserve"> bed pressure, Pa</w:t>
      </w:r>
    </w:p>
    <w:p w14:paraId="479D2BE4" w14:textId="758C9D96" w:rsidR="00C22C3F" w:rsidRDefault="00C22C3F" w:rsidP="00C22C3F">
      <w:r>
        <w:t>z = bed axial position, m</w:t>
      </w:r>
    </w:p>
    <w:p w14:paraId="19815CCE" w14:textId="77777777" w:rsidR="00C22C3F" w:rsidRDefault="00C22C3F" w:rsidP="00C22C3F">
      <m:oMath>
        <m:r>
          <w:rPr>
            <w:rFonts w:ascii="Cambria Math" w:hAnsi="Cambria Math"/>
          </w:rPr>
          <m:t>v</m:t>
        </m:r>
      </m:oMath>
      <w:r>
        <w:t xml:space="preserve"> = superficial gas velocity, m/s</w:t>
      </w:r>
    </w:p>
    <w:p w14:paraId="6846AC81" w14:textId="6E675201" w:rsidR="00C22C3F" w:rsidRDefault="00C22C3F" w:rsidP="00C22C3F">
      <m:oMath>
        <m:r>
          <w:rPr>
            <w:rFonts w:ascii="Cambria Math" w:hAnsi="Cambria Math"/>
          </w:rPr>
          <m:t>μ</m:t>
        </m:r>
      </m:oMath>
      <w:r>
        <w:t xml:space="preserve"> = gas viscosity, </w:t>
      </w:r>
      <w:proofErr w:type="spellStart"/>
      <w:proofErr w:type="gramStart"/>
      <w:r>
        <w:t>Pa.s</w:t>
      </w:r>
      <w:proofErr w:type="spellEnd"/>
      <w:proofErr w:type="gramEnd"/>
    </w:p>
    <w:p w14:paraId="0CC1E64E" w14:textId="6CC3EA6E" w:rsidR="00C22C3F" w:rsidRDefault="00987A81" w:rsidP="00C22C3F">
      <m:oMath>
        <m:sSub>
          <m:sSubPr>
            <m:ctrlPr>
              <w:rPr>
                <w:rFonts w:ascii="Cambria Math" w:hAnsi="Cambria Math"/>
                <w:i/>
              </w:rPr>
            </m:ctrlPr>
          </m:sSubPr>
          <m:e>
            <m:r>
              <w:rPr>
                <w:rFonts w:ascii="Cambria Math" w:hAnsi="Cambria Math"/>
              </w:rPr>
              <m:t>d</m:t>
            </m:r>
          </m:e>
          <m:sub>
            <m:r>
              <w:rPr>
                <w:rFonts w:ascii="Cambria Math" w:hAnsi="Cambria Math"/>
              </w:rPr>
              <m:t>p</m:t>
            </m:r>
          </m:sub>
        </m:sSub>
      </m:oMath>
      <w:r w:rsidR="00C22C3F">
        <w:t xml:space="preserve"> = particle diameter, m</w:t>
      </w:r>
    </w:p>
    <w:p w14:paraId="33057699" w14:textId="06D3D9FA" w:rsidR="00C22C3F" w:rsidRDefault="00987A81" w:rsidP="00C22C3F">
      <m:oMath>
        <m:sSub>
          <m:sSubPr>
            <m:ctrlPr>
              <w:rPr>
                <w:rFonts w:ascii="Cambria Math" w:hAnsi="Cambria Math"/>
                <w:i/>
              </w:rPr>
            </m:ctrlPr>
          </m:sSubPr>
          <m:e>
            <m:r>
              <w:rPr>
                <w:rFonts w:ascii="Cambria Math"/>
              </w:rPr>
              <m:t>ρ</m:t>
            </m:r>
          </m:e>
          <m:sub>
            <m:r>
              <w:rPr>
                <w:rFonts w:ascii="Cambria Math"/>
              </w:rPr>
              <m:t>gas</m:t>
            </m:r>
          </m:sub>
        </m:sSub>
      </m:oMath>
      <w:r w:rsidR="00464369">
        <w:t>= gas density, kg/m3.  This can be obtained from the ideal gas equation:</w:t>
      </w:r>
    </w:p>
    <w:p w14:paraId="085DF662" w14:textId="2FA43C88" w:rsidR="00464369" w:rsidRPr="00C22C3F" w:rsidRDefault="00987A81" w:rsidP="00C22C3F">
      <m:oMath>
        <m:sSub>
          <m:sSubPr>
            <m:ctrlPr>
              <w:rPr>
                <w:rFonts w:ascii="Cambria Math" w:hAnsi="Cambria Math"/>
                <w:i/>
              </w:rPr>
            </m:ctrlPr>
          </m:sSubPr>
          <m:e>
            <m:r>
              <w:rPr>
                <w:rFonts w:ascii="Cambria Math"/>
              </w:rPr>
              <m:t>ρ</m:t>
            </m:r>
          </m:e>
          <m:sub>
            <m:r>
              <w:rPr>
                <w:rFonts w:ascii="Cambria Math"/>
              </w:rPr>
              <m:t>gas</m:t>
            </m:r>
          </m:sub>
        </m:sSub>
        <m:r>
          <w:rPr>
            <w:rFonts w:ascii="Cambria Math" w:hAnsi="Cambria Math"/>
          </w:rPr>
          <m:t>=</m:t>
        </m:r>
        <m:f>
          <m:fPr>
            <m:ctrlPr>
              <w:rPr>
                <w:rFonts w:ascii="Cambria Math" w:hAnsi="Cambria Math"/>
                <w:i/>
              </w:rPr>
            </m:ctrlPr>
          </m:fPr>
          <m:num>
            <m:r>
              <w:rPr>
                <w:rFonts w:ascii="Cambria Math" w:hAnsi="Cambria Math"/>
              </w:rPr>
              <m:t>PM</m:t>
            </m:r>
          </m:num>
          <m:den>
            <m:r>
              <w:rPr>
                <w:rFonts w:ascii="Cambria Math" w:hAnsi="Cambria Math"/>
              </w:rPr>
              <m:t>RT</m:t>
            </m:r>
          </m:den>
        </m:f>
      </m:oMath>
      <w:r w:rsidR="00464369">
        <w:t xml:space="preserve"> where M is the molecular weight of the gas obtained as </w:t>
      </w:r>
      <m:oMath>
        <m:r>
          <w:rPr>
            <w:rFonts w:ascii="Cambria Math" w:hAnsi="Cambria Math"/>
          </w:rPr>
          <m:t>M=</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oMath>
      <w:r w:rsidR="00464369">
        <w:t xml:space="preserve"> where m</w:t>
      </w:r>
      <w:r w:rsidR="00464369" w:rsidRPr="00464369">
        <w:rPr>
          <w:vertAlign w:val="subscript"/>
        </w:rPr>
        <w:t>i</w:t>
      </w:r>
      <w:r w:rsidR="00464369">
        <w:t xml:space="preserve"> are molecular weights of species </w:t>
      </w:r>
      <w:proofErr w:type="spellStart"/>
      <w:r w:rsidR="00464369">
        <w:t>i</w:t>
      </w:r>
      <w:proofErr w:type="spellEnd"/>
      <w:r w:rsidR="00464369">
        <w:t xml:space="preserve"> and </w:t>
      </w:r>
      <w:proofErr w:type="spellStart"/>
      <w:r w:rsidR="00464369">
        <w:t>y</w:t>
      </w:r>
      <w:r w:rsidR="00464369" w:rsidRPr="00464369">
        <w:rPr>
          <w:vertAlign w:val="subscript"/>
        </w:rPr>
        <w:t>i</w:t>
      </w:r>
      <w:proofErr w:type="spellEnd"/>
      <w:r w:rsidR="00464369">
        <w:t xml:space="preserve"> is the mole fraction.</w:t>
      </w:r>
    </w:p>
    <w:p w14:paraId="1934DE6E" w14:textId="77777777" w:rsidR="00C22C3F" w:rsidRDefault="00C22C3F" w:rsidP="007B39D1">
      <w:pPr>
        <w:tabs>
          <w:tab w:val="center" w:pos="4253"/>
          <w:tab w:val="right" w:pos="8505"/>
        </w:tabs>
      </w:pPr>
    </w:p>
    <w:p w14:paraId="7A40D663" w14:textId="14936568" w:rsidR="00AC3FF4" w:rsidRPr="00ED016C" w:rsidRDefault="00AC3FF4" w:rsidP="00AC3FF4">
      <w:pPr>
        <w:pStyle w:val="Heading5"/>
      </w:pPr>
      <w:r w:rsidRPr="00ED016C">
        <w:t>1.</w:t>
      </w:r>
      <w:r>
        <w:t>4</w:t>
      </w:r>
      <w:r w:rsidRPr="00ED016C">
        <w:t xml:space="preserve"> </w:t>
      </w:r>
      <w:r>
        <w:t>Other relationships</w:t>
      </w:r>
    </w:p>
    <w:p w14:paraId="4E9CC86F" w14:textId="77777777" w:rsidR="00CA3760" w:rsidRDefault="00CA3760"/>
    <w:p w14:paraId="6FC238FE" w14:textId="77777777" w:rsidR="003743AE" w:rsidRPr="00ED016C" w:rsidRDefault="003743AE" w:rsidP="00381CD2">
      <w:pPr>
        <w:pStyle w:val="Heading6"/>
      </w:pPr>
      <w:r w:rsidRPr="00ED016C">
        <w:t>Rate of adsorption:</w:t>
      </w:r>
    </w:p>
    <w:p w14:paraId="09114CFB" w14:textId="77777777" w:rsidR="00ED016C" w:rsidRDefault="00ED016C"/>
    <w:p w14:paraId="77C2F174" w14:textId="77777777" w:rsidR="003743AE" w:rsidRDefault="00674078">
      <w:r>
        <w:t>We use the Linear Driving Force based on solid diffusion:</w:t>
      </w:r>
    </w:p>
    <w:p w14:paraId="0CB5D8CB" w14:textId="77777777" w:rsidR="004F33A8" w:rsidRDefault="004F33A8"/>
    <w:p w14:paraId="374A9BB8" w14:textId="78ECBE5B" w:rsidR="00674078" w:rsidRDefault="004F33A8" w:rsidP="002D4EF8">
      <w:pPr>
        <w:pStyle w:val="MTDisplayEquation"/>
        <w:tabs>
          <w:tab w:val="clear" w:pos="4160"/>
          <w:tab w:val="clear" w:pos="8300"/>
          <w:tab w:val="center" w:pos="4253"/>
          <w:tab w:val="right" w:pos="8505"/>
        </w:tabs>
      </w:pPr>
      <w:r>
        <w:tab/>
      </w:r>
      <m:oMath>
        <m:f>
          <m:fPr>
            <m:ctrlPr>
              <w:rPr>
                <w:rFonts w:ascii="Cambria Math" w:hAnsi="Cambria Math"/>
                <w:i/>
              </w:rPr>
            </m:ctrlPr>
          </m:fPr>
          <m:num>
            <m:r>
              <w:rPr>
                <w:rFonts w:ascii="Cambria Math"/>
              </w:rPr>
              <m:t>∂</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∂t</m:t>
            </m:r>
          </m:den>
        </m:f>
        <m:r>
          <w:rPr>
            <w:rFonts w:ascii="Cambria Math"/>
          </w:rPr>
          <m:t>=</m:t>
        </m:r>
        <m:sSub>
          <m:sSubPr>
            <m:ctrlPr>
              <w:rPr>
                <w:rFonts w:ascii="Cambria Math" w:hAnsi="Cambria Math"/>
                <w:i/>
              </w:rPr>
            </m:ctrlPr>
          </m:sSubPr>
          <m:e>
            <m:r>
              <w:rPr>
                <w:rFonts w:ascii="Cambria Math"/>
              </w:rPr>
              <m:t>k</m:t>
            </m:r>
          </m:e>
          <m:sub>
            <m:r>
              <w:rPr>
                <w:rFonts w:asci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rPr>
                  <m:t>i</m:t>
                </m:r>
              </m:sub>
              <m:sup>
                <m:r>
                  <w:rPr>
                    <w:rFonts w:ascii="Cambria Math"/>
                  </w:rPr>
                  <m:t>eq</m:t>
                </m:r>
              </m:sup>
            </m:sSubSup>
            <m:r>
              <w:rPr>
                <w:rFonts w:ascii="Cambria Math"/>
              </w:rPr>
              <m:t>-</m:t>
            </m:r>
            <m:sSub>
              <m:sSubPr>
                <m:ctrlPr>
                  <w:rPr>
                    <w:rFonts w:ascii="Cambria Math" w:hAnsi="Cambria Math"/>
                    <w:i/>
                  </w:rPr>
                </m:ctrlPr>
              </m:sSubPr>
              <m:e>
                <m:r>
                  <w:rPr>
                    <w:rFonts w:ascii="Cambria Math" w:hAnsi="Cambria Math"/>
                  </w:rPr>
                  <m:t>n</m:t>
                </m:r>
              </m:e>
              <m:sub>
                <m:r>
                  <w:rPr>
                    <w:rFonts w:ascii="Cambria Math"/>
                  </w:rPr>
                  <m:t>i</m:t>
                </m:r>
              </m:sub>
            </m:sSub>
          </m:e>
        </m:d>
      </m:oMath>
      <w:proofErr w:type="gramStart"/>
      <w:r w:rsidR="005A3EB0">
        <w:t xml:space="preserve">,   </w:t>
      </w:r>
      <w:proofErr w:type="gramEnd"/>
      <w:r w:rsidR="005A3EB0">
        <w:t xml:space="preserve">    </w:t>
      </w:r>
      <w:proofErr w:type="spellStart"/>
      <w:r w:rsidR="005A3EB0">
        <w:t>i</w:t>
      </w:r>
      <w:proofErr w:type="spellEnd"/>
      <w:r w:rsidR="005A3EB0">
        <w:t>=1 to N</w:t>
      </w:r>
      <w:r>
        <w:tab/>
      </w:r>
      <w:r w:rsidR="00E461C2">
        <w:t>1.</w:t>
      </w:r>
      <w:r w:rsidR="005A3EB0">
        <w:t>8</w:t>
      </w:r>
    </w:p>
    <w:p w14:paraId="4444AF9F" w14:textId="77777777" w:rsidR="00674078" w:rsidRDefault="00674078"/>
    <w:p w14:paraId="46A483E1" w14:textId="77777777" w:rsidR="004F33A8" w:rsidRDefault="004F33A8" w:rsidP="004F33A8">
      <w:pPr>
        <w:pStyle w:val="MTDisplayEquation"/>
      </w:pPr>
    </w:p>
    <w:p w14:paraId="30642D60" w14:textId="16AE5009" w:rsidR="00ED016C" w:rsidRDefault="004F33A8" w:rsidP="00E461C2">
      <w:pPr>
        <w:pStyle w:val="MTDisplayEquation"/>
      </w:pPr>
      <w:r>
        <w:t>where the linear driving force rate constants k</w:t>
      </w:r>
      <w:r w:rsidR="005A3EB0">
        <w:rPr>
          <w:vertAlign w:val="subscript"/>
        </w:rPr>
        <w:t>i</w:t>
      </w:r>
      <w:r>
        <w:t xml:space="preserve"> </w:t>
      </w:r>
      <w:r w:rsidR="00E461C2">
        <w:t xml:space="preserve">will depend on </w:t>
      </w:r>
      <w:r w:rsidR="005A3EB0">
        <w:t xml:space="preserve">many factors such as </w:t>
      </w:r>
      <w:proofErr w:type="spellStart"/>
      <w:proofErr w:type="gramStart"/>
      <w:r w:rsidR="005A3EB0">
        <w:t>T,P</w:t>
      </w:r>
      <w:proofErr w:type="gramEnd"/>
      <w:r w:rsidR="005A3EB0">
        <w:t>,n</w:t>
      </w:r>
      <w:r w:rsidR="005A3EB0" w:rsidRPr="005A3EB0">
        <w:rPr>
          <w:vertAlign w:val="subscript"/>
        </w:rPr>
        <w:t>i</w:t>
      </w:r>
      <w:proofErr w:type="spellEnd"/>
      <w:r w:rsidR="005A3EB0">
        <w:t xml:space="preserve"> etc </w:t>
      </w:r>
      <w:r w:rsidR="00E461C2">
        <w:t xml:space="preserve">and </w:t>
      </w:r>
      <w:r w:rsidR="005A3EB0">
        <w:t>may</w:t>
      </w:r>
      <w:r w:rsidR="00E461C2">
        <w:t xml:space="preserve"> be different between adsorption and desorption</w:t>
      </w:r>
      <w:r w:rsidR="00001B7C">
        <w:t xml:space="preserve"> </w:t>
      </w:r>
      <w:r w:rsidR="005A3EB0">
        <w:t xml:space="preserve">(depends on the sign of </w:t>
      </w:r>
      <m:oMath>
        <m:f>
          <m:fPr>
            <m:ctrlPr>
              <w:rPr>
                <w:rFonts w:ascii="Cambria Math" w:hAnsi="Cambria Math"/>
                <w:i/>
              </w:rPr>
            </m:ctrlPr>
          </m:fPr>
          <m:num>
            <m:r>
              <w:rPr>
                <w:rFonts w:ascii="Cambria Math"/>
              </w:rPr>
              <m:t>∂</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∂t</m:t>
            </m:r>
          </m:den>
        </m:f>
      </m:oMath>
      <w:r w:rsidR="005A3EB0">
        <w:t>)</w:t>
      </w:r>
      <w:r w:rsidR="00001B7C">
        <w:t>.</w:t>
      </w:r>
      <w:r w:rsidR="00355B52">
        <w:t xml:space="preserve">  </w:t>
      </w:r>
      <w:r w:rsidR="005A3EB0">
        <w:t>We may need a separate subroutine for k</w:t>
      </w:r>
      <w:r w:rsidR="005A3EB0" w:rsidRPr="005A3EB0">
        <w:rPr>
          <w:vertAlign w:val="subscript"/>
        </w:rPr>
        <w:t>i</w:t>
      </w:r>
      <w:r w:rsidR="005A3EB0">
        <w:t>.</w:t>
      </w:r>
    </w:p>
    <w:p w14:paraId="0E2D7F2A" w14:textId="77777777" w:rsidR="004F33A8" w:rsidRDefault="004F33A8" w:rsidP="004F33A8">
      <w:pPr>
        <w:pStyle w:val="MTDisplayEquation"/>
      </w:pPr>
      <w:r>
        <w:tab/>
      </w:r>
      <w:r>
        <w:tab/>
      </w:r>
    </w:p>
    <w:p w14:paraId="02742615" w14:textId="77777777" w:rsidR="003743AE" w:rsidRPr="00F4693D" w:rsidRDefault="003743AE" w:rsidP="00381CD2">
      <w:pPr>
        <w:pStyle w:val="Heading6"/>
      </w:pPr>
      <w:r w:rsidRPr="00F4693D">
        <w:t>Equilibrium Isotherms</w:t>
      </w:r>
      <w:r w:rsidR="004F33A8" w:rsidRPr="00F4693D">
        <w:t>:</w:t>
      </w:r>
    </w:p>
    <w:p w14:paraId="736927B7" w14:textId="6B129E14" w:rsidR="00F36C5C" w:rsidRDefault="005A3EB0">
      <w:r>
        <w:t>Three</w:t>
      </w:r>
      <w:r w:rsidR="00F36C5C">
        <w:t xml:space="preserve"> isotherm equations are available:</w:t>
      </w:r>
    </w:p>
    <w:p w14:paraId="598B362F" w14:textId="4CAA8A8E" w:rsidR="00F36C5C" w:rsidRDefault="00F36C5C"/>
    <w:p w14:paraId="019C6350" w14:textId="61BC8157" w:rsidR="005A3EB0" w:rsidRDefault="005A3EB0" w:rsidP="00F36C5C">
      <w:pPr>
        <w:pStyle w:val="ListParagraph"/>
        <w:numPr>
          <w:ilvl w:val="0"/>
          <w:numId w:val="18"/>
        </w:numPr>
      </w:pPr>
      <w:r>
        <w:t>Simple linear adsorption</w:t>
      </w:r>
    </w:p>
    <w:p w14:paraId="2AC5159B" w14:textId="0607BE08" w:rsidR="005A3EB0" w:rsidRDefault="005A3EB0" w:rsidP="005A3EB0">
      <w:pPr>
        <w:pStyle w:val="MTDisplayEquation"/>
        <w:tabs>
          <w:tab w:val="clear" w:pos="4160"/>
          <w:tab w:val="clear" w:pos="8300"/>
          <w:tab w:val="center" w:pos="4253"/>
          <w:tab w:val="right" w:pos="8505"/>
        </w:tabs>
        <w:ind w:left="360"/>
      </w:pPr>
      <w:r>
        <w:tab/>
      </w:r>
      <m:oMath>
        <m:sSubSup>
          <m:sSubSupPr>
            <m:ctrlPr>
              <w:rPr>
                <w:rFonts w:ascii="Cambria Math" w:hAnsi="Cambria Math"/>
                <w:i/>
              </w:rPr>
            </m:ctrlPr>
          </m:sSubSupPr>
          <m:e>
            <m:r>
              <w:rPr>
                <w:rFonts w:ascii="Cambria Math" w:hAnsi="Cambria Math"/>
              </w:rPr>
              <m:t>n</m:t>
            </m:r>
          </m:e>
          <m:sub>
            <m:r>
              <w:rPr>
                <w:rFonts w:ascii="Cambria Math"/>
              </w:rPr>
              <m:t>i</m:t>
            </m:r>
          </m:sub>
          <m:sup>
            <m:r>
              <w:rPr>
                <w:rFonts w:ascii="Cambria Math"/>
              </w:rPr>
              <m:t>eq</m:t>
            </m:r>
          </m:sup>
        </m:sSubSup>
        <m:r>
          <w:rPr>
            <w:rFonts w:ascii="Cambria Math"/>
          </w:rPr>
          <m:t>=</m:t>
        </m:r>
        <m:sSub>
          <m:sSubPr>
            <m:ctrlPr>
              <w:rPr>
                <w:rFonts w:ascii="Cambria Math" w:hAnsi="Cambria Math"/>
                <w:i/>
              </w:rPr>
            </m:ctrlPr>
          </m:sSubPr>
          <m:e>
            <m:r>
              <w:rPr>
                <w:rFonts w:ascii="Cambria Math"/>
              </w:rPr>
              <m:t>K</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oMath>
      <w:r>
        <w:tab/>
        <w:t>1.9</w:t>
      </w:r>
    </w:p>
    <w:p w14:paraId="17BADC65" w14:textId="1A9CCA24" w:rsidR="005A3EB0" w:rsidRDefault="005A3EB0" w:rsidP="005A3EB0">
      <w:pPr>
        <w:pStyle w:val="ListParagraph"/>
      </w:pPr>
    </w:p>
    <w:p w14:paraId="0C0391F0" w14:textId="6D19A90D" w:rsidR="005A3EB0" w:rsidRDefault="005A3EB0" w:rsidP="005A3EB0">
      <w:pPr>
        <w:pStyle w:val="ListParagraph"/>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io</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RT</m:t>
            </m:r>
          </m:den>
        </m:f>
        <m:r>
          <w:rPr>
            <w:rFonts w:ascii="Cambria Math" w:hAnsi="Cambria Math"/>
          </w:rPr>
          <m:t>)</m:t>
        </m:r>
      </m:oMath>
      <w:r>
        <w:t xml:space="preserve"> where </w:t>
      </w:r>
      <w:proofErr w:type="spellStart"/>
      <w:r w:rsidR="00FE567F" w:rsidRPr="00FE567F">
        <w:rPr>
          <w:rFonts w:ascii="Symbol" w:hAnsi="Symbol"/>
        </w:rPr>
        <w:t>D</w:t>
      </w:r>
      <w:r>
        <w:t>H</w:t>
      </w:r>
      <w:r w:rsidRPr="005A3EB0">
        <w:rPr>
          <w:vertAlign w:val="subscript"/>
        </w:rPr>
        <w:t>i</w:t>
      </w:r>
      <w:proofErr w:type="spellEnd"/>
      <w:r>
        <w:t xml:space="preserve"> is the isosteric heat of adsorption</w:t>
      </w:r>
    </w:p>
    <w:p w14:paraId="75B6E36F" w14:textId="4EB60113" w:rsidR="005A3EB0" w:rsidRDefault="005A3EB0" w:rsidP="005A3EB0">
      <w:pPr>
        <w:pStyle w:val="ListParagraph"/>
        <w:numPr>
          <w:ilvl w:val="0"/>
          <w:numId w:val="18"/>
        </w:numPr>
      </w:pPr>
      <w:r>
        <w:t>Single site Langmuir Equation</w:t>
      </w:r>
    </w:p>
    <w:p w14:paraId="2D0133D0" w14:textId="77777777" w:rsidR="005A3EB0" w:rsidRDefault="005A3EB0" w:rsidP="005A3EB0">
      <w:pPr>
        <w:pStyle w:val="ListParagraph"/>
      </w:pPr>
    </w:p>
    <w:p w14:paraId="375402EE" w14:textId="2D9363B8" w:rsidR="005A3EB0" w:rsidRDefault="005A3EB0" w:rsidP="005A3EB0">
      <w:pPr>
        <w:ind w:left="360"/>
      </w:pPr>
      <w:r>
        <w:t>For single species</w:t>
      </w:r>
    </w:p>
    <w:p w14:paraId="2C5F6C55" w14:textId="76CFF8BB" w:rsidR="005A3EB0" w:rsidRDefault="005A3EB0" w:rsidP="005A3EB0">
      <w:pPr>
        <w:pStyle w:val="MTDisplayEquation"/>
        <w:tabs>
          <w:tab w:val="clear" w:pos="4160"/>
          <w:tab w:val="clear" w:pos="8300"/>
          <w:tab w:val="center" w:pos="4253"/>
          <w:tab w:val="right" w:pos="8505"/>
        </w:tabs>
        <w:ind w:left="360"/>
      </w:pPr>
      <w:r>
        <w:tab/>
      </w:r>
      <m:oMath>
        <m:sSubSup>
          <m:sSubSupPr>
            <m:ctrlPr>
              <w:rPr>
                <w:rFonts w:ascii="Cambria Math" w:hAnsi="Cambria Math"/>
                <w:i/>
              </w:rPr>
            </m:ctrlPr>
          </m:sSubSupPr>
          <m:e>
            <m:r>
              <w:rPr>
                <w:rFonts w:ascii="Cambria Math" w:hAnsi="Cambria Math"/>
              </w:rPr>
              <m:t>n</m:t>
            </m:r>
          </m:e>
          <m:sub>
            <m:r>
              <w:rPr>
                <w:rFonts w:ascii="Cambria Math"/>
              </w:rPr>
              <m:t>i</m:t>
            </m:r>
          </m:sub>
          <m:sup>
            <m:r>
              <w:rPr>
                <w:rFonts w:ascii="Cambria Math"/>
              </w:rPr>
              <m:t>eq</m:t>
            </m:r>
          </m:sup>
        </m:sSub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i</m:t>
                </m:r>
              </m:sub>
            </m:sSub>
            <m:sSub>
              <m:sSubPr>
                <m:ctrlPr>
                  <w:rPr>
                    <w:rFonts w:ascii="Cambria Math" w:hAnsi="Cambria Math"/>
                    <w:i/>
                  </w:rPr>
                </m:ctrlPr>
              </m:sSubPr>
              <m:e>
                <m:r>
                  <w:rPr>
                    <w:rFonts w:ascii="Cambria Math"/>
                  </w:rPr>
                  <m:t>b</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num>
          <m:den>
            <m:r>
              <w:rPr>
                <w:rFonts w:ascii="Cambria Math"/>
              </w:rPr>
              <m:t>1+</m:t>
            </m:r>
            <m:sSub>
              <m:sSubPr>
                <m:ctrlPr>
                  <w:rPr>
                    <w:rFonts w:ascii="Cambria Math" w:hAnsi="Cambria Math"/>
                    <w:i/>
                  </w:rPr>
                </m:ctrlPr>
              </m:sSubPr>
              <m:e>
                <m:r>
                  <w:rPr>
                    <w:rFonts w:ascii="Cambria Math"/>
                  </w:rPr>
                  <m:t>b</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den>
        </m:f>
      </m:oMath>
      <w:r>
        <w:tab/>
        <w:t>1.10</w:t>
      </w:r>
    </w:p>
    <w:p w14:paraId="695A43AB" w14:textId="3D739A03" w:rsidR="005A3EB0" w:rsidRDefault="005A3EB0" w:rsidP="005A3EB0">
      <w:r>
        <w:t xml:space="preserve">       In a mixture: </w:t>
      </w:r>
    </w:p>
    <w:p w14:paraId="16E83C16" w14:textId="77777777" w:rsidR="005A3EB0" w:rsidRDefault="005A3EB0" w:rsidP="005A3EB0"/>
    <w:p w14:paraId="33A6824F" w14:textId="3E8F6DFD" w:rsidR="005A3EB0" w:rsidRDefault="005A3EB0" w:rsidP="005A3EB0">
      <w:pPr>
        <w:pStyle w:val="MTDisplayEquation"/>
        <w:tabs>
          <w:tab w:val="clear" w:pos="4160"/>
          <w:tab w:val="clear" w:pos="8300"/>
          <w:tab w:val="center" w:pos="4253"/>
          <w:tab w:val="right" w:pos="8505"/>
        </w:tabs>
        <w:ind w:left="360"/>
      </w:pPr>
      <w:r>
        <w:tab/>
      </w:r>
      <m:oMath>
        <m:sSubSup>
          <m:sSubSupPr>
            <m:ctrlPr>
              <w:rPr>
                <w:rFonts w:ascii="Cambria Math" w:hAnsi="Cambria Math"/>
                <w:i/>
              </w:rPr>
            </m:ctrlPr>
          </m:sSubSupPr>
          <m:e>
            <m:r>
              <w:rPr>
                <w:rFonts w:ascii="Cambria Math" w:hAnsi="Cambria Math"/>
              </w:rPr>
              <m:t>n</m:t>
            </m:r>
          </m:e>
          <m:sub>
            <m:r>
              <w:rPr>
                <w:rFonts w:ascii="Cambria Math"/>
              </w:rPr>
              <m:t>i</m:t>
            </m:r>
          </m:sub>
          <m:sup>
            <m:r>
              <w:rPr>
                <w:rFonts w:ascii="Cambria Math"/>
              </w:rPr>
              <m:t>eq</m:t>
            </m:r>
          </m:sup>
        </m:sSub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i</m:t>
                </m:r>
              </m:sub>
            </m:sSub>
            <m:sSub>
              <m:sSubPr>
                <m:ctrlPr>
                  <w:rPr>
                    <w:rFonts w:ascii="Cambria Math" w:hAnsi="Cambria Math"/>
                    <w:i/>
                  </w:rPr>
                </m:ctrlPr>
              </m:sSubPr>
              <m:e>
                <m:r>
                  <w:rPr>
                    <w:rFonts w:ascii="Cambria Math"/>
                  </w:rPr>
                  <m:t>b</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num>
          <m:den>
            <m:r>
              <w:rPr>
                <w:rFonts w:asci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rPr>
                      <m:t>b</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e>
            </m:nary>
          </m:den>
        </m:f>
      </m:oMath>
      <w:r>
        <w:tab/>
        <w:t>1.11</w:t>
      </w:r>
    </w:p>
    <w:p w14:paraId="1F7B5050" w14:textId="58C4D8E4" w:rsidR="005A3EB0" w:rsidRDefault="005A3EB0" w:rsidP="005A3EB0"/>
    <w:p w14:paraId="0B0A78EE" w14:textId="2F370709" w:rsidR="005A3EB0" w:rsidRDefault="005A3EB0" w:rsidP="005A3EB0">
      <w:pPr>
        <w:pStyle w:val="ListParagraph"/>
      </w:pPr>
      <w:r>
        <w:t xml:space="preserve">The isotherm parameters b </w:t>
      </w:r>
      <w:proofErr w:type="gramStart"/>
      <w:r>
        <w:t>are</w:t>
      </w:r>
      <w:proofErr w:type="gramEnd"/>
      <w:r>
        <w:t xml:space="preserve"> dependent on temperature as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io</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RT</m:t>
            </m:r>
          </m:den>
        </m:f>
        <m:r>
          <w:rPr>
            <w:rFonts w:ascii="Cambria Math" w:hAnsi="Cambria Math"/>
          </w:rPr>
          <m:t>)</m:t>
        </m:r>
      </m:oMath>
      <w:r>
        <w:t xml:space="preserve"> where </w:t>
      </w:r>
      <w:proofErr w:type="spellStart"/>
      <w:r>
        <w:t>dH</w:t>
      </w:r>
      <w:r w:rsidRPr="005A3EB0">
        <w:rPr>
          <w:vertAlign w:val="subscript"/>
        </w:rPr>
        <w:t>i</w:t>
      </w:r>
      <w:proofErr w:type="spellEnd"/>
      <w:r>
        <w:t xml:space="preserve"> is the isosteric heat of adsorption</w:t>
      </w:r>
      <w:r w:rsidR="002B4D6A">
        <w:t>. The parameters m</w:t>
      </w:r>
      <w:r w:rsidR="002B4D6A" w:rsidRPr="002B4D6A">
        <w:rPr>
          <w:vertAlign w:val="subscript"/>
        </w:rPr>
        <w:t xml:space="preserve">i </w:t>
      </w:r>
      <w:proofErr w:type="gramStart"/>
      <w:r w:rsidR="002B4D6A">
        <w:t>are</w:t>
      </w:r>
      <w:proofErr w:type="gramEnd"/>
      <w:r w:rsidR="002B4D6A">
        <w:t xml:space="preserve"> constant.</w:t>
      </w:r>
    </w:p>
    <w:p w14:paraId="12C175C7" w14:textId="2BCDE814" w:rsidR="005A3EB0" w:rsidRPr="005A3EB0" w:rsidRDefault="005A3EB0" w:rsidP="005A3EB0"/>
    <w:p w14:paraId="6BC8639C" w14:textId="77777777" w:rsidR="005A3EB0" w:rsidRDefault="005A3EB0" w:rsidP="005A3EB0"/>
    <w:p w14:paraId="3CE5B378" w14:textId="6FE3A653" w:rsidR="004F33A8" w:rsidRDefault="00F36C5C" w:rsidP="00F36C5C">
      <w:pPr>
        <w:pStyle w:val="ListParagraph"/>
        <w:numPr>
          <w:ilvl w:val="0"/>
          <w:numId w:val="18"/>
        </w:numPr>
      </w:pPr>
      <w:r>
        <w:t>T</w:t>
      </w:r>
      <w:r w:rsidR="004F33A8">
        <w:t xml:space="preserve">he Dual-site Langmuir Equation </w:t>
      </w:r>
      <w:r>
        <w:t>(DSL)</w:t>
      </w:r>
      <w:r w:rsidR="004F33A8">
        <w:t>:</w:t>
      </w:r>
    </w:p>
    <w:p w14:paraId="0B70A4BC" w14:textId="77777777" w:rsidR="005A3EB0" w:rsidRDefault="005A3EB0" w:rsidP="005A3EB0"/>
    <w:p w14:paraId="4F212130" w14:textId="77777777" w:rsidR="005A3EB0" w:rsidRDefault="005A3EB0" w:rsidP="005A3EB0">
      <w:pPr>
        <w:ind w:left="360"/>
      </w:pPr>
      <w:r>
        <w:t>For single species</w:t>
      </w:r>
    </w:p>
    <w:p w14:paraId="4503007C" w14:textId="1049C895" w:rsidR="005A3EB0" w:rsidRDefault="005A3EB0" w:rsidP="005A3EB0">
      <w:pPr>
        <w:pStyle w:val="MTDisplayEquation"/>
        <w:tabs>
          <w:tab w:val="clear" w:pos="4160"/>
          <w:tab w:val="clear" w:pos="8300"/>
          <w:tab w:val="center" w:pos="4253"/>
          <w:tab w:val="right" w:pos="8505"/>
        </w:tabs>
        <w:ind w:left="360"/>
      </w:pPr>
      <w:r>
        <w:tab/>
      </w:r>
      <m:oMath>
        <m:sSubSup>
          <m:sSubSupPr>
            <m:ctrlPr>
              <w:rPr>
                <w:rFonts w:ascii="Cambria Math" w:hAnsi="Cambria Math"/>
                <w:i/>
              </w:rPr>
            </m:ctrlPr>
          </m:sSubSupPr>
          <m:e>
            <m:r>
              <w:rPr>
                <w:rFonts w:ascii="Cambria Math" w:hAnsi="Cambria Math"/>
              </w:rPr>
              <m:t>n</m:t>
            </m:r>
          </m:e>
          <m:sub>
            <m:r>
              <w:rPr>
                <w:rFonts w:ascii="Cambria Math"/>
              </w:rPr>
              <m:t>i</m:t>
            </m:r>
          </m:sub>
          <m:sup>
            <m:r>
              <w:rPr>
                <w:rFonts w:ascii="Cambria Math"/>
              </w:rPr>
              <m:t>eq</m:t>
            </m:r>
          </m:sup>
        </m:sSub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1i</m:t>
                </m:r>
              </m:sub>
            </m:sSub>
            <m:sSub>
              <m:sSubPr>
                <m:ctrlPr>
                  <w:rPr>
                    <w:rFonts w:ascii="Cambria Math" w:hAnsi="Cambria Math"/>
                    <w:i/>
                  </w:rPr>
                </m:ctrlPr>
              </m:sSubPr>
              <m:e>
                <m:r>
                  <w:rPr>
                    <w:rFonts w:ascii="Cambria Math"/>
                  </w:rPr>
                  <m:t>b</m:t>
                </m:r>
              </m:e>
              <m:sub>
                <m:r>
                  <w:rPr>
                    <w:rFonts w:ascii="Cambria Math"/>
                  </w:rPr>
                  <m:t>1i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num>
          <m:den>
            <m:r>
              <w:rPr>
                <w:rFonts w:ascii="Cambria Math"/>
              </w:rPr>
              <m:t>1+</m:t>
            </m:r>
            <m:sSub>
              <m:sSubPr>
                <m:ctrlPr>
                  <w:rPr>
                    <w:rFonts w:ascii="Cambria Math" w:hAnsi="Cambria Math"/>
                    <w:i/>
                  </w:rPr>
                </m:ctrlPr>
              </m:sSubPr>
              <m:e>
                <m:r>
                  <w:rPr>
                    <w:rFonts w:ascii="Cambria Math"/>
                  </w:rPr>
                  <m:t>b</m:t>
                </m:r>
              </m:e>
              <m:sub>
                <m:r>
                  <w:rPr>
                    <w:rFonts w:ascii="Cambria Math"/>
                  </w:rPr>
                  <m:t>1i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den>
        </m:f>
      </m:oMath>
      <w:r>
        <w:t>+</w:t>
      </w:r>
      <m:oMath>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2i</m:t>
                </m:r>
              </m:sub>
            </m:sSub>
            <m:sSub>
              <m:sSubPr>
                <m:ctrlPr>
                  <w:rPr>
                    <w:rFonts w:ascii="Cambria Math" w:hAnsi="Cambria Math"/>
                    <w:i/>
                  </w:rPr>
                </m:ctrlPr>
              </m:sSubPr>
              <m:e>
                <m:r>
                  <w:rPr>
                    <w:rFonts w:ascii="Cambria Math"/>
                  </w:rPr>
                  <m:t>b</m:t>
                </m:r>
              </m:e>
              <m:sub>
                <m:r>
                  <w:rPr>
                    <w:rFonts w:ascii="Cambria Math"/>
                  </w:rPr>
                  <m:t>2i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num>
          <m:den>
            <m:r>
              <w:rPr>
                <w:rFonts w:ascii="Cambria Math"/>
              </w:rPr>
              <m:t>1+</m:t>
            </m:r>
            <m:sSub>
              <m:sSubPr>
                <m:ctrlPr>
                  <w:rPr>
                    <w:rFonts w:ascii="Cambria Math" w:hAnsi="Cambria Math"/>
                    <w:i/>
                  </w:rPr>
                </m:ctrlPr>
              </m:sSubPr>
              <m:e>
                <m:r>
                  <w:rPr>
                    <w:rFonts w:ascii="Cambria Math"/>
                  </w:rPr>
                  <m:t>b</m:t>
                </m:r>
              </m:e>
              <m:sub>
                <m:r>
                  <w:rPr>
                    <w:rFonts w:ascii="Cambria Math"/>
                  </w:rPr>
                  <m:t>2i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den>
        </m:f>
      </m:oMath>
      <w:r>
        <w:tab/>
        <w:t>1.1</w:t>
      </w:r>
      <w:r w:rsidR="00F7622B">
        <w:t>2</w:t>
      </w:r>
    </w:p>
    <w:p w14:paraId="1F366AEB" w14:textId="77777777" w:rsidR="005A3EB0" w:rsidRDefault="005A3EB0" w:rsidP="005A3EB0">
      <w:r>
        <w:t xml:space="preserve">       In a mixture: </w:t>
      </w:r>
    </w:p>
    <w:p w14:paraId="05B072FF" w14:textId="77777777" w:rsidR="005A3EB0" w:rsidRDefault="005A3EB0" w:rsidP="005A3EB0"/>
    <w:p w14:paraId="3E7431DA" w14:textId="23B747E8" w:rsidR="005A3EB0" w:rsidRDefault="005A3EB0" w:rsidP="005A3EB0">
      <w:pPr>
        <w:pStyle w:val="MTDisplayEquation"/>
        <w:tabs>
          <w:tab w:val="clear" w:pos="4160"/>
          <w:tab w:val="clear" w:pos="8300"/>
          <w:tab w:val="center" w:pos="4253"/>
          <w:tab w:val="right" w:pos="8505"/>
        </w:tabs>
        <w:ind w:left="360"/>
      </w:pPr>
      <w:r>
        <w:tab/>
      </w:r>
      <m:oMath>
        <m:sSubSup>
          <m:sSubSupPr>
            <m:ctrlPr>
              <w:rPr>
                <w:rFonts w:ascii="Cambria Math" w:hAnsi="Cambria Math"/>
                <w:i/>
              </w:rPr>
            </m:ctrlPr>
          </m:sSubSupPr>
          <m:e>
            <m:r>
              <w:rPr>
                <w:rFonts w:ascii="Cambria Math" w:hAnsi="Cambria Math"/>
              </w:rPr>
              <m:t>n</m:t>
            </m:r>
          </m:e>
          <m:sub>
            <m:r>
              <w:rPr>
                <w:rFonts w:ascii="Cambria Math"/>
              </w:rPr>
              <m:t>i</m:t>
            </m:r>
          </m:sub>
          <m:sup>
            <m:r>
              <w:rPr>
                <w:rFonts w:ascii="Cambria Math"/>
              </w:rPr>
              <m:t>eq</m:t>
            </m:r>
          </m:sup>
        </m:sSub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1i</m:t>
                </m:r>
              </m:sub>
            </m:sSub>
            <m:sSub>
              <m:sSubPr>
                <m:ctrlPr>
                  <w:rPr>
                    <w:rFonts w:ascii="Cambria Math" w:hAnsi="Cambria Math"/>
                    <w:i/>
                  </w:rPr>
                </m:ctrlPr>
              </m:sSubPr>
              <m:e>
                <m:r>
                  <w:rPr>
                    <w:rFonts w:ascii="Cambria Math"/>
                  </w:rPr>
                  <m:t>b</m:t>
                </m:r>
              </m:e>
              <m:sub>
                <m:r>
                  <w:rPr>
                    <w:rFonts w:ascii="Cambria Math"/>
                  </w:rPr>
                  <m:t>1i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num>
          <m:den>
            <m:r>
              <w:rPr>
                <w:rFonts w:asci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rPr>
                      <m:t>b</m:t>
                    </m:r>
                  </m:e>
                  <m:sub>
                    <m:r>
                      <w:rPr>
                        <w:rFonts w:ascii="Cambria Math"/>
                      </w:rPr>
                      <m:t>1i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e>
            </m:nary>
          </m:den>
        </m:f>
      </m:oMath>
      <w:r>
        <w:t>+</w:t>
      </w:r>
      <m:oMath>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2i</m:t>
                </m:r>
              </m:sub>
            </m:sSub>
            <m:sSub>
              <m:sSubPr>
                <m:ctrlPr>
                  <w:rPr>
                    <w:rFonts w:ascii="Cambria Math" w:hAnsi="Cambria Math"/>
                    <w:i/>
                  </w:rPr>
                </m:ctrlPr>
              </m:sSubPr>
              <m:e>
                <m:r>
                  <w:rPr>
                    <w:rFonts w:ascii="Cambria Math"/>
                  </w:rPr>
                  <m:t>b</m:t>
                </m:r>
              </m:e>
              <m:sub>
                <m:r>
                  <w:rPr>
                    <w:rFonts w:ascii="Cambria Math"/>
                  </w:rPr>
                  <m:t>2i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num>
          <m:den>
            <m:r>
              <w:rPr>
                <w:rFonts w:asci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rPr>
                      <m:t>b</m:t>
                    </m:r>
                  </m:e>
                  <m:sub>
                    <m:r>
                      <w:rPr>
                        <w:rFonts w:ascii="Cambria Math"/>
                      </w:rPr>
                      <m:t>2i</m:t>
                    </m:r>
                  </m:sub>
                </m:sSub>
                <m:sSub>
                  <m:sSubPr>
                    <m:ctrlPr>
                      <w:rPr>
                        <w:rFonts w:ascii="Cambria Math" w:hAnsi="Cambria Math"/>
                        <w:i/>
                      </w:rPr>
                    </m:ctrlPr>
                  </m:sSubPr>
                  <m:e>
                    <m:r>
                      <w:rPr>
                        <w:rFonts w:ascii="Cambria Math"/>
                      </w:rPr>
                      <m:t>y</m:t>
                    </m:r>
                  </m:e>
                  <m:sub>
                    <m:r>
                      <w:rPr>
                        <w:rFonts w:ascii="Cambria Math"/>
                      </w:rPr>
                      <m:t>i</m:t>
                    </m:r>
                  </m:sub>
                </m:sSub>
                <m:r>
                  <w:rPr>
                    <w:rFonts w:ascii="Cambria Math"/>
                  </w:rPr>
                  <m:t>P</m:t>
                </m:r>
              </m:e>
            </m:nary>
          </m:den>
        </m:f>
      </m:oMath>
      <w:r>
        <w:tab/>
        <w:t>1.1</w:t>
      </w:r>
      <w:r w:rsidR="00F7622B">
        <w:t>3</w:t>
      </w:r>
    </w:p>
    <w:p w14:paraId="7A0B0708" w14:textId="77777777" w:rsidR="003743AE" w:rsidRDefault="003743AE"/>
    <w:p w14:paraId="7276CACF" w14:textId="77777777" w:rsidR="004F33A8" w:rsidRDefault="004F33A8"/>
    <w:p w14:paraId="524F69A6" w14:textId="77777777" w:rsidR="003743AE" w:rsidRPr="00F4693D" w:rsidRDefault="003743AE" w:rsidP="00381CD2">
      <w:pPr>
        <w:pStyle w:val="Heading6"/>
      </w:pPr>
      <w:r w:rsidRPr="00F4693D">
        <w:t>Gas Equation of State</w:t>
      </w:r>
      <w:r w:rsidR="004E38BA" w:rsidRPr="00F4693D">
        <w:t>:</w:t>
      </w:r>
    </w:p>
    <w:p w14:paraId="4B94E849" w14:textId="77777777" w:rsidR="00ED016C" w:rsidRDefault="00ED016C"/>
    <w:p w14:paraId="2AA01056" w14:textId="77777777" w:rsidR="004E38BA" w:rsidRDefault="004E38BA">
      <w:r>
        <w:t>We assume ideal gas behaviour hence</w:t>
      </w:r>
    </w:p>
    <w:p w14:paraId="599F8896" w14:textId="77777777" w:rsidR="004E38BA" w:rsidRDefault="004E38BA" w:rsidP="002D4EF8">
      <w:pPr>
        <w:pStyle w:val="MTDisplayEquation"/>
        <w:tabs>
          <w:tab w:val="clear" w:pos="4160"/>
          <w:tab w:val="clear" w:pos="8300"/>
          <w:tab w:val="center" w:pos="4253"/>
          <w:tab w:val="right" w:pos="8505"/>
        </w:tabs>
      </w:pPr>
      <w:r>
        <w:tab/>
      </w:r>
      <m:oMath>
        <m:r>
          <w:rPr>
            <w:rFonts w:ascii="Cambria Math"/>
          </w:rPr>
          <m:t>C=</m:t>
        </m:r>
        <m:f>
          <m:fPr>
            <m:ctrlPr>
              <w:rPr>
                <w:rFonts w:ascii="Cambria Math" w:hAnsi="Cambria Math"/>
                <w:i/>
              </w:rPr>
            </m:ctrlPr>
          </m:fPr>
          <m:num>
            <m:r>
              <w:rPr>
                <w:rFonts w:ascii="Cambria Math"/>
              </w:rPr>
              <m:t>P</m:t>
            </m:r>
          </m:num>
          <m:den>
            <m:r>
              <w:rPr>
                <w:rFonts w:ascii="Cambria Math"/>
              </w:rPr>
              <m:t>RT</m:t>
            </m:r>
          </m:den>
        </m:f>
      </m:oMath>
      <w:r>
        <w:tab/>
      </w:r>
      <w:r w:rsidR="0005011B">
        <w:t>1.1</w:t>
      </w:r>
      <w:r w:rsidR="002D4EF8">
        <w:t>2</w:t>
      </w:r>
    </w:p>
    <w:p w14:paraId="5847B80F" w14:textId="77777777" w:rsidR="002D4EF8" w:rsidRPr="002D4EF8" w:rsidRDefault="002D4EF8" w:rsidP="002D4EF8"/>
    <w:p w14:paraId="526D01EC" w14:textId="77777777" w:rsidR="002D4EF8" w:rsidRDefault="002D4EF8" w:rsidP="002D4EF8">
      <w:pPr>
        <w:pStyle w:val="MTDisplayEquation"/>
        <w:tabs>
          <w:tab w:val="clear" w:pos="4160"/>
          <w:tab w:val="clear" w:pos="8300"/>
          <w:tab w:val="center" w:pos="4253"/>
          <w:tab w:val="right" w:pos="8505"/>
        </w:tabs>
      </w:pPr>
      <w:r>
        <w:tab/>
      </w:r>
      <m:oMath>
        <m:sSub>
          <m:sSubPr>
            <m:ctrlPr>
              <w:rPr>
                <w:rFonts w:ascii="Cambria Math" w:hAnsi="Cambria Math"/>
                <w:i/>
              </w:rPr>
            </m:ctrlPr>
          </m:sSubPr>
          <m:e>
            <m:r>
              <w:rPr>
                <w:rFonts w:ascii="Cambria Math"/>
              </w:rPr>
              <m:t>C</m:t>
            </m:r>
          </m:e>
          <m:sub>
            <m:r>
              <w:rPr>
                <w:rFonts w:ascii="Cambria Math"/>
              </w:rPr>
              <m:t>i</m:t>
            </m:r>
          </m:sub>
        </m:sSub>
        <m:r>
          <w:rPr>
            <w:rFonts w:ascii="Cambria Math"/>
          </w:rPr>
          <m:t>=</m:t>
        </m:r>
        <m:f>
          <m:fPr>
            <m:ctrlPr>
              <w:rPr>
                <w:rFonts w:ascii="Cambria Math" w:hAnsi="Cambria Math"/>
                <w:i/>
              </w:rPr>
            </m:ctrlPr>
          </m:fPr>
          <m:num>
            <m:r>
              <w:rPr>
                <w:rFonts w:ascii="Cambria Math"/>
              </w:rPr>
              <m:t>P</m:t>
            </m:r>
            <m:sSub>
              <m:sSubPr>
                <m:ctrlPr>
                  <w:rPr>
                    <w:rFonts w:ascii="Cambria Math" w:hAnsi="Cambria Math"/>
                    <w:i/>
                  </w:rPr>
                </m:ctrlPr>
              </m:sSubPr>
              <m:e>
                <m:r>
                  <w:rPr>
                    <w:rFonts w:ascii="Cambria Math"/>
                  </w:rPr>
                  <m:t>y</m:t>
                </m:r>
              </m:e>
              <m:sub>
                <m:r>
                  <w:rPr>
                    <w:rFonts w:ascii="Cambria Math"/>
                  </w:rPr>
                  <m:t>i</m:t>
                </m:r>
              </m:sub>
            </m:sSub>
          </m:num>
          <m:den>
            <m:r>
              <w:rPr>
                <w:rFonts w:ascii="Cambria Math"/>
              </w:rPr>
              <m:t>RT</m:t>
            </m:r>
          </m:den>
        </m:f>
      </m:oMath>
      <w:r>
        <w:tab/>
        <w:t>1.13</w:t>
      </w:r>
    </w:p>
    <w:p w14:paraId="3AEF98D8" w14:textId="77777777" w:rsidR="004E38BA" w:rsidRDefault="004E38BA"/>
    <w:p w14:paraId="14C775B5" w14:textId="77777777" w:rsidR="003743AE" w:rsidRDefault="003743AE"/>
    <w:p w14:paraId="42FB4F0F" w14:textId="77777777" w:rsidR="003743AE" w:rsidRPr="00F4693D" w:rsidRDefault="003743AE" w:rsidP="00381CD2">
      <w:pPr>
        <w:pStyle w:val="Heading6"/>
      </w:pPr>
      <w:r w:rsidRPr="00F4693D">
        <w:t>Isosteric Heat of Adsorption</w:t>
      </w:r>
    </w:p>
    <w:p w14:paraId="3E14D608" w14:textId="4DE661B9" w:rsidR="00F4693D" w:rsidRDefault="00E461C2" w:rsidP="00F4693D">
      <w:pPr>
        <w:pStyle w:val="BodyText2"/>
        <w:rPr>
          <w:sz w:val="20"/>
        </w:rPr>
      </w:pPr>
      <w:r>
        <w:rPr>
          <w:sz w:val="20"/>
        </w:rPr>
        <w:t xml:space="preserve">While we could calculate the </w:t>
      </w:r>
      <w:r w:rsidR="00F4693D" w:rsidRPr="004D480C">
        <w:rPr>
          <w:sz w:val="20"/>
        </w:rPr>
        <w:t>isosteric heat of adsorption rigorously from the Clausius-Clapeyron equation</w:t>
      </w:r>
      <w:r w:rsidR="00AC3FF4">
        <w:rPr>
          <w:sz w:val="20"/>
        </w:rPr>
        <w:t xml:space="preserve"> but this adds extra computation time so</w:t>
      </w:r>
      <w:r>
        <w:rPr>
          <w:sz w:val="20"/>
        </w:rPr>
        <w:t xml:space="preserve"> we will use constant values here given the relative errors involved</w:t>
      </w:r>
      <w:r w:rsidR="002D4EF8">
        <w:rPr>
          <w:sz w:val="20"/>
        </w:rPr>
        <w:t>.</w:t>
      </w:r>
      <w:r w:rsidR="00F7622B">
        <w:rPr>
          <w:sz w:val="20"/>
        </w:rPr>
        <w:t xml:space="preserve">  Later versions can correct this with a rigorous calculation</w:t>
      </w:r>
      <w:r w:rsidR="00AC3FF4">
        <w:rPr>
          <w:sz w:val="20"/>
        </w:rPr>
        <w:t xml:space="preserve">  </w:t>
      </w:r>
    </w:p>
    <w:p w14:paraId="4063B3BE" w14:textId="77777777" w:rsidR="003743AE" w:rsidRDefault="003743AE"/>
    <w:p w14:paraId="4BF35AC3" w14:textId="77777777" w:rsidR="004B7D0F" w:rsidRPr="00B15095" w:rsidRDefault="002D4EF8" w:rsidP="00381CD2">
      <w:pPr>
        <w:pStyle w:val="Heading6"/>
      </w:pPr>
      <w:r>
        <w:t>Voidage and Density Relationships</w:t>
      </w:r>
    </w:p>
    <w:p w14:paraId="51EDC368" w14:textId="77777777" w:rsidR="002D4EF8" w:rsidRDefault="002D4EF8" w:rsidP="00CF3896">
      <w:pPr>
        <w:rPr>
          <w:b/>
        </w:rPr>
      </w:pPr>
    </w:p>
    <w:p w14:paraId="296E3B15" w14:textId="407C9D4F" w:rsidR="00CF3896" w:rsidRDefault="00CF3896" w:rsidP="00CF3896">
      <w:r w:rsidRPr="006F23C5">
        <w:rPr>
          <w:rFonts w:ascii="Symbol" w:hAnsi="Symbol"/>
        </w:rPr>
        <w:t></w:t>
      </w:r>
      <w:r>
        <w:t xml:space="preserve"> = </w:t>
      </w:r>
      <w:r w:rsidR="00F7622B">
        <w:t>bed</w:t>
      </w:r>
      <w:r>
        <w:t xml:space="preserve"> voidage (does not include voids in the adsorbent</w:t>
      </w:r>
      <w:r w:rsidR="00AC3FF4">
        <w:t xml:space="preserve"> particles</w:t>
      </w:r>
      <w:r>
        <w:t>)</w:t>
      </w:r>
      <w:r w:rsidR="002D4EF8">
        <w:t xml:space="preserve"> used for flow purposes </w:t>
      </w:r>
      <w:r w:rsidR="00F7622B">
        <w:t>and pressure drop</w:t>
      </w:r>
    </w:p>
    <w:p w14:paraId="04DD675B" w14:textId="4D8BE825" w:rsidR="00CF3896" w:rsidRDefault="00CF3896" w:rsidP="00CF3896">
      <w:r w:rsidRPr="006F23C5">
        <w:rPr>
          <w:rFonts w:ascii="Symbol" w:hAnsi="Symbol"/>
        </w:rPr>
        <w:t></w:t>
      </w:r>
      <w:r w:rsidR="00F7622B">
        <w:rPr>
          <w:vertAlign w:val="subscript"/>
        </w:rPr>
        <w:t>ads</w:t>
      </w:r>
      <w:r>
        <w:t xml:space="preserve"> = </w:t>
      </w:r>
      <w:r w:rsidR="00F7622B">
        <w:t>adsorbent</w:t>
      </w:r>
      <w:r w:rsidR="002D4EF8">
        <w:t xml:space="preserve"> </w:t>
      </w:r>
      <w:r w:rsidR="00F7622B">
        <w:t>particle</w:t>
      </w:r>
      <w:r>
        <w:t xml:space="preserve"> voidage </w:t>
      </w:r>
      <w:r w:rsidR="002D4EF8">
        <w:t xml:space="preserve">– this is the porous voidage within the </w:t>
      </w:r>
      <w:r w:rsidR="00AC3FF4">
        <w:t>beads</w:t>
      </w:r>
      <w:r w:rsidR="002D4EF8">
        <w:t xml:space="preserve"> of the </w:t>
      </w:r>
      <w:r w:rsidR="00F7622B">
        <w:t>adsorbent</w:t>
      </w:r>
    </w:p>
    <w:p w14:paraId="3CD2AF8D" w14:textId="0B55ACE9" w:rsidR="00CF3896" w:rsidRPr="002D4EF8" w:rsidRDefault="00CF3896" w:rsidP="00CF3896">
      <w:r w:rsidRPr="006F23C5">
        <w:rPr>
          <w:rFonts w:ascii="Symbol" w:hAnsi="Symbol"/>
        </w:rPr>
        <w:t></w:t>
      </w:r>
      <w:r>
        <w:rPr>
          <w:vertAlign w:val="subscript"/>
        </w:rPr>
        <w:t>t</w:t>
      </w:r>
      <w:r>
        <w:t xml:space="preserve"> = total voidage = </w:t>
      </w:r>
      <w:r w:rsidRPr="006F23C5">
        <w:rPr>
          <w:rFonts w:ascii="Symbol" w:hAnsi="Symbol"/>
        </w:rPr>
        <w:t></w:t>
      </w:r>
      <w:r>
        <w:t xml:space="preserve"> + (1-</w:t>
      </w:r>
      <w:r w:rsidRPr="006F23C5">
        <w:rPr>
          <w:rFonts w:ascii="Symbol" w:hAnsi="Symbol"/>
        </w:rPr>
        <w:t></w:t>
      </w:r>
      <w:r w:rsidRPr="006F23C5">
        <w:rPr>
          <w:rFonts w:ascii="Symbol" w:hAnsi="Symbol"/>
        </w:rPr>
        <w:t></w:t>
      </w:r>
      <w:r>
        <w:t>)</w:t>
      </w:r>
      <w:r w:rsidR="0005011B">
        <w:t xml:space="preserve"> *</w:t>
      </w:r>
      <w:r w:rsidRPr="006F23C5">
        <w:rPr>
          <w:rFonts w:ascii="Symbol" w:hAnsi="Symbol"/>
        </w:rPr>
        <w:t></w:t>
      </w:r>
      <w:r w:rsidRPr="006F23C5">
        <w:rPr>
          <w:rFonts w:ascii="Symbol" w:hAnsi="Symbol"/>
        </w:rPr>
        <w:t></w:t>
      </w:r>
      <w:r>
        <w:rPr>
          <w:vertAlign w:val="subscript"/>
        </w:rPr>
        <w:t>ads</w:t>
      </w:r>
      <w:r w:rsidR="002D4EF8">
        <w:t xml:space="preserve">, </w:t>
      </w:r>
    </w:p>
    <w:p w14:paraId="79A5957A" w14:textId="45DA89A2" w:rsidR="00CF3896" w:rsidRDefault="00CF3896" w:rsidP="00CF3896">
      <w:r w:rsidRPr="006F23C5">
        <w:rPr>
          <w:rFonts w:ascii="Symbol" w:hAnsi="Symbol"/>
        </w:rPr>
        <w:t></w:t>
      </w:r>
      <w:r w:rsidRPr="006F23C5">
        <w:rPr>
          <w:vertAlign w:val="subscript"/>
        </w:rPr>
        <w:t>ads</w:t>
      </w:r>
      <w:r>
        <w:t xml:space="preserve"> = adsorbent density (not </w:t>
      </w:r>
      <w:r w:rsidR="002D4EF8">
        <w:t>contactor</w:t>
      </w:r>
      <w:r>
        <w:t xml:space="preserve"> density), </w:t>
      </w:r>
      <w:r w:rsidR="002D4EF8">
        <w:t>k</w:t>
      </w:r>
      <w:r>
        <w:t>g/m</w:t>
      </w:r>
      <w:r w:rsidRPr="006F23C5">
        <w:rPr>
          <w:vertAlign w:val="superscript"/>
        </w:rPr>
        <w:t>3</w:t>
      </w:r>
    </w:p>
    <w:p w14:paraId="05DDDAB1" w14:textId="77777777" w:rsidR="00CF3896" w:rsidRDefault="00CF3896" w:rsidP="006F23C5"/>
    <w:p w14:paraId="2B1B65DC" w14:textId="77777777" w:rsidR="00860580" w:rsidRPr="00C01A9D" w:rsidRDefault="00860580" w:rsidP="00381CD2">
      <w:pPr>
        <w:pStyle w:val="Heading6"/>
      </w:pPr>
      <w:r w:rsidRPr="00C01A9D">
        <w:t>Boundary conditions</w:t>
      </w:r>
    </w:p>
    <w:p w14:paraId="551F6D2E" w14:textId="7A774EDC" w:rsidR="00860580" w:rsidRDefault="00860580" w:rsidP="00860580">
      <w:pPr>
        <w:rPr>
          <w:lang w:val="pt-BR"/>
        </w:rPr>
      </w:pPr>
      <w:r>
        <w:rPr>
          <w:lang w:val="pt-BR"/>
        </w:rPr>
        <w:t xml:space="preserve">At either end of the </w:t>
      </w:r>
      <w:r w:rsidR="00E461C2">
        <w:rPr>
          <w:lang w:val="pt-BR"/>
        </w:rPr>
        <w:t>contactor</w:t>
      </w:r>
      <w:r w:rsidR="00F7622B">
        <w:rPr>
          <w:lang w:val="pt-BR"/>
        </w:rPr>
        <w:t xml:space="preserve">, the flow enters or leaves as determined by the connectivity to the bed and the status of the valves at either end of the bed.  The flow is either specified from an upstream condition (valve CV and upstream pressure) or is calculated from the bed condition and a downstream condition. Similarly, the composition is either as determined from an upstream gas stream or the z=0 or z=L composition in the bed. If the bed is connected to a pump then the flow curve must be used. </w:t>
      </w:r>
    </w:p>
    <w:p w14:paraId="721C10CD" w14:textId="58D578CB" w:rsidR="00860580" w:rsidRDefault="00860580" w:rsidP="00860580">
      <w:pPr>
        <w:rPr>
          <w:lang w:val="pt-BR"/>
        </w:rPr>
      </w:pPr>
    </w:p>
    <w:p w14:paraId="1087EFB9" w14:textId="77777777" w:rsidR="00F7622B" w:rsidRDefault="00F7622B" w:rsidP="00860580">
      <w:pPr>
        <w:rPr>
          <w:lang w:val="pt-BR"/>
        </w:rPr>
      </w:pPr>
    </w:p>
    <w:p w14:paraId="1EB2E40D" w14:textId="6CACD2D1" w:rsidR="0094038A" w:rsidRPr="002713D3" w:rsidRDefault="00AC3FF4" w:rsidP="00AC3FF4">
      <w:pPr>
        <w:pStyle w:val="Heading5"/>
      </w:pPr>
      <w:r>
        <w:t>1.</w:t>
      </w:r>
      <w:r w:rsidR="002256DF">
        <w:t>6</w:t>
      </w:r>
      <w:r>
        <w:t xml:space="preserve"> </w:t>
      </w:r>
      <w:r w:rsidR="0094038A" w:rsidRPr="002713D3">
        <w:t>Numerical Implementation</w:t>
      </w:r>
      <w:r w:rsidR="003D5C54">
        <w:t xml:space="preserve"> – finite volume implantation.</w:t>
      </w:r>
    </w:p>
    <w:p w14:paraId="4FE38729" w14:textId="77777777" w:rsidR="0094038A" w:rsidRDefault="0094038A"/>
    <w:p w14:paraId="6A10BC92" w14:textId="77777777" w:rsidR="00142BDA" w:rsidRDefault="00142BDA">
      <w:pPr>
        <w:rPr>
          <w:b/>
        </w:rPr>
      </w:pPr>
    </w:p>
    <w:p w14:paraId="1F1F248D" w14:textId="77777777" w:rsidR="0094038A" w:rsidRPr="00C35F96" w:rsidRDefault="00C35F96" w:rsidP="00AC3FF4">
      <w:pPr>
        <w:pStyle w:val="Heading6"/>
      </w:pPr>
      <w:r w:rsidRPr="00C35F96">
        <w:t>Dependent variables:</w:t>
      </w:r>
    </w:p>
    <w:p w14:paraId="08CA0433" w14:textId="77777777" w:rsidR="00C35F96" w:rsidRDefault="00C35F96">
      <w:r>
        <w:t xml:space="preserve">The unknowns are </w:t>
      </w:r>
    </w:p>
    <w:p w14:paraId="490FDD3D" w14:textId="7BFA1CE2" w:rsidR="00C35F96" w:rsidRDefault="00C35F96" w:rsidP="00C35F96">
      <w:pPr>
        <w:pStyle w:val="ListParagraph"/>
        <w:numPr>
          <w:ilvl w:val="0"/>
          <w:numId w:val="13"/>
        </w:numPr>
      </w:pPr>
      <w:r>
        <w:t xml:space="preserve">the concentration of </w:t>
      </w:r>
      <w:r w:rsidR="004F5DF1">
        <w:t xml:space="preserve">species </w:t>
      </w:r>
      <w:proofErr w:type="spellStart"/>
      <w:r w:rsidR="004F5DF1">
        <w:t>i</w:t>
      </w:r>
      <w:proofErr w:type="spellEnd"/>
      <w:r>
        <w:t xml:space="preserve"> in the </w:t>
      </w:r>
      <w:r w:rsidR="004F5DF1">
        <w:t>bed</w:t>
      </w:r>
      <w:r>
        <w:t xml:space="preserve"> as a function of z and t.</w:t>
      </w:r>
    </w:p>
    <w:p w14:paraId="00A7364B" w14:textId="4B48544B" w:rsidR="00C35F96" w:rsidRDefault="00C35F96" w:rsidP="00C35F96">
      <w:pPr>
        <w:pStyle w:val="ListParagraph"/>
        <w:numPr>
          <w:ilvl w:val="0"/>
          <w:numId w:val="13"/>
        </w:numPr>
      </w:pPr>
      <w:r>
        <w:t xml:space="preserve">the temperature </w:t>
      </w:r>
      <w:r w:rsidR="00142BDA">
        <w:t xml:space="preserve">and </w:t>
      </w:r>
      <w:r w:rsidR="00AC3FF4">
        <w:t xml:space="preserve">total gas </w:t>
      </w:r>
      <w:r w:rsidR="00117B72">
        <w:t>concentration</w:t>
      </w:r>
      <w:r w:rsidR="00142BDA">
        <w:t xml:space="preserve"> </w:t>
      </w:r>
      <w:r>
        <w:t xml:space="preserve">in the </w:t>
      </w:r>
      <w:r w:rsidR="004F5DF1">
        <w:t>bed</w:t>
      </w:r>
      <w:r>
        <w:t xml:space="preserve"> as a function of z and t</w:t>
      </w:r>
    </w:p>
    <w:p w14:paraId="29DA9983" w14:textId="55E306A6" w:rsidR="00C35F96" w:rsidRDefault="00C35F96" w:rsidP="00C35F96">
      <w:pPr>
        <w:pStyle w:val="ListParagraph"/>
        <w:numPr>
          <w:ilvl w:val="0"/>
          <w:numId w:val="13"/>
        </w:numPr>
      </w:pPr>
      <w:r>
        <w:t xml:space="preserve">the solid loadings of </w:t>
      </w:r>
      <w:r w:rsidR="004F5DF1">
        <w:t xml:space="preserve">species </w:t>
      </w:r>
      <w:proofErr w:type="spellStart"/>
      <w:r w:rsidR="004F5DF1">
        <w:t>i</w:t>
      </w:r>
      <w:proofErr w:type="spellEnd"/>
      <w:r>
        <w:t xml:space="preserve"> in the </w:t>
      </w:r>
      <w:r w:rsidR="004F5DF1">
        <w:t>bed</w:t>
      </w:r>
      <w:r>
        <w:t xml:space="preserve"> as a function of z and t</w:t>
      </w:r>
    </w:p>
    <w:p w14:paraId="42400E42" w14:textId="77777777" w:rsidR="000F45FE" w:rsidRDefault="000F45FE" w:rsidP="000F45FE">
      <w:pPr>
        <w:rPr>
          <w:b/>
        </w:rPr>
      </w:pPr>
    </w:p>
    <w:p w14:paraId="2E6FCCE3" w14:textId="0C71B4F1" w:rsidR="000F45FE" w:rsidRDefault="000F45FE" w:rsidP="000F45FE">
      <w:r>
        <w:t xml:space="preserve">We use the finite volume method to </w:t>
      </w:r>
      <w:r w:rsidR="00AC3FF4">
        <w:t>discretise</w:t>
      </w:r>
      <w:r>
        <w:t xml:space="preserve"> the spatial derivatives.  </w:t>
      </w:r>
      <w:r w:rsidR="00AC3FF4">
        <w:t xml:space="preserve">This is preferred over the finite difference method (or finite element) because it inherently conserves mass regardless of the level of discretisation.  </w:t>
      </w:r>
      <w:r>
        <w:t xml:space="preserve">The centre of each finite volume is denoted cell </w:t>
      </w:r>
      <w:r w:rsidR="004F5DF1">
        <w:t>s</w:t>
      </w:r>
      <w:r>
        <w:t xml:space="preserve"> while the upstream and downstream faces are </w:t>
      </w:r>
      <w:r w:rsidR="004F5DF1">
        <w:t>s</w:t>
      </w:r>
      <w:r>
        <w:t xml:space="preserve">-1/2 and </w:t>
      </w:r>
      <w:r w:rsidR="004F5DF1">
        <w:t>s</w:t>
      </w:r>
      <w:r>
        <w:t xml:space="preserve">+1/2 respectively. </w:t>
      </w:r>
      <w:r w:rsidR="004F5DF1">
        <w:t>We have a total of NS number of nodes</w:t>
      </w:r>
    </w:p>
    <w:p w14:paraId="1213E69A" w14:textId="77777777" w:rsidR="000F45FE" w:rsidRDefault="000F45FE" w:rsidP="000F45FE"/>
    <w:p w14:paraId="20825606" w14:textId="77777777" w:rsidR="000F45FE" w:rsidRDefault="000F45FE" w:rsidP="000F45FE"/>
    <w:p w14:paraId="432AE0DF" w14:textId="5532D5B7" w:rsidR="000F45FE" w:rsidRDefault="000F45FE" w:rsidP="000F45FE">
      <w:r>
        <w:tab/>
      </w:r>
      <w:r>
        <w:tab/>
        <w:t>1/2   1    3/2   2    5/</w:t>
      </w:r>
      <w:proofErr w:type="gramStart"/>
      <w:r>
        <w:t>2  .....</w:t>
      </w:r>
      <w:proofErr w:type="gramEnd"/>
      <w:r w:rsidR="004F5DF1">
        <w:rPr>
          <w:sz w:val="16"/>
          <w:szCs w:val="16"/>
        </w:rPr>
        <w:t>s</w:t>
      </w:r>
      <w:r w:rsidRPr="006E4EED">
        <w:rPr>
          <w:sz w:val="16"/>
          <w:szCs w:val="16"/>
        </w:rPr>
        <w:t>-1/2</w:t>
      </w:r>
      <w:r>
        <w:t xml:space="preserve">  </w:t>
      </w:r>
      <w:r w:rsidR="004F5DF1">
        <w:t>s</w:t>
      </w:r>
      <w:r>
        <w:t xml:space="preserve">  </w:t>
      </w:r>
      <w:r w:rsidR="004F5DF1">
        <w:rPr>
          <w:sz w:val="16"/>
          <w:szCs w:val="16"/>
        </w:rPr>
        <w:t>s</w:t>
      </w:r>
      <w:r w:rsidRPr="006E4EED">
        <w:rPr>
          <w:sz w:val="16"/>
          <w:szCs w:val="16"/>
        </w:rPr>
        <w:t>+1/2</w:t>
      </w:r>
      <w:r>
        <w:t xml:space="preserve">                   .....</w:t>
      </w:r>
      <w:r>
        <w:rPr>
          <w:sz w:val="16"/>
          <w:szCs w:val="16"/>
        </w:rPr>
        <w:t>N</w:t>
      </w:r>
      <w:r w:rsidR="004F5DF1">
        <w:rPr>
          <w:sz w:val="16"/>
          <w:szCs w:val="16"/>
        </w:rPr>
        <w:t>S</w:t>
      </w:r>
      <w:r w:rsidRPr="006E4EED">
        <w:rPr>
          <w:sz w:val="16"/>
          <w:szCs w:val="16"/>
        </w:rPr>
        <w:t>-1/2</w:t>
      </w:r>
      <w:r>
        <w:t xml:space="preserve">  N</w:t>
      </w:r>
      <w:r w:rsidR="004F5DF1">
        <w:t>S</w:t>
      </w:r>
      <w:r>
        <w:t xml:space="preserve">  </w:t>
      </w:r>
      <w:r>
        <w:rPr>
          <w:sz w:val="16"/>
          <w:szCs w:val="16"/>
        </w:rPr>
        <w:t>N</w:t>
      </w:r>
      <w:r w:rsidR="004F5DF1">
        <w:rPr>
          <w:sz w:val="16"/>
          <w:szCs w:val="16"/>
        </w:rPr>
        <w:t>S</w:t>
      </w:r>
      <w:r w:rsidRPr="006E4EED">
        <w:rPr>
          <w:sz w:val="16"/>
          <w:szCs w:val="16"/>
        </w:rPr>
        <w:t>+1/2</w:t>
      </w:r>
    </w:p>
    <w:p w14:paraId="5F01A9CB" w14:textId="7C378CDE" w:rsidR="000F45FE" w:rsidRDefault="00DC1F49" w:rsidP="000F45FE">
      <w:r>
        <w:rPr>
          <w:noProof/>
          <w:lang w:eastAsia="en-AU"/>
        </w:rPr>
        <mc:AlternateContent>
          <mc:Choice Requires="wps">
            <w:drawing>
              <wp:anchor distT="0" distB="0" distL="114300" distR="114300" simplePos="0" relativeHeight="251658248" behindDoc="0" locked="0" layoutInCell="1" allowOverlap="1" wp14:anchorId="43C8EA3C" wp14:editId="41C8AAF9">
                <wp:simplePos x="0" y="0"/>
                <wp:positionH relativeFrom="column">
                  <wp:posOffset>4041140</wp:posOffset>
                </wp:positionH>
                <wp:positionV relativeFrom="paragraph">
                  <wp:posOffset>329565</wp:posOffset>
                </wp:positionV>
                <wp:extent cx="427990" cy="6350"/>
                <wp:effectExtent l="13970" t="50800" r="15240" b="57150"/>
                <wp:wrapNone/>
                <wp:docPr id="9"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0F2B95" id="_x0000_t32" coordsize="21600,21600" o:spt="32" o:oned="t" path="m,l21600,21600e" filled="f">
                <v:path arrowok="t" fillok="f" o:connecttype="none"/>
                <o:lock v:ext="edit" shapetype="t"/>
              </v:shapetype>
              <v:shape id="AutoShape 129" o:spid="_x0000_s1026" type="#_x0000_t32" style="position:absolute;margin-left:318.2pt;margin-top:25.95pt;width:33.7pt;height:.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">
                <v:stroke endarrow="block"/>
              </v:shape>
            </w:pict>
          </mc:Fallback>
        </mc:AlternateContent>
      </w:r>
      <w:r>
        <w:rPr>
          <w:noProof/>
          <w:lang w:eastAsia="en-AU"/>
        </w:rPr>
        <mc:AlternateContent>
          <mc:Choice Requires="wps">
            <w:drawing>
              <wp:anchor distT="0" distB="0" distL="114300" distR="114300" simplePos="0" relativeHeight="251658247" behindDoc="0" locked="0" layoutInCell="1" allowOverlap="1" wp14:anchorId="517AAB2A" wp14:editId="4A53F74F">
                <wp:simplePos x="0" y="0"/>
                <wp:positionH relativeFrom="column">
                  <wp:posOffset>619760</wp:posOffset>
                </wp:positionH>
                <wp:positionV relativeFrom="paragraph">
                  <wp:posOffset>329565</wp:posOffset>
                </wp:positionV>
                <wp:extent cx="427990" cy="6350"/>
                <wp:effectExtent l="12065" t="50800" r="17145" b="57150"/>
                <wp:wrapNone/>
                <wp:docPr id="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444AA" id="AutoShape 128" o:spid="_x0000_s1026" type="#_x0000_t32" style="position:absolute;margin-left:48.8pt;margin-top:25.95pt;width:33.7pt;height:.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">
                <v:stroke endarrow="block"/>
              </v:shape>
            </w:pict>
          </mc:Fallback>
        </mc:AlternateContent>
      </w:r>
      <w:r>
        <w:rPr>
          <w:noProof/>
          <w:lang w:eastAsia="en-AU"/>
        </w:rPr>
        <mc:AlternateContent>
          <mc:Choice Requires="wps">
            <w:drawing>
              <wp:anchor distT="0" distB="0" distL="114300" distR="114300" simplePos="0" relativeHeight="251658246" behindDoc="0" locked="0" layoutInCell="1" allowOverlap="1" wp14:anchorId="68EF6F49" wp14:editId="12437E46">
                <wp:simplePos x="0" y="0"/>
                <wp:positionH relativeFrom="column">
                  <wp:posOffset>3073400</wp:posOffset>
                </wp:positionH>
                <wp:positionV relativeFrom="paragraph">
                  <wp:posOffset>62230</wp:posOffset>
                </wp:positionV>
                <wp:extent cx="0" cy="546100"/>
                <wp:effectExtent l="8255" t="12065" r="10795" b="13335"/>
                <wp:wrapNone/>
                <wp:docPr id="7"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487CD" id="AutoShape 127" o:spid="_x0000_s1026" type="#_x0000_t32" style="position:absolute;margin-left:242pt;margin-top:4.9pt;width:0;height:4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"/>
            </w:pict>
          </mc:Fallback>
        </mc:AlternateContent>
      </w:r>
      <w:r>
        <w:rPr>
          <w:noProof/>
          <w:lang w:eastAsia="en-AU"/>
        </w:rPr>
        <mc:AlternateContent>
          <mc:Choice Requires="wps">
            <w:drawing>
              <wp:anchor distT="0" distB="0" distL="114300" distR="114300" simplePos="0" relativeHeight="251658245" behindDoc="0" locked="0" layoutInCell="1" allowOverlap="1" wp14:anchorId="759219BF" wp14:editId="424FFE79">
                <wp:simplePos x="0" y="0"/>
                <wp:positionH relativeFrom="column">
                  <wp:posOffset>2672715</wp:posOffset>
                </wp:positionH>
                <wp:positionV relativeFrom="paragraph">
                  <wp:posOffset>62230</wp:posOffset>
                </wp:positionV>
                <wp:extent cx="0" cy="546100"/>
                <wp:effectExtent l="7620" t="12065" r="11430" b="13335"/>
                <wp:wrapNone/>
                <wp:docPr id="6"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3738C" id="AutoShape 126" o:spid="_x0000_s1026" type="#_x0000_t32" style="position:absolute;margin-left:210.45pt;margin-top:4.9pt;width:0;height:43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"/>
            </w:pict>
          </mc:Fallback>
        </mc:AlternateContent>
      </w:r>
      <w:r>
        <w:rPr>
          <w:noProof/>
          <w:lang w:eastAsia="en-AU"/>
        </w:rPr>
        <mc:AlternateContent>
          <mc:Choice Requires="wps">
            <w:drawing>
              <wp:anchor distT="0" distB="0" distL="114300" distR="114300" simplePos="0" relativeHeight="251658244" behindDoc="0" locked="0" layoutInCell="1" allowOverlap="1" wp14:anchorId="768BBEB1" wp14:editId="11E246E5">
                <wp:simplePos x="0" y="0"/>
                <wp:positionH relativeFrom="column">
                  <wp:posOffset>3639820</wp:posOffset>
                </wp:positionH>
                <wp:positionV relativeFrom="paragraph">
                  <wp:posOffset>62230</wp:posOffset>
                </wp:positionV>
                <wp:extent cx="0" cy="546100"/>
                <wp:effectExtent l="12700" t="12065" r="6350" b="13335"/>
                <wp:wrapNone/>
                <wp:docPr id="5"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C57BA" id="AutoShape 125" o:spid="_x0000_s1026" type="#_x0000_t32" style="position:absolute;margin-left:286.6pt;margin-top:4.9pt;width:0;height:4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"/>
            </w:pict>
          </mc:Fallback>
        </mc:AlternateContent>
      </w:r>
      <w:r>
        <w:rPr>
          <w:noProof/>
          <w:lang w:eastAsia="en-AU"/>
        </w:rPr>
        <mc:AlternateContent>
          <mc:Choice Requires="wps">
            <w:drawing>
              <wp:anchor distT="0" distB="0" distL="114300" distR="114300" simplePos="0" relativeHeight="251658241" behindDoc="0" locked="0" layoutInCell="1" allowOverlap="1" wp14:anchorId="5453111F" wp14:editId="30C677FD">
                <wp:simplePos x="0" y="0"/>
                <wp:positionH relativeFrom="column">
                  <wp:posOffset>1468755</wp:posOffset>
                </wp:positionH>
                <wp:positionV relativeFrom="paragraph">
                  <wp:posOffset>62230</wp:posOffset>
                </wp:positionV>
                <wp:extent cx="0" cy="546100"/>
                <wp:effectExtent l="13335" t="12065" r="5715" b="13335"/>
                <wp:wrapNone/>
                <wp:docPr id="4"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413E3" id="AutoShape 122" o:spid="_x0000_s1026" type="#_x0000_t32" style="position:absolute;margin-left:115.65pt;margin-top:4.9pt;width:0;height:4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"/>
            </w:pict>
          </mc:Fallback>
        </mc:AlternateContent>
      </w:r>
      <w:r>
        <w:rPr>
          <w:noProof/>
          <w:lang w:eastAsia="en-AU"/>
        </w:rPr>
        <mc:AlternateContent>
          <mc:Choice Requires="wps">
            <w:drawing>
              <wp:anchor distT="0" distB="0" distL="114300" distR="114300" simplePos="0" relativeHeight="251658243" behindDoc="0" locked="0" layoutInCell="1" allowOverlap="1" wp14:anchorId="41758E55" wp14:editId="48F5F29C">
                <wp:simplePos x="0" y="0"/>
                <wp:positionH relativeFrom="column">
                  <wp:posOffset>2277745</wp:posOffset>
                </wp:positionH>
                <wp:positionV relativeFrom="paragraph">
                  <wp:posOffset>62230</wp:posOffset>
                </wp:positionV>
                <wp:extent cx="0" cy="546100"/>
                <wp:effectExtent l="12700" t="12065" r="6350" b="13335"/>
                <wp:wrapNone/>
                <wp:docPr id="3"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17CFF" id="AutoShape 124" o:spid="_x0000_s1026" type="#_x0000_t32" style="position:absolute;margin-left:179.35pt;margin-top:4.9pt;width:0;height:4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"/>
            </w:pict>
          </mc:Fallback>
        </mc:AlternateContent>
      </w:r>
      <w:r>
        <w:rPr>
          <w:noProof/>
          <w:lang w:eastAsia="en-AU"/>
        </w:rPr>
        <mc:AlternateContent>
          <mc:Choice Requires="wps">
            <w:drawing>
              <wp:anchor distT="0" distB="0" distL="114300" distR="114300" simplePos="0" relativeHeight="251658242" behindDoc="0" locked="0" layoutInCell="1" allowOverlap="1" wp14:anchorId="60EE7F9C" wp14:editId="1E693260">
                <wp:simplePos x="0" y="0"/>
                <wp:positionH relativeFrom="column">
                  <wp:posOffset>1875790</wp:posOffset>
                </wp:positionH>
                <wp:positionV relativeFrom="paragraph">
                  <wp:posOffset>62230</wp:posOffset>
                </wp:positionV>
                <wp:extent cx="0" cy="546100"/>
                <wp:effectExtent l="10795" t="12065" r="8255" b="13335"/>
                <wp:wrapNone/>
                <wp:docPr id="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8AE1E" id="AutoShape 123" o:spid="_x0000_s1026" type="#_x0000_t32" style="position:absolute;margin-left:147.7pt;margin-top:4.9pt;width:0;height:4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"/>
            </w:pict>
          </mc:Fallback>
        </mc:AlternateContent>
      </w:r>
      <w:r>
        <w:rPr>
          <w:noProof/>
          <w:lang w:eastAsia="en-AU"/>
        </w:rPr>
        <mc:AlternateContent>
          <mc:Choice Requires="wps">
            <w:drawing>
              <wp:anchor distT="0" distB="0" distL="114300" distR="114300" simplePos="0" relativeHeight="251658240" behindDoc="0" locked="0" layoutInCell="1" allowOverlap="1" wp14:anchorId="49460C9D" wp14:editId="44BE4F56">
                <wp:simplePos x="0" y="0"/>
                <wp:positionH relativeFrom="column">
                  <wp:posOffset>1047750</wp:posOffset>
                </wp:positionH>
                <wp:positionV relativeFrom="paragraph">
                  <wp:posOffset>62230</wp:posOffset>
                </wp:positionV>
                <wp:extent cx="2993390" cy="546100"/>
                <wp:effectExtent l="11430" t="12065" r="5080" b="13335"/>
                <wp:wrapNone/>
                <wp:docPr id="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3390" cy="546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5F2B5" id="Rectangle 121" o:spid="_x0000_s1026" style="position:absolute;margin-left:82.5pt;margin-top:4.9pt;width:235.7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"/>
            </w:pict>
          </mc:Fallback>
        </mc:AlternateContent>
      </w:r>
    </w:p>
    <w:p w14:paraId="5DDBC855" w14:textId="51DF6A37" w:rsidR="000F45FE" w:rsidRDefault="00AC3FF4" w:rsidP="000F45FE">
      <w:r w:rsidRPr="00AC3FF4">
        <w:rPr>
          <w:noProof/>
        </w:rPr>
        <mc:AlternateContent>
          <mc:Choice Requires="wps">
            <w:drawing>
              <wp:anchor distT="0" distB="0" distL="114300" distR="114300" simplePos="0" relativeHeight="251669512" behindDoc="0" locked="0" layoutInCell="1" allowOverlap="1" wp14:anchorId="42B3F863" wp14:editId="66950BCD">
                <wp:simplePos x="0" y="0"/>
                <wp:positionH relativeFrom="column">
                  <wp:posOffset>3797935</wp:posOffset>
                </wp:positionH>
                <wp:positionV relativeFrom="paragraph">
                  <wp:posOffset>148590</wp:posOffset>
                </wp:positionV>
                <wp:extent cx="64770" cy="64770"/>
                <wp:effectExtent l="0" t="0" r="11430" b="11430"/>
                <wp:wrapNone/>
                <wp:docPr id="27" name="Oval 27"/>
                <wp:cNvGraphicFramePr/>
                <a:graphic xmlns:a="http://schemas.openxmlformats.org/drawingml/2006/main">
                  <a:graphicData uri="http://schemas.microsoft.com/office/word/2010/wordprocessingShape">
                    <wps:wsp>
                      <wps:cNvSpPr/>
                      <wps:spPr>
                        <a:xfrm>
                          <a:off x="0" y="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5D51CA" id="Oval 27" o:spid="_x0000_s1026" style="position:absolute;margin-left:299.05pt;margin-top:11.7pt;width:5.1pt;height:5.1pt;z-index:251669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" fillcolor="black [3200]" strokecolor="black [1600]" strokeweight="2pt"/>
            </w:pict>
          </mc:Fallback>
        </mc:AlternateContent>
      </w:r>
      <w:r w:rsidRPr="00AC3FF4">
        <w:rPr>
          <w:noProof/>
        </w:rPr>
        <mc:AlternateContent>
          <mc:Choice Requires="wps">
            <w:drawing>
              <wp:anchor distT="0" distB="0" distL="114300" distR="114300" simplePos="0" relativeHeight="251666440" behindDoc="0" locked="0" layoutInCell="1" allowOverlap="1" wp14:anchorId="4E860134" wp14:editId="05B88D98">
                <wp:simplePos x="0" y="0"/>
                <wp:positionH relativeFrom="column">
                  <wp:posOffset>2823210</wp:posOffset>
                </wp:positionH>
                <wp:positionV relativeFrom="paragraph">
                  <wp:posOffset>146908</wp:posOffset>
                </wp:positionV>
                <wp:extent cx="64770" cy="64770"/>
                <wp:effectExtent l="0" t="0" r="11430" b="11430"/>
                <wp:wrapNone/>
                <wp:docPr id="25" name="Oval 25"/>
                <wp:cNvGraphicFramePr/>
                <a:graphic xmlns:a="http://schemas.openxmlformats.org/drawingml/2006/main">
                  <a:graphicData uri="http://schemas.microsoft.com/office/word/2010/wordprocessingShape">
                    <wps:wsp>
                      <wps:cNvSpPr/>
                      <wps:spPr>
                        <a:xfrm>
                          <a:off x="0" y="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F1477" id="Oval 25" o:spid="_x0000_s1026" style="position:absolute;margin-left:222.3pt;margin-top:11.55pt;width:5.1pt;height:5.1pt;z-index:251666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" fillcolor="black [3200]" strokecolor="black [1600]" strokeweight="2pt"/>
            </w:pict>
          </mc:Fallback>
        </mc:AlternateContent>
      </w:r>
      <w:r w:rsidRPr="00AC3FF4">
        <w:rPr>
          <w:noProof/>
        </w:rPr>
        <mc:AlternateContent>
          <mc:Choice Requires="wps">
            <w:drawing>
              <wp:anchor distT="0" distB="0" distL="114300" distR="114300" simplePos="0" relativeHeight="251663368" behindDoc="0" locked="0" layoutInCell="1" allowOverlap="1" wp14:anchorId="4ADA3CF3" wp14:editId="2E25206E">
                <wp:simplePos x="0" y="0"/>
                <wp:positionH relativeFrom="column">
                  <wp:posOffset>2049145</wp:posOffset>
                </wp:positionH>
                <wp:positionV relativeFrom="paragraph">
                  <wp:posOffset>149860</wp:posOffset>
                </wp:positionV>
                <wp:extent cx="64770" cy="64770"/>
                <wp:effectExtent l="0" t="0" r="11430" b="11430"/>
                <wp:wrapNone/>
                <wp:docPr id="23" name="Oval 23"/>
                <wp:cNvGraphicFramePr/>
                <a:graphic xmlns:a="http://schemas.openxmlformats.org/drawingml/2006/main">
                  <a:graphicData uri="http://schemas.microsoft.com/office/word/2010/wordprocessingShape">
                    <wps:wsp>
                      <wps:cNvSpPr/>
                      <wps:spPr>
                        <a:xfrm>
                          <a:off x="0" y="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D3733" id="Oval 23" o:spid="_x0000_s1026" style="position:absolute;margin-left:161.35pt;margin-top:11.8pt;width:5.1pt;height:5.1pt;z-index:251663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" fillcolor="black [3200]" strokecolor="black [1600]" strokeweight="2pt"/>
            </w:pict>
          </mc:Fallback>
        </mc:AlternateContent>
      </w:r>
      <w:r w:rsidRPr="00AC3FF4">
        <w:rPr>
          <w:noProof/>
        </w:rPr>
        <mc:AlternateContent>
          <mc:Choice Requires="wps">
            <w:drawing>
              <wp:anchor distT="0" distB="0" distL="114300" distR="114300" simplePos="0" relativeHeight="251664392" behindDoc="0" locked="0" layoutInCell="1" allowOverlap="1" wp14:anchorId="7651E26F" wp14:editId="4943190F">
                <wp:simplePos x="0" y="0"/>
                <wp:positionH relativeFrom="column">
                  <wp:posOffset>2466563</wp:posOffset>
                </wp:positionH>
                <wp:positionV relativeFrom="paragraph">
                  <wp:posOffset>146050</wp:posOffset>
                </wp:positionV>
                <wp:extent cx="64770" cy="64770"/>
                <wp:effectExtent l="0" t="0" r="11430" b="11430"/>
                <wp:wrapNone/>
                <wp:docPr id="24" name="Oval 24"/>
                <wp:cNvGraphicFramePr/>
                <a:graphic xmlns:a="http://schemas.openxmlformats.org/drawingml/2006/main">
                  <a:graphicData uri="http://schemas.microsoft.com/office/word/2010/wordprocessingShape">
                    <wps:wsp>
                      <wps:cNvSpPr/>
                      <wps:spPr>
                        <a:xfrm>
                          <a:off x="0" y="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861B4" id="Oval 24" o:spid="_x0000_s1026" style="position:absolute;margin-left:194.2pt;margin-top:11.5pt;width:5.1pt;height:5.1pt;z-index:251664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" fillcolor="black [3200]" strokecolor="black [1600]" strokeweight="2pt"/>
            </w:pict>
          </mc:Fallback>
        </mc:AlternateContent>
      </w:r>
    </w:p>
    <w:p w14:paraId="53A13AD2" w14:textId="02CB71F5" w:rsidR="000F45FE" w:rsidRDefault="00AC3FF4" w:rsidP="000F45FE">
      <w:r w:rsidRPr="00AC3FF4">
        <w:rPr>
          <w:noProof/>
        </w:rPr>
        <mc:AlternateContent>
          <mc:Choice Requires="wps">
            <w:drawing>
              <wp:anchor distT="0" distB="0" distL="114300" distR="114300" simplePos="0" relativeHeight="251667464" behindDoc="0" locked="0" layoutInCell="1" allowOverlap="1" wp14:anchorId="56533BD9" wp14:editId="43F542DE">
                <wp:simplePos x="0" y="0"/>
                <wp:positionH relativeFrom="column">
                  <wp:posOffset>3314700</wp:posOffset>
                </wp:positionH>
                <wp:positionV relativeFrom="paragraph">
                  <wp:posOffset>8255</wp:posOffset>
                </wp:positionV>
                <wp:extent cx="64770" cy="64770"/>
                <wp:effectExtent l="0" t="0" r="11430" b="11430"/>
                <wp:wrapNone/>
                <wp:docPr id="26" name="Oval 26"/>
                <wp:cNvGraphicFramePr/>
                <a:graphic xmlns:a="http://schemas.openxmlformats.org/drawingml/2006/main">
                  <a:graphicData uri="http://schemas.microsoft.com/office/word/2010/wordprocessingShape">
                    <wps:wsp>
                      <wps:cNvSpPr/>
                      <wps:spPr>
                        <a:xfrm>
                          <a:off x="0" y="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908BD" id="Oval 26" o:spid="_x0000_s1026" style="position:absolute;margin-left:261pt;margin-top:.65pt;width:5.1pt;height:5.1pt;z-index:251667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" fillcolor="black [3200]" strokecolor="black [1600]" strokeweight="2pt"/>
            </w:pict>
          </mc:Fallback>
        </mc:AlternateContent>
      </w:r>
      <w:r>
        <w:rPr>
          <w:noProof/>
        </w:rPr>
        <mc:AlternateContent>
          <mc:Choice Requires="wps">
            <w:drawing>
              <wp:anchor distT="0" distB="0" distL="114300" distR="114300" simplePos="0" relativeHeight="251661320" behindDoc="0" locked="0" layoutInCell="1" allowOverlap="1" wp14:anchorId="283576A1" wp14:editId="3994D5B7">
                <wp:simplePos x="0" y="0"/>
                <wp:positionH relativeFrom="column">
                  <wp:posOffset>1637665</wp:posOffset>
                </wp:positionH>
                <wp:positionV relativeFrom="paragraph">
                  <wp:posOffset>9937</wp:posOffset>
                </wp:positionV>
                <wp:extent cx="64770" cy="64770"/>
                <wp:effectExtent l="0" t="0" r="11430" b="11430"/>
                <wp:wrapNone/>
                <wp:docPr id="22" name="Oval 22"/>
                <wp:cNvGraphicFramePr/>
                <a:graphic xmlns:a="http://schemas.openxmlformats.org/drawingml/2006/main">
                  <a:graphicData uri="http://schemas.microsoft.com/office/word/2010/wordprocessingShape">
                    <wps:wsp>
                      <wps:cNvSpPr/>
                      <wps:spPr>
                        <a:xfrm>
                          <a:off x="0" y="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47B78" id="Oval 22" o:spid="_x0000_s1026" style="position:absolute;margin-left:128.95pt;margin-top:.8pt;width:5.1pt;height:5.1pt;z-index:251661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" fillcolor="black [3200]" strokecolor="black [1600]" strokeweight="2pt"/>
            </w:pict>
          </mc:Fallback>
        </mc:AlternateContent>
      </w:r>
      <w:r>
        <w:rPr>
          <w:noProof/>
        </w:rPr>
        <mc:AlternateContent>
          <mc:Choice Requires="wps">
            <w:drawing>
              <wp:anchor distT="0" distB="0" distL="114300" distR="114300" simplePos="0" relativeHeight="251659272" behindDoc="0" locked="0" layoutInCell="1" allowOverlap="1" wp14:anchorId="5F77D10C" wp14:editId="28890BE7">
                <wp:simplePos x="0" y="0"/>
                <wp:positionH relativeFrom="column">
                  <wp:posOffset>1220882</wp:posOffset>
                </wp:positionH>
                <wp:positionV relativeFrom="paragraph">
                  <wp:posOffset>13335</wp:posOffset>
                </wp:positionV>
                <wp:extent cx="65314" cy="65314"/>
                <wp:effectExtent l="0" t="0" r="11430" b="11430"/>
                <wp:wrapNone/>
                <wp:docPr id="20" name="Oval 20"/>
                <wp:cNvGraphicFramePr/>
                <a:graphic xmlns:a="http://schemas.openxmlformats.org/drawingml/2006/main">
                  <a:graphicData uri="http://schemas.microsoft.com/office/word/2010/wordprocessingShape">
                    <wps:wsp>
                      <wps:cNvSpPr/>
                      <wps:spPr>
                        <a:xfrm>
                          <a:off x="0" y="0"/>
                          <a:ext cx="65314" cy="653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8CCCD7" id="Oval 20" o:spid="_x0000_s1026" style="position:absolute;margin-left:96.15pt;margin-top:1.05pt;width:5.15pt;height:5.15pt;z-index:251659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" fillcolor="black [3200]" strokecolor="black [1600]" strokeweight="2pt"/>
            </w:pict>
          </mc:Fallback>
        </mc:AlternateContent>
      </w:r>
    </w:p>
    <w:p w14:paraId="6B5A713D" w14:textId="15C46412" w:rsidR="000F45FE" w:rsidRDefault="000F45FE" w:rsidP="000F45FE"/>
    <w:p w14:paraId="07B72108" w14:textId="77777777" w:rsidR="000F45FE" w:rsidRDefault="000F45FE" w:rsidP="000F45FE"/>
    <w:p w14:paraId="177AEABA" w14:textId="5E36F766" w:rsidR="000F45FE" w:rsidRDefault="000F45FE" w:rsidP="000F45FE">
      <w:r>
        <w:lastRenderedPageBreak/>
        <w:t>If we integrate (1.</w:t>
      </w:r>
      <w:r w:rsidR="004F5DF1">
        <w:t>2</w:t>
      </w:r>
      <w:r>
        <w:t xml:space="preserve">) across a </w:t>
      </w:r>
      <w:r w:rsidR="004F5DF1">
        <w:t>volume</w:t>
      </w:r>
      <w:r>
        <w:t xml:space="preserve"> we get:</w:t>
      </w:r>
    </w:p>
    <w:p w14:paraId="618BAB99" w14:textId="77777777" w:rsidR="000F45FE" w:rsidRDefault="000F45FE" w:rsidP="000F45FE"/>
    <w:p w14:paraId="4642F81B" w14:textId="1F5ADE56" w:rsidR="000F45FE" w:rsidRDefault="000F45FE" w:rsidP="00142BDA">
      <w:pPr>
        <w:pStyle w:val="MTDisplayEquation"/>
        <w:tabs>
          <w:tab w:val="clear" w:pos="4160"/>
          <w:tab w:val="clear" w:pos="8300"/>
          <w:tab w:val="center" w:pos="4253"/>
          <w:tab w:val="right" w:pos="8505"/>
        </w:tabs>
      </w:pPr>
      <w:r>
        <w:tab/>
      </w:r>
      <m:oMath>
        <m:r>
          <w:rPr>
            <w:rFonts w:ascii="Cambria Math" w:hAnsi="Cambria Math"/>
          </w:rPr>
          <m:t>ε</m:t>
        </m:r>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f>
              <m:fPr>
                <m:ctrlPr>
                  <w:rPr>
                    <w:rFonts w:ascii="Cambria Math" w:hAnsi="Cambria Math"/>
                    <w:i/>
                  </w:rPr>
                </m:ctrlPr>
              </m:fPr>
              <m:num>
                <m:r>
                  <w:rPr>
                    <w:rFonts w:ascii="Cambria Math"/>
                  </w:rPr>
                  <m:t>∂C</m:t>
                </m:r>
              </m:num>
              <m:den>
                <m:r>
                  <w:rPr>
                    <w:rFonts w:ascii="Cambria Math"/>
                  </w:rPr>
                  <m:t>∂</m:t>
                </m:r>
                <m:r>
                  <w:rPr>
                    <w:rFonts w:ascii="Cambria Math" w:hAnsi="Cambria Math"/>
                  </w:rPr>
                  <m:t>t</m:t>
                </m:r>
              </m:den>
            </m:f>
          </m:e>
        </m:nary>
        <m:r>
          <w:rPr>
            <w:rFonts w:ascii="Cambria Math"/>
          </w:rPr>
          <m:t>d</m:t>
        </m:r>
        <m:r>
          <w:rPr>
            <w:rFonts w:ascii="Cambria Math" w:hAnsi="Cambria Math"/>
          </w:rPr>
          <m:t>z</m:t>
        </m:r>
        <m:r>
          <w:rPr>
            <w:rFonts w:ascii="Cambria Math"/>
          </w:rPr>
          <m:t>+</m:t>
        </m:r>
        <m:sSub>
          <m:sSubPr>
            <m:ctrlPr>
              <w:rPr>
                <w:rFonts w:ascii="Cambria Math" w:hAnsi="Cambria Math"/>
                <w:i/>
              </w:rPr>
            </m:ctrlPr>
          </m:sSubPr>
          <m:e>
            <m:r>
              <w:rPr>
                <w:rFonts w:ascii="Cambria Math" w:hAnsi="Cambria Math"/>
              </w:rPr>
              <m:t>ρ</m:t>
            </m:r>
          </m:e>
          <m:sub>
            <m:r>
              <w:rPr>
                <w:rFonts w:ascii="Cambria Math" w:hAnsi="Cambria Math"/>
              </w:rPr>
              <m:t>bed</m:t>
            </m:r>
          </m:sub>
        </m:sSub>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hAnsi="Cambria Math"/>
                      </w:rPr>
                      <m:t>n</m:t>
                    </m:r>
                  </m:e>
                  <m:sub>
                    <m:r>
                      <w:rPr>
                        <w:rFonts w:ascii="Cambria Math"/>
                      </w:rPr>
                      <m:t>T</m:t>
                    </m:r>
                  </m:sub>
                </m:sSub>
              </m:num>
              <m:den>
                <m:r>
                  <w:rPr>
                    <w:rFonts w:ascii="Cambria Math"/>
                  </w:rPr>
                  <m:t>∂</m:t>
                </m:r>
                <m:r>
                  <w:rPr>
                    <w:rFonts w:ascii="Cambria Math" w:hAnsi="Cambria Math"/>
                  </w:rPr>
                  <m:t>t</m:t>
                </m:r>
              </m:den>
            </m:f>
            <m:r>
              <w:rPr>
                <w:rFonts w:ascii="Cambria Math"/>
              </w:rPr>
              <m:t>d</m:t>
            </m:r>
            <m:r>
              <w:rPr>
                <w:rFonts w:ascii="Cambria Math" w:hAnsi="Cambria Math"/>
              </w:rPr>
              <m:t>z</m:t>
            </m:r>
          </m:e>
        </m:nary>
        <m:r>
          <w:rPr>
            <w:rFonts w:ascii="Cambria Math"/>
          </w:rPr>
          <m:t>=</m:t>
        </m:r>
        <m:r>
          <w:rPr>
            <w:rFonts w:ascii="Cambria Math"/>
          </w:rPr>
          <m:t>-</m:t>
        </m:r>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f>
              <m:fPr>
                <m:ctrlPr>
                  <w:rPr>
                    <w:rFonts w:ascii="Cambria Math" w:hAnsi="Cambria Math"/>
                    <w:i/>
                  </w:rPr>
                </m:ctrlPr>
              </m:fPr>
              <m:num>
                <m:r>
                  <w:rPr>
                    <w:rFonts w:ascii="Cambria Math"/>
                  </w:rPr>
                  <m:t>∂</m:t>
                </m:r>
                <m:r>
                  <w:rPr>
                    <w:rFonts w:ascii="Cambria Math" w:hAnsi="Cambria Math"/>
                  </w:rPr>
                  <m:t>Cv</m:t>
                </m:r>
              </m:num>
              <m:den>
                <m:r>
                  <w:rPr>
                    <w:rFonts w:ascii="Cambria Math"/>
                  </w:rPr>
                  <m:t>∂</m:t>
                </m:r>
                <m:r>
                  <w:rPr>
                    <w:rFonts w:ascii="Cambria Math" w:hAnsi="Cambria Math"/>
                  </w:rPr>
                  <m:t>z</m:t>
                </m:r>
              </m:den>
            </m:f>
          </m:e>
        </m:nary>
        <m:r>
          <w:rPr>
            <w:rFonts w:ascii="Cambria Math"/>
          </w:rPr>
          <m:t>d</m:t>
        </m:r>
        <m:r>
          <w:rPr>
            <w:rFonts w:ascii="Cambria Math" w:hAnsi="Cambria Math"/>
          </w:rPr>
          <m:t>z</m:t>
        </m:r>
      </m:oMath>
      <w:r>
        <w:tab/>
      </w:r>
      <w:r w:rsidR="00142BDA">
        <w:t>1.</w:t>
      </w:r>
      <w:r w:rsidR="004F5DF1">
        <w:t>14</w:t>
      </w:r>
    </w:p>
    <w:p w14:paraId="1234F063" w14:textId="77777777" w:rsidR="007469D5" w:rsidRPr="007469D5" w:rsidRDefault="007469D5" w:rsidP="007469D5">
      <w:proofErr w:type="gramStart"/>
      <w:r>
        <w:t>Therefore</w:t>
      </w:r>
      <w:proofErr w:type="gramEnd"/>
      <w:r>
        <w:t xml:space="preserve"> we get;</w:t>
      </w:r>
    </w:p>
    <w:p w14:paraId="13F6D1DF" w14:textId="324A8A7F" w:rsidR="000F45FE" w:rsidRDefault="000F45FE" w:rsidP="00142BDA">
      <w:pPr>
        <w:pStyle w:val="MTDisplayEquation"/>
        <w:tabs>
          <w:tab w:val="clear" w:pos="4160"/>
          <w:tab w:val="clear" w:pos="8300"/>
          <w:tab w:val="center" w:pos="4253"/>
          <w:tab w:val="right" w:pos="8505"/>
        </w:tabs>
      </w:pPr>
      <w:r>
        <w:tab/>
      </w:r>
      <m:oMath>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r>
          <w:rPr>
            <w:rFonts w:ascii="Cambria Math" w:hAnsi="Cambria Math"/>
          </w:rPr>
          <m:t>ε</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rPr>
                      <m:t>d</m:t>
                    </m:r>
                    <m:r>
                      <w:rPr>
                        <w:rFonts w:ascii="Cambria Math" w:hAnsi="Cambria Math"/>
                      </w:rPr>
                      <m:t>C</m:t>
                    </m:r>
                  </m:num>
                  <m:den>
                    <m:r>
                      <w:rPr>
                        <w:rFonts w:ascii="Cambria Math"/>
                      </w:rPr>
                      <m:t>d</m:t>
                    </m:r>
                    <m:r>
                      <w:rPr>
                        <w:rFonts w:ascii="Cambria Math" w:hAnsi="Cambria Math"/>
                      </w:rPr>
                      <m:t>t</m:t>
                    </m:r>
                  </m:den>
                </m:f>
              </m:e>
            </m:d>
          </m:e>
          <m:sub>
            <m:r>
              <w:rPr>
                <w:rFonts w:ascii="Cambria Math"/>
              </w:rPr>
              <m:t>s</m:t>
            </m:r>
          </m:sub>
        </m:sSub>
        <m:r>
          <w:rPr>
            <w:rFonts w:ascii="Cambria Math"/>
          </w:rPr>
          <m:t>+</m:t>
        </m:r>
        <m:sSub>
          <m:sSubPr>
            <m:ctrlPr>
              <w:rPr>
                <w:rFonts w:ascii="Cambria Math" w:hAnsi="Cambria Math"/>
                <w:i/>
              </w:rPr>
            </m:ctrlPr>
          </m:sSubPr>
          <m:e>
            <m:r>
              <w:rPr>
                <w:rFonts w:ascii="Cambria Math" w:hAnsi="Cambria Math"/>
              </w:rPr>
              <m:t>ρ</m:t>
            </m:r>
          </m:e>
          <m:sub>
            <m:r>
              <w:rPr>
                <w:rFonts w:ascii="Cambria Math" w:hAnsi="Cambria Math"/>
              </w:rPr>
              <m:t>bed</m:t>
            </m:r>
          </m:sub>
        </m:sSub>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rPr>
                      <m:t>d</m:t>
                    </m:r>
                    <m:sSub>
                      <m:sSubPr>
                        <m:ctrlPr>
                          <w:rPr>
                            <w:rFonts w:ascii="Cambria Math" w:hAnsi="Cambria Math"/>
                            <w:i/>
                          </w:rPr>
                        </m:ctrlPr>
                      </m:sSubPr>
                      <m:e>
                        <m:r>
                          <w:rPr>
                            <w:rFonts w:ascii="Cambria Math" w:hAnsi="Cambria Math"/>
                          </w:rPr>
                          <m:t>n</m:t>
                        </m:r>
                      </m:e>
                      <m:sub>
                        <m:r>
                          <w:rPr>
                            <w:rFonts w:ascii="Cambria Math"/>
                          </w:rPr>
                          <m:t>T</m:t>
                        </m:r>
                      </m:sub>
                    </m:sSub>
                  </m:num>
                  <m:den>
                    <m:r>
                      <w:rPr>
                        <w:rFonts w:ascii="Cambria Math"/>
                      </w:rPr>
                      <m:t>d</m:t>
                    </m:r>
                    <m:r>
                      <w:rPr>
                        <w:rFonts w:ascii="Cambria Math" w:hAnsi="Cambria Math"/>
                      </w:rPr>
                      <m:t>t</m:t>
                    </m:r>
                  </m:den>
                </m:f>
              </m:e>
            </m:d>
          </m:e>
          <m:sub>
            <m:r>
              <w:rPr>
                <w:rFonts w:ascii="Cambria Math"/>
              </w:rPr>
              <m:t>s</m:t>
            </m:r>
          </m:sub>
        </m:sSub>
        <m:r>
          <w:rPr>
            <w:rFonts w:ascii="Cambria Math"/>
          </w:rPr>
          <m:t>=</m:t>
        </m:r>
        <m:r>
          <w:rPr>
            <w:rFonts w:ascii="Cambria Math"/>
          </w:rPr>
          <m:t>-</m:t>
        </m:r>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Cv</m:t>
                    </m:r>
                  </m:e>
                </m:d>
              </m:e>
              <m:sub>
                <m:r>
                  <w:rPr>
                    <w:rFonts w:ascii="Cambria Math"/>
                  </w:rPr>
                  <m:t>s+1/2</m:t>
                </m:r>
              </m:sub>
            </m:sSub>
            <m:r>
              <w:rPr>
                <w:rFonts w:ascii="Cambria Math"/>
              </w:rPr>
              <m:t>-</m:t>
            </m:r>
            <m:sSub>
              <m:sSubPr>
                <m:ctrlPr>
                  <w:rPr>
                    <w:rFonts w:ascii="Cambria Math" w:hAnsi="Cambria Math"/>
                    <w:i/>
                  </w:rPr>
                </m:ctrlPr>
              </m:sSubPr>
              <m:e>
                <m:d>
                  <m:dPr>
                    <m:ctrlPr>
                      <w:rPr>
                        <w:rFonts w:ascii="Cambria Math" w:hAnsi="Cambria Math"/>
                        <w:i/>
                      </w:rPr>
                    </m:ctrlPr>
                  </m:dPr>
                  <m:e>
                    <m:r>
                      <w:rPr>
                        <w:rFonts w:ascii="Cambria Math" w:hAnsi="Cambria Math"/>
                      </w:rPr>
                      <m:t>Cv</m:t>
                    </m:r>
                  </m:e>
                </m:d>
              </m:e>
              <m:sub>
                <m:r>
                  <w:rPr>
                    <w:rFonts w:ascii="Cambria Math"/>
                  </w:rPr>
                  <m:t>s</m:t>
                </m:r>
                <m:r>
                  <w:rPr>
                    <w:rFonts w:ascii="Cambria Math"/>
                  </w:rPr>
                  <m:t>-</m:t>
                </m:r>
                <m:r>
                  <w:rPr>
                    <w:rFonts w:ascii="Cambria Math"/>
                  </w:rPr>
                  <m:t>1/2</m:t>
                </m:r>
              </m:sub>
            </m:sSub>
          </m:e>
        </m:d>
        <m:func>
          <m:funcPr>
            <m:ctrlPr>
              <w:rPr>
                <w:rFonts w:ascii="Cambria Math" w:hAnsi="Cambria Math"/>
                <w:i/>
              </w:rPr>
            </m:ctrlPr>
          </m:funcPr>
          <m:fName>
            <m:r>
              <w:rPr>
                <w:rFonts w:ascii="Cambria Math"/>
              </w:rPr>
              <m:t>;</m:t>
            </m:r>
          </m:fName>
          <m:e>
            <m:r>
              <w:rPr>
                <w:rFonts w:ascii="Cambria Math"/>
              </w:rPr>
              <m:t xml:space="preserve"> </m:t>
            </m:r>
          </m:e>
        </m:func>
        <m:r>
          <m:rPr>
            <m:nor/>
          </m:rPr>
          <w:rPr>
            <w:rFonts w:ascii="Cambria Math"/>
          </w:rPr>
          <m:t xml:space="preserve">   </m:t>
        </m:r>
        <m:r>
          <w:rPr>
            <w:rFonts w:ascii="Cambria Math"/>
          </w:rPr>
          <m:t>s</m:t>
        </m:r>
        <m:r>
          <m:rPr>
            <m:sty m:val="p"/>
          </m:rPr>
          <w:rPr>
            <w:rFonts w:ascii="Cambria Math"/>
          </w:rPr>
          <m:t>=1,</m:t>
        </m:r>
        <m:r>
          <w:rPr>
            <w:rFonts w:ascii="Cambria Math"/>
          </w:rPr>
          <m:t>NS</m:t>
        </m:r>
      </m:oMath>
      <w:r>
        <w:tab/>
      </w:r>
      <w:r w:rsidR="00142BDA">
        <w:t>1.</w:t>
      </w:r>
      <w:r w:rsidR="004F5DF1">
        <w:t>15</w:t>
      </w:r>
    </w:p>
    <w:p w14:paraId="7EDE0B8F" w14:textId="77777777" w:rsidR="000F45FE" w:rsidRDefault="000F45FE" w:rsidP="000F45FE"/>
    <w:p w14:paraId="276E6BF4" w14:textId="4C1FA17F" w:rsidR="000F45FE" w:rsidRDefault="000F45FE" w:rsidP="000F45FE">
      <w:r>
        <w:t>Equations (1.</w:t>
      </w:r>
      <w:r w:rsidR="00142BDA">
        <w:t>8</w:t>
      </w:r>
      <w:r>
        <w:t xml:space="preserve">) become (for each volume </w:t>
      </w:r>
      <w:r w:rsidR="004F5DF1">
        <w:t>s</w:t>
      </w:r>
      <w:r>
        <w:t>):</w:t>
      </w:r>
    </w:p>
    <w:p w14:paraId="523044FC" w14:textId="4234A5D7" w:rsidR="000F45FE" w:rsidRDefault="000F45FE" w:rsidP="00142BDA">
      <w:pPr>
        <w:pStyle w:val="MTDisplayEquation"/>
        <w:tabs>
          <w:tab w:val="clear" w:pos="4160"/>
          <w:tab w:val="clear" w:pos="8300"/>
          <w:tab w:val="center" w:pos="4253"/>
          <w:tab w:val="right" w:pos="8505"/>
        </w:tabs>
      </w:pPr>
      <w:r>
        <w:tab/>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rPr>
                      <m:t>d</m:t>
                    </m:r>
                    <m:r>
                      <w:rPr>
                        <w:rFonts w:ascii="Cambria Math" w:hAnsi="Cambria Math"/>
                      </w:rPr>
                      <m:t>t</m:t>
                    </m:r>
                  </m:den>
                </m:f>
              </m:e>
            </m:d>
          </m:e>
          <m:sub>
            <m:r>
              <w:rPr>
                <w:rFonts w:ascii="Cambria Math"/>
              </w:rPr>
              <m:t>s</m:t>
            </m:r>
          </m:sub>
        </m:sSub>
        <m:r>
          <w:rPr>
            <w:rFonts w:ascii="Cambria Math"/>
          </w:rPr>
          <m:t>=</m:t>
        </m:r>
        <m:sSub>
          <m:sSubPr>
            <m:ctrlPr>
              <w:rPr>
                <w:rFonts w:ascii="Cambria Math" w:hAnsi="Cambria Math"/>
                <w:i/>
              </w:rPr>
            </m:ctrlPr>
          </m:sSubPr>
          <m:e>
            <m:r>
              <w:rPr>
                <w:rFonts w:ascii="Cambria Math"/>
              </w:rPr>
              <m:t>k</m:t>
            </m:r>
          </m:e>
          <m:sub>
            <m:r>
              <w:rPr>
                <w:rFonts w:asci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rPr>
                  <m:t>i</m:t>
                </m:r>
              </m:sub>
              <m:sup>
                <m:r>
                  <w:rPr>
                    <w:rFonts w:ascii="Cambria Math"/>
                  </w:rPr>
                  <m:t>eq</m:t>
                </m:r>
              </m:sup>
            </m:sSubSup>
            <m:r>
              <w:rPr>
                <w:rFonts w:ascii="Cambria Math"/>
              </w:rPr>
              <m:t>-</m:t>
            </m:r>
            <m:sSub>
              <m:sSubPr>
                <m:ctrlPr>
                  <w:rPr>
                    <w:rFonts w:ascii="Cambria Math" w:hAnsi="Cambria Math"/>
                    <w:i/>
                  </w:rPr>
                </m:ctrlPr>
              </m:sSubPr>
              <m:e>
                <m:r>
                  <w:rPr>
                    <w:rFonts w:ascii="Cambria Math" w:hAnsi="Cambria Math"/>
                  </w:rPr>
                  <m:t>n</m:t>
                </m:r>
              </m:e>
              <m:sub>
                <m:r>
                  <w:rPr>
                    <w:rFonts w:ascii="Cambria Math"/>
                  </w:rPr>
                  <m:t>i</m:t>
                </m:r>
              </m:sub>
            </m:sSub>
          </m:e>
        </m:d>
        <m:func>
          <m:funcPr>
            <m:ctrlPr>
              <w:rPr>
                <w:rFonts w:ascii="Cambria Math" w:hAnsi="Cambria Math"/>
                <w:i/>
              </w:rPr>
            </m:ctrlPr>
          </m:funcPr>
          <m:fName>
            <m:r>
              <w:rPr>
                <w:rFonts w:ascii="Cambria Math"/>
              </w:rPr>
              <m:t>;</m:t>
            </m:r>
          </m:fName>
          <m:e>
            <m:r>
              <w:rPr>
                <w:rFonts w:ascii="Cambria Math"/>
              </w:rPr>
              <m:t xml:space="preserve"> </m:t>
            </m:r>
          </m:e>
        </m:func>
        <m:r>
          <m:rPr>
            <m:nor/>
          </m:rPr>
          <w:rPr>
            <w:rFonts w:ascii="Cambria Math"/>
          </w:rPr>
          <m:t xml:space="preserve">    </m:t>
        </m:r>
        <w:proofErr w:type="spellStart"/>
        <m:r>
          <m:rPr>
            <m:nor/>
          </m:rPr>
          <w:rPr>
            <w:rFonts w:ascii="Cambria Math"/>
          </w:rPr>
          <m:t>i</m:t>
        </m:r>
        <w:proofErr w:type="spellEnd"/>
        <m:r>
          <m:rPr>
            <m:nor/>
          </m:rPr>
          <w:rPr>
            <w:rFonts w:ascii="Cambria Math"/>
          </w:rPr>
          <m:t>=1,..N</m:t>
        </m:r>
      </m:oMath>
      <w:r>
        <w:tab/>
      </w:r>
      <w:r w:rsidR="00142BDA">
        <w:t>1.</w:t>
      </w:r>
      <w:r w:rsidR="004F5DF1">
        <w:t>16</w:t>
      </w:r>
    </w:p>
    <w:p w14:paraId="3904F6D6" w14:textId="77777777" w:rsidR="000F45FE" w:rsidRPr="00605B2D" w:rsidRDefault="000F45FE" w:rsidP="000F45FE"/>
    <w:p w14:paraId="0E7E4EFB" w14:textId="25F27699" w:rsidR="000F45FE" w:rsidRDefault="007469D5" w:rsidP="000F45FE">
      <w:r>
        <w:t>W</w:t>
      </w:r>
      <w:r w:rsidR="000F45FE">
        <w:t xml:space="preserve">e calculate the change in </w:t>
      </w:r>
      <w:r w:rsidR="000450A6">
        <w:t>concentration</w:t>
      </w:r>
      <w:r w:rsidR="000F45FE">
        <w:t xml:space="preserve"> of </w:t>
      </w:r>
      <w:r w:rsidR="004F5DF1">
        <w:t xml:space="preserve">species </w:t>
      </w:r>
      <w:proofErr w:type="spellStart"/>
      <w:r w:rsidR="004F5DF1">
        <w:t>i</w:t>
      </w:r>
      <w:proofErr w:type="spellEnd"/>
      <w:r w:rsidR="000F45FE">
        <w:t xml:space="preserve"> from integration of (1.</w:t>
      </w:r>
      <w:r w:rsidR="00142BDA">
        <w:t>1</w:t>
      </w:r>
      <w:r w:rsidR="000F45FE">
        <w:t xml:space="preserve">) across each </w:t>
      </w:r>
      <w:r w:rsidR="00142BDA">
        <w:t>finite volume</w:t>
      </w:r>
      <w:r w:rsidR="000F45FE">
        <w:t>:</w:t>
      </w:r>
    </w:p>
    <w:p w14:paraId="1EA8A17E" w14:textId="77777777" w:rsidR="000F45FE" w:rsidRDefault="000F45FE" w:rsidP="000F45FE"/>
    <w:p w14:paraId="46481BFD" w14:textId="1C2377CB" w:rsidR="000F45FE" w:rsidRDefault="000F45FE" w:rsidP="00142BDA">
      <w:pPr>
        <w:pStyle w:val="MTDisplayEquation"/>
        <w:tabs>
          <w:tab w:val="clear" w:pos="4160"/>
          <w:tab w:val="clear" w:pos="8300"/>
          <w:tab w:val="center" w:pos="4253"/>
          <w:tab w:val="right" w:pos="8505"/>
        </w:tabs>
      </w:pPr>
      <w:r>
        <w:tab/>
      </w:r>
      <m:oMath>
        <m:r>
          <w:rPr>
            <w:rFonts w:ascii="Cambria Math" w:hAnsi="Cambria Math"/>
          </w:rPr>
          <m:t>ε</m:t>
        </m:r>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rPr>
                  <m:t>∂</m:t>
                </m:r>
                <m:r>
                  <w:rPr>
                    <w:rFonts w:ascii="Cambria Math" w:hAnsi="Cambria Math"/>
                  </w:rPr>
                  <m:t>t</m:t>
                </m:r>
              </m:den>
            </m:f>
          </m:e>
        </m:nary>
        <m:r>
          <w:rPr>
            <w:rFonts w:ascii="Cambria Math"/>
          </w:rPr>
          <m:t>d</m:t>
        </m:r>
        <m:r>
          <w:rPr>
            <w:rFonts w:ascii="Cambria Math" w:hAnsi="Cambria Math"/>
          </w:rPr>
          <m:t>z</m:t>
        </m:r>
        <m:r>
          <w:rPr>
            <w:rFonts w:ascii="Cambria Math"/>
          </w:rPr>
          <m:t>=</m:t>
        </m:r>
        <m:r>
          <w:rPr>
            <w:rFonts w:ascii="Cambria Math"/>
          </w:rPr>
          <m:t>-</m:t>
        </m:r>
        <m:sSub>
          <m:sSubPr>
            <m:ctrlPr>
              <w:rPr>
                <w:rFonts w:ascii="Cambria Math" w:hAnsi="Cambria Math"/>
                <w:i/>
              </w:rPr>
            </m:ctrlPr>
          </m:sSubPr>
          <m:e>
            <m:r>
              <w:rPr>
                <w:rFonts w:ascii="Cambria Math"/>
              </w:rPr>
              <m:t>ρ</m:t>
            </m:r>
          </m:e>
          <m:sub>
            <m:r>
              <w:rPr>
                <w:rFonts w:ascii="Cambria Math"/>
              </w:rPr>
              <m:t>bed</m:t>
            </m:r>
          </m:sub>
        </m:sSub>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m:t>
                </m:r>
                <m:r>
                  <w:rPr>
                    <w:rFonts w:ascii="Cambria Math" w:hAnsi="Cambria Math"/>
                  </w:rPr>
                  <m:t>t</m:t>
                </m:r>
              </m:den>
            </m:f>
            <m:r>
              <w:rPr>
                <w:rFonts w:ascii="Cambria Math"/>
              </w:rPr>
              <m:t>d</m:t>
            </m:r>
            <m:r>
              <w:rPr>
                <w:rFonts w:ascii="Cambria Math" w:hAnsi="Cambria Math"/>
              </w:rPr>
              <m:t>z</m:t>
            </m:r>
          </m:e>
        </m:nary>
        <m:r>
          <w:rPr>
            <w:rFonts w:ascii="Cambria Math"/>
          </w:rPr>
          <m:t>-</m:t>
        </m:r>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f>
              <m:fPr>
                <m:ctrlPr>
                  <w:rPr>
                    <w:rFonts w:ascii="Cambria Math" w:hAnsi="Cambria Math"/>
                    <w:i/>
                  </w:rPr>
                </m:ctrlPr>
              </m:fPr>
              <m:num>
                <m:r>
                  <w:rPr>
                    <w:rFonts w:ascii="Cambria Math"/>
                  </w:rPr>
                  <m:t>∂</m:t>
                </m:r>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rPr>
                  <m:t>∂</m:t>
                </m:r>
                <m:r>
                  <w:rPr>
                    <w:rFonts w:ascii="Cambria Math" w:hAnsi="Cambria Math"/>
                  </w:rPr>
                  <m:t>z</m:t>
                </m:r>
              </m:den>
            </m:f>
            <m:r>
              <w:rPr>
                <w:rFonts w:ascii="Cambria Math"/>
              </w:rPr>
              <m:t>d</m:t>
            </m:r>
            <m:r>
              <w:rPr>
                <w:rFonts w:ascii="Cambria Math" w:hAnsi="Cambria Math"/>
              </w:rPr>
              <m:t>z</m:t>
            </m:r>
          </m:e>
        </m:nary>
      </m:oMath>
      <w:r>
        <w:tab/>
      </w:r>
      <w:r w:rsidR="00142BDA">
        <w:t>1.</w:t>
      </w:r>
      <w:r w:rsidR="004F5DF1">
        <w:t>17</w:t>
      </w:r>
    </w:p>
    <w:p w14:paraId="5766A21C" w14:textId="77777777" w:rsidR="000F45FE" w:rsidRPr="00605B2D" w:rsidRDefault="000F45FE" w:rsidP="000F45FE"/>
    <w:p w14:paraId="1765E6EA" w14:textId="31190CFC" w:rsidR="000F45FE" w:rsidRPr="00E6454A" w:rsidRDefault="004F5DF1" w:rsidP="000F45FE">
      <w:r>
        <w:t>gives</w:t>
      </w:r>
    </w:p>
    <w:p w14:paraId="3B585136" w14:textId="23F6BF8F" w:rsidR="000F45FE" w:rsidRDefault="000F45FE" w:rsidP="00142BDA">
      <w:pPr>
        <w:pStyle w:val="MTDisplayEquation"/>
        <w:tabs>
          <w:tab w:val="clear" w:pos="4160"/>
          <w:tab w:val="clear" w:pos="8300"/>
          <w:tab w:val="center" w:pos="4253"/>
          <w:tab w:val="right" w:pos="8505"/>
        </w:tabs>
      </w:pPr>
      <w:r>
        <w:tab/>
      </w:r>
      <m:oMath>
        <m:sSub>
          <m:sSubPr>
            <m:ctrlPr>
              <w:rPr>
                <w:rFonts w:ascii="Cambria Math" w:hAnsi="Cambria Math"/>
                <w:i/>
              </w:rPr>
            </m:ctrlPr>
          </m:sSubPr>
          <m:e>
            <m:d>
              <m:dPr>
                <m:ctrlPr>
                  <w:rPr>
                    <w:rFonts w:ascii="Cambria Math" w:hAnsi="Cambria Math"/>
                    <w:i/>
                  </w:rPr>
                </m:ctrlPr>
              </m:dPr>
              <m:e>
                <m:r>
                  <w:rPr>
                    <w:rFonts w:ascii="Cambria Math" w:hAnsi="Cambria Math"/>
                  </w:rPr>
                  <m:t>ε</m:t>
                </m:r>
                <m:f>
                  <m:fPr>
                    <m:ctrlPr>
                      <w:rPr>
                        <w:rFonts w:ascii="Cambria Math" w:hAnsi="Cambria Math"/>
                        <w:i/>
                      </w:rPr>
                    </m:ctrlPr>
                  </m:fPr>
                  <m:num>
                    <m:r>
                      <w:rPr>
                        <w:rFonts w:ascii="Cambria Math"/>
                      </w:rPr>
                      <m:t>d</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rPr>
                      <m:t>d</m:t>
                    </m:r>
                    <m:r>
                      <w:rPr>
                        <w:rFonts w:ascii="Cambria Math" w:hAnsi="Cambria Math"/>
                      </w:rPr>
                      <m:t>t</m:t>
                    </m:r>
                  </m:den>
                </m:f>
              </m:e>
            </m:d>
          </m:e>
          <m:sub>
            <m:r>
              <w:rPr>
                <w:rFonts w:ascii="Cambria Math"/>
              </w:rPr>
              <m:t>s</m:t>
            </m:r>
          </m:sub>
        </m:sSub>
        <m:r>
          <w:rPr>
            <w:rFonts w:ascii="Cambria Math"/>
          </w:rPr>
          <m:t>+</m:t>
        </m:r>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rPr>
                      <m:t>d</m:t>
                    </m:r>
                    <m:r>
                      <w:rPr>
                        <w:rFonts w:ascii="Cambria Math" w:hAnsi="Cambria Math"/>
                      </w:rPr>
                      <m:t>t</m:t>
                    </m:r>
                  </m:den>
                </m:f>
              </m:e>
            </m:d>
          </m:e>
          <m:sub>
            <m:r>
              <w:rPr>
                <w:rFonts w:ascii="Cambria Math"/>
              </w:rPr>
              <m:t>s</m:t>
            </m:r>
          </m:sub>
        </m:sSub>
        <m:r>
          <w:rPr>
            <w:rFonts w:ascii="Cambria Math"/>
          </w:rPr>
          <m:t>=</m:t>
        </m:r>
        <m:r>
          <w:rPr>
            <w:rFonts w:ascii="Cambria Math"/>
          </w:rPr>
          <m:t>-</m:t>
        </m:r>
        <m:f>
          <m:fPr>
            <m:ctrlPr>
              <w:rPr>
                <w:rFonts w:ascii="Cambria Math" w:hAnsi="Cambria Math"/>
                <w:i/>
              </w:rPr>
            </m:ctrlPr>
          </m:fPr>
          <m:num>
            <m:r>
              <w:rPr>
                <w:rFonts w:ascii="Cambria Math"/>
              </w:rPr>
              <m:t>1</m:t>
            </m:r>
          </m:num>
          <m:den>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den>
        </m:f>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m:t>
                        </m:r>
                      </m:sub>
                    </m:sSub>
                  </m:e>
                </m:d>
              </m:e>
              <m:sub>
                <m:r>
                  <w:rPr>
                    <w:rFonts w:ascii="Cambria Math"/>
                  </w:rPr>
                  <m:t>s+</m:t>
                </m:r>
                <m:f>
                  <m:fPr>
                    <m:ctrlPr>
                      <w:rPr>
                        <w:rFonts w:ascii="Cambria Math" w:hAnsi="Cambria Math"/>
                        <w:i/>
                      </w:rPr>
                    </m:ctrlPr>
                  </m:fPr>
                  <m:num>
                    <m:r>
                      <w:rPr>
                        <w:rFonts w:ascii="Cambria Math"/>
                      </w:rPr>
                      <m:t>1</m:t>
                    </m:r>
                  </m:num>
                  <m:den>
                    <m:r>
                      <w:rPr>
                        <w:rFonts w:ascii="Cambria Math"/>
                      </w:rPr>
                      <m:t>2</m:t>
                    </m:r>
                  </m:den>
                </m:f>
              </m:sub>
            </m:sSub>
            <m:r>
              <w:rPr>
                <w:rFonts w:ascii="Cambria Math"/>
              </w:rPr>
              <m:t>-</m:t>
            </m:r>
            <m:sSub>
              <m:sSubPr>
                <m:ctrlPr>
                  <w:rPr>
                    <w:rFonts w:ascii="Cambria Math" w:hAnsi="Cambria Math"/>
                    <w:i/>
                  </w:rPr>
                </m:ctrlPr>
              </m:sSub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m:t>
                        </m:r>
                      </m:sub>
                    </m:sSub>
                  </m:e>
                </m:d>
              </m:e>
              <m:sub>
                <m:r>
                  <w:rPr>
                    <w:rFonts w:ascii="Cambria Math"/>
                  </w:rPr>
                  <m:t>s</m:t>
                </m:r>
                <m:r>
                  <w:rPr>
                    <w:rFonts w:ascii="Cambria Math"/>
                  </w:rPr>
                  <m:t>-</m:t>
                </m:r>
                <m:f>
                  <m:fPr>
                    <m:ctrlPr>
                      <w:rPr>
                        <w:rFonts w:ascii="Cambria Math" w:hAnsi="Cambria Math"/>
                        <w:i/>
                      </w:rPr>
                    </m:ctrlPr>
                  </m:fPr>
                  <m:num>
                    <m:r>
                      <w:rPr>
                        <w:rFonts w:ascii="Cambria Math"/>
                      </w:rPr>
                      <m:t>1</m:t>
                    </m:r>
                  </m:num>
                  <m:den>
                    <m:r>
                      <w:rPr>
                        <w:rFonts w:ascii="Cambria Math"/>
                      </w:rPr>
                      <m:t>2</m:t>
                    </m:r>
                  </m:den>
                </m:f>
              </m:sub>
            </m:sSub>
          </m:e>
        </m:d>
        <m:r>
          <w:rPr>
            <w:rFonts w:ascii="Cambria Math"/>
          </w:rPr>
          <m:t>,</m:t>
        </m:r>
        <m:r>
          <m:rPr>
            <m:nor/>
          </m:rPr>
          <w:rPr>
            <w:rFonts w:ascii="Cambria Math"/>
          </w:rPr>
          <m:t xml:space="preserve">     </m:t>
        </m:r>
        <m:r>
          <w:rPr>
            <w:rFonts w:ascii="Cambria Math"/>
          </w:rPr>
          <m:t>i</m:t>
        </m:r>
        <m:r>
          <m:rPr>
            <m:sty m:val="p"/>
          </m:rPr>
          <w:rPr>
            <w:rFonts w:ascii="Cambria Math"/>
          </w:rPr>
          <m:t>=1,..</m:t>
        </m:r>
        <m:r>
          <w:rPr>
            <w:rFonts w:ascii="Cambria Math"/>
          </w:rPr>
          <m:t>N</m:t>
        </m:r>
        <m:r>
          <w:rPr>
            <w:rFonts w:ascii="Cambria Math"/>
          </w:rPr>
          <m:t>-</m:t>
        </m:r>
        <m:r>
          <w:rPr>
            <w:rFonts w:ascii="Cambria Math"/>
          </w:rPr>
          <m:t>1;s=1,</m:t>
        </m:r>
        <m:r>
          <w:rPr>
            <w:rFonts w:ascii="Cambria Math"/>
          </w:rPr>
          <m:t>…</m:t>
        </m:r>
        <m:r>
          <w:rPr>
            <w:rFonts w:ascii="Cambria Math"/>
          </w:rPr>
          <m:t>NS</m:t>
        </m:r>
      </m:oMath>
      <w:r>
        <w:tab/>
      </w:r>
      <w:r w:rsidR="00142BDA">
        <w:t>1.</w:t>
      </w:r>
      <w:r w:rsidR="004F5DF1">
        <w:t>18</w:t>
      </w:r>
    </w:p>
    <w:p w14:paraId="59713CA8" w14:textId="77777777" w:rsidR="00142BDA" w:rsidRPr="00142BDA" w:rsidRDefault="00142BDA" w:rsidP="00142BDA"/>
    <w:p w14:paraId="6830F064" w14:textId="77777777" w:rsidR="004E36B1" w:rsidRDefault="004E36B1" w:rsidP="004E36B1"/>
    <w:p w14:paraId="388313BB" w14:textId="33C0887A" w:rsidR="004E36B1" w:rsidRDefault="00142BDA" w:rsidP="004E36B1">
      <w:r>
        <w:t>From 1.</w:t>
      </w:r>
      <w:r w:rsidR="004F5DF1">
        <w:t>12</w:t>
      </w:r>
      <w:r w:rsidR="004E36B1">
        <w:t>:</w:t>
      </w:r>
    </w:p>
    <w:p w14:paraId="1798B9E3" w14:textId="54264B60" w:rsidR="004E36B1" w:rsidRDefault="004E36B1" w:rsidP="00142BDA">
      <w:pPr>
        <w:pStyle w:val="MTDisplayEquation"/>
        <w:tabs>
          <w:tab w:val="clear" w:pos="4160"/>
          <w:tab w:val="clear" w:pos="8300"/>
          <w:tab w:val="center" w:pos="4253"/>
          <w:tab w:val="right" w:pos="8505"/>
        </w:tabs>
      </w:pPr>
      <w:r>
        <w:tab/>
      </w:r>
      <m:oMath>
        <m:f>
          <m:fPr>
            <m:ctrlPr>
              <w:rPr>
                <w:rFonts w:ascii="Cambria Math" w:hAnsi="Cambria Math"/>
                <w:i/>
              </w:rPr>
            </m:ctrlPr>
          </m:fPr>
          <m:num>
            <m:r>
              <w:rPr>
                <w:rFonts w:ascii="Cambria Math"/>
              </w:rPr>
              <m:t>∂</m:t>
            </m:r>
            <m:r>
              <w:rPr>
                <w:rFonts w:ascii="Cambria Math" w:hAnsi="Cambria Math"/>
              </w:rPr>
              <m:t>C</m:t>
            </m:r>
          </m:num>
          <m:den>
            <m:r>
              <w:rPr>
                <w:rFonts w:ascii="Cambria Math"/>
              </w:rPr>
              <m:t>∂</m:t>
            </m:r>
            <m:r>
              <w:rPr>
                <w:rFonts w:ascii="Cambria Math" w:hAnsi="Cambria Math"/>
              </w:rPr>
              <m:t>z</m:t>
            </m:r>
          </m:den>
        </m:f>
        <m:r>
          <w:rPr>
            <w:rFonts w:ascii="Cambria Math"/>
          </w:rPr>
          <m:t>=</m:t>
        </m:r>
        <m:d>
          <m:dPr>
            <m:ctrlPr>
              <w:rPr>
                <w:rFonts w:ascii="Cambria Math" w:hAnsi="Cambria Math"/>
                <w:i/>
              </w:rPr>
            </m:ctrlPr>
          </m:dPr>
          <m:e>
            <m:f>
              <m:fPr>
                <m:ctrlPr>
                  <w:rPr>
                    <w:rFonts w:ascii="Cambria Math" w:hAnsi="Cambria Math"/>
                    <w:i/>
                  </w:rPr>
                </m:ctrlPr>
              </m:fPr>
              <m:num>
                <m:r>
                  <w:rPr>
                    <w:rFonts w:ascii="Cambria Math"/>
                  </w:rPr>
                  <m:t>1</m:t>
                </m:r>
              </m:num>
              <m:den>
                <m:r>
                  <w:rPr>
                    <w:rFonts w:ascii="Cambria Math"/>
                  </w:rPr>
                  <m:t>RT</m:t>
                </m:r>
              </m:den>
            </m:f>
          </m:e>
        </m:d>
        <m:d>
          <m:dPr>
            <m:ctrlPr>
              <w:rPr>
                <w:rFonts w:ascii="Cambria Math" w:hAnsi="Cambria Math"/>
                <w:i/>
              </w:rPr>
            </m:ctrlPr>
          </m:dPr>
          <m:e>
            <m:f>
              <m:fPr>
                <m:ctrlPr>
                  <w:rPr>
                    <w:rFonts w:ascii="Cambria Math" w:hAnsi="Cambria Math"/>
                    <w:i/>
                  </w:rPr>
                </m:ctrlPr>
              </m:fPr>
              <m:num>
                <m:r>
                  <w:rPr>
                    <w:rFonts w:ascii="Cambria Math"/>
                  </w:rPr>
                  <m:t>∂P</m:t>
                </m:r>
              </m:num>
              <m:den>
                <m:r>
                  <w:rPr>
                    <w:rFonts w:ascii="Cambria Math"/>
                  </w:rPr>
                  <m:t>∂z</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rPr>
                  <m:t>P</m:t>
                </m:r>
              </m:num>
              <m:den>
                <m:r>
                  <w:rPr>
                    <w:rFonts w:ascii="Cambria Math"/>
                  </w:rPr>
                  <m:t>R</m:t>
                </m:r>
                <m:sSup>
                  <m:sSupPr>
                    <m:ctrlPr>
                      <w:rPr>
                        <w:rFonts w:ascii="Cambria Math" w:hAnsi="Cambria Math"/>
                        <w:i/>
                      </w:rPr>
                    </m:ctrlPr>
                  </m:sSupPr>
                  <m:e>
                    <m:r>
                      <w:rPr>
                        <w:rFonts w:ascii="Cambria Math"/>
                      </w:rPr>
                      <m:t>T</m:t>
                    </m:r>
                  </m:e>
                  <m:sup>
                    <m:r>
                      <w:rPr>
                        <w:rFonts w:ascii="Cambria Math"/>
                      </w:rPr>
                      <m:t>2</m:t>
                    </m:r>
                  </m:sup>
                </m:sSup>
              </m:den>
            </m:f>
          </m:e>
        </m:d>
        <m:d>
          <m:dPr>
            <m:ctrlPr>
              <w:rPr>
                <w:rFonts w:ascii="Cambria Math" w:hAnsi="Cambria Math"/>
                <w:i/>
              </w:rPr>
            </m:ctrlPr>
          </m:dPr>
          <m:e>
            <m:f>
              <m:fPr>
                <m:ctrlPr>
                  <w:rPr>
                    <w:rFonts w:ascii="Cambria Math" w:hAnsi="Cambria Math"/>
                    <w:i/>
                  </w:rPr>
                </m:ctrlPr>
              </m:fPr>
              <m:num>
                <m:r>
                  <w:rPr>
                    <w:rFonts w:ascii="Cambria Math"/>
                  </w:rPr>
                  <m:t>∂T</m:t>
                </m:r>
              </m:num>
              <m:den>
                <m:r>
                  <w:rPr>
                    <w:rFonts w:ascii="Cambria Math"/>
                  </w:rPr>
                  <m:t>∂z</m:t>
                </m:r>
              </m:den>
            </m:f>
          </m:e>
        </m:d>
      </m:oMath>
      <w:r>
        <w:tab/>
      </w:r>
      <w:r w:rsidR="00142BDA">
        <w:t>1.</w:t>
      </w:r>
      <w:r w:rsidR="004F5DF1">
        <w:t>1</w:t>
      </w:r>
      <w:r w:rsidR="00117B72">
        <w:t>9</w:t>
      </w:r>
    </w:p>
    <w:p w14:paraId="592001D8" w14:textId="742EA16A" w:rsidR="004E36B1" w:rsidRDefault="004E36B1" w:rsidP="00142BDA">
      <w:pPr>
        <w:tabs>
          <w:tab w:val="center" w:pos="4253"/>
        </w:tabs>
      </w:pPr>
      <w:r>
        <w:t xml:space="preserve">And the pressure derivative is given by the appropriate </w:t>
      </w:r>
      <w:r w:rsidR="00142BDA">
        <w:t xml:space="preserve">pressure drop </w:t>
      </w:r>
      <w:r>
        <w:t>expression such as the Ergun equation</w:t>
      </w:r>
      <w:r w:rsidR="00142BDA">
        <w:t xml:space="preserve">.  </w:t>
      </w:r>
      <w:r>
        <w:t xml:space="preserve">Integrating </w:t>
      </w:r>
      <w:r w:rsidR="00142BDA">
        <w:t>1.</w:t>
      </w:r>
      <w:r w:rsidR="004F5DF1">
        <w:t>1</w:t>
      </w:r>
      <w:r w:rsidR="00AC3FF4">
        <w:t>9</w:t>
      </w:r>
      <w:r>
        <w:t xml:space="preserve"> over element </w:t>
      </w:r>
      <w:r w:rsidR="004F5DF1">
        <w:t>s</w:t>
      </w:r>
      <w:r>
        <w:t xml:space="preserve"> gives:</w:t>
      </w:r>
    </w:p>
    <w:p w14:paraId="3BF3A724" w14:textId="73EC8657" w:rsidR="004E36B1" w:rsidRPr="004E36B1" w:rsidRDefault="004E36B1" w:rsidP="00142BDA">
      <w:pPr>
        <w:pStyle w:val="MTDisplayEquation"/>
        <w:tabs>
          <w:tab w:val="clear" w:pos="4160"/>
          <w:tab w:val="clear" w:pos="8300"/>
          <w:tab w:val="center" w:pos="4253"/>
          <w:tab w:val="right" w:pos="8505"/>
        </w:tabs>
      </w:pPr>
      <w:r>
        <w:tab/>
      </w:r>
      <m:oMath>
        <m:nary>
          <m:naryPr>
            <m:ctrlPr>
              <w:rPr>
                <w:rFonts w:ascii="Cambria Math" w:hAnsi="Cambria Math"/>
                <w:i/>
              </w:rPr>
            </m:ctrlPr>
          </m:naryPr>
          <m:sub>
            <m:r>
              <w:rPr>
                <w:rFonts w:ascii="Cambria Math"/>
              </w:rPr>
              <m:t>z</m:t>
            </m:r>
            <m:r>
              <w:rPr>
                <w:rFonts w:ascii="Cambria Math"/>
              </w:rPr>
              <m:t>-</m:t>
            </m:r>
            <m:r>
              <w:rPr>
                <w:rFonts w:ascii="Cambria Math"/>
              </w:rPr>
              <m:t>1/2</m:t>
            </m:r>
          </m:sub>
          <m:sup>
            <m:r>
              <w:rPr>
                <w:rFonts w:ascii="Cambria Math"/>
              </w:rPr>
              <m:t>z+1/2</m:t>
            </m:r>
          </m:sup>
          <m:e>
            <m:f>
              <m:fPr>
                <m:ctrlPr>
                  <w:rPr>
                    <w:rFonts w:ascii="Cambria Math" w:hAnsi="Cambria Math"/>
                    <w:i/>
                  </w:rPr>
                </m:ctrlPr>
              </m:fPr>
              <m:num>
                <m:r>
                  <w:rPr>
                    <w:rFonts w:ascii="Cambria Math"/>
                  </w:rPr>
                  <m:t>∂</m:t>
                </m:r>
                <m:r>
                  <w:rPr>
                    <w:rFonts w:ascii="Cambria Math" w:hAnsi="Cambria Math"/>
                  </w:rPr>
                  <m:t>C</m:t>
                </m:r>
              </m:num>
              <m:den>
                <m:r>
                  <w:rPr>
                    <w:rFonts w:ascii="Cambria Math"/>
                  </w:rPr>
                  <m:t>∂</m:t>
                </m:r>
                <m:r>
                  <w:rPr>
                    <w:rFonts w:ascii="Cambria Math" w:hAnsi="Cambria Math"/>
                  </w:rPr>
                  <m:t>z</m:t>
                </m:r>
              </m:den>
            </m:f>
          </m:e>
        </m:nary>
        <m:r>
          <w:rPr>
            <w:rFonts w:ascii="Cambria Math"/>
          </w:rPr>
          <m:t>d</m:t>
        </m:r>
        <m:r>
          <w:rPr>
            <w:rFonts w:ascii="Cambria Math" w:hAnsi="Cambria Math"/>
          </w:rPr>
          <m:t>z</m:t>
        </m:r>
        <m:r>
          <w:rPr>
            <w:rFonts w:ascii="Cambria Math"/>
          </w:rPr>
          <m:t>=</m:t>
        </m:r>
        <m:d>
          <m:dPr>
            <m:ctrlPr>
              <w:rPr>
                <w:rFonts w:ascii="Cambria Math" w:hAnsi="Cambria Math"/>
                <w:i/>
              </w:rPr>
            </m:ctrlPr>
          </m:dPr>
          <m:e>
            <m:f>
              <m:fPr>
                <m:ctrlPr>
                  <w:rPr>
                    <w:rFonts w:ascii="Cambria Math" w:hAnsi="Cambria Math"/>
                    <w:i/>
                  </w:rPr>
                </m:ctrlPr>
              </m:fPr>
              <m:num>
                <m:r>
                  <w:rPr>
                    <w:rFonts w:ascii="Cambria Math"/>
                  </w:rPr>
                  <m:t>1</m:t>
                </m:r>
              </m:num>
              <m:den>
                <m:r>
                  <w:rPr>
                    <w:rFonts w:ascii="Cambria Math"/>
                  </w:rPr>
                  <m:t>RT</m:t>
                </m:r>
              </m:den>
            </m:f>
          </m:e>
        </m:d>
        <m:nary>
          <m:naryPr>
            <m:ctrlPr>
              <w:rPr>
                <w:rFonts w:ascii="Cambria Math" w:hAnsi="Cambria Math"/>
                <w:i/>
              </w:rPr>
            </m:ctrlPr>
          </m:naryPr>
          <m:sub>
            <m:r>
              <w:rPr>
                <w:rFonts w:ascii="Cambria Math"/>
              </w:rPr>
              <m:t>z</m:t>
            </m:r>
            <m:r>
              <w:rPr>
                <w:rFonts w:ascii="Cambria Math"/>
              </w:rPr>
              <m:t>-</m:t>
            </m:r>
            <m:r>
              <w:rPr>
                <w:rFonts w:ascii="Cambria Math"/>
              </w:rPr>
              <m:t>1/2</m:t>
            </m:r>
          </m:sub>
          <m:sup>
            <m:r>
              <w:rPr>
                <w:rFonts w:ascii="Cambria Math"/>
              </w:rPr>
              <m:t>z+1/2</m:t>
            </m:r>
          </m:sup>
          <m:e>
            <m:d>
              <m:dPr>
                <m:ctrlPr>
                  <w:rPr>
                    <w:rFonts w:ascii="Cambria Math" w:hAnsi="Cambria Math"/>
                    <w:i/>
                  </w:rPr>
                </m:ctrlPr>
              </m:dPr>
              <m:e>
                <m:f>
                  <m:fPr>
                    <m:ctrlPr>
                      <w:rPr>
                        <w:rFonts w:ascii="Cambria Math" w:hAnsi="Cambria Math"/>
                        <w:i/>
                      </w:rPr>
                    </m:ctrlPr>
                  </m:fPr>
                  <m:num>
                    <m:r>
                      <w:rPr>
                        <w:rFonts w:ascii="Cambria Math"/>
                      </w:rPr>
                      <m:t>∂P</m:t>
                    </m:r>
                  </m:num>
                  <m:den>
                    <m:r>
                      <w:rPr>
                        <w:rFonts w:ascii="Cambria Math"/>
                      </w:rPr>
                      <m:t>∂z</m:t>
                    </m:r>
                  </m:den>
                </m:f>
              </m:e>
            </m:d>
          </m:e>
        </m:nary>
        <m:r>
          <w:rPr>
            <w:rFonts w:ascii="Cambria Math"/>
          </w:rPr>
          <m:t>d</m:t>
        </m:r>
        <m:r>
          <w:rPr>
            <w:rFonts w:ascii="Cambria Math" w:hAnsi="Cambria Math"/>
          </w:rPr>
          <m:t>z-</m:t>
        </m:r>
        <m:d>
          <m:dPr>
            <m:ctrlPr>
              <w:rPr>
                <w:rFonts w:ascii="Cambria Math" w:hAnsi="Cambria Math"/>
                <w:i/>
              </w:rPr>
            </m:ctrlPr>
          </m:dPr>
          <m:e>
            <m:f>
              <m:fPr>
                <m:ctrlPr>
                  <w:rPr>
                    <w:rFonts w:ascii="Cambria Math" w:hAnsi="Cambria Math"/>
                    <w:i/>
                  </w:rPr>
                </m:ctrlPr>
              </m:fPr>
              <m:num>
                <m:r>
                  <w:rPr>
                    <w:rFonts w:ascii="Cambria Math"/>
                  </w:rPr>
                  <m:t>P</m:t>
                </m:r>
              </m:num>
              <m:den>
                <m:r>
                  <w:rPr>
                    <w:rFonts w:ascii="Cambria Math"/>
                  </w:rPr>
                  <m:t>R</m:t>
                </m:r>
                <m:sSup>
                  <m:sSupPr>
                    <m:ctrlPr>
                      <w:rPr>
                        <w:rFonts w:ascii="Cambria Math" w:hAnsi="Cambria Math"/>
                        <w:i/>
                      </w:rPr>
                    </m:ctrlPr>
                  </m:sSupPr>
                  <m:e>
                    <m:r>
                      <w:rPr>
                        <w:rFonts w:ascii="Cambria Math"/>
                      </w:rPr>
                      <m:t>T</m:t>
                    </m:r>
                  </m:e>
                  <m:sup>
                    <m:r>
                      <w:rPr>
                        <w:rFonts w:ascii="Cambria Math"/>
                      </w:rPr>
                      <m:t>2</m:t>
                    </m:r>
                  </m:sup>
                </m:sSup>
              </m:den>
            </m:f>
          </m:e>
        </m:d>
        <m:nary>
          <m:naryPr>
            <m:ctrlPr>
              <w:rPr>
                <w:rFonts w:ascii="Cambria Math" w:hAnsi="Cambria Math"/>
                <w:i/>
              </w:rPr>
            </m:ctrlPr>
          </m:naryPr>
          <m:sub>
            <m:r>
              <w:rPr>
                <w:rFonts w:ascii="Cambria Math"/>
              </w:rPr>
              <m:t>z</m:t>
            </m:r>
            <m:r>
              <w:rPr>
                <w:rFonts w:ascii="Cambria Math"/>
              </w:rPr>
              <m:t>-</m:t>
            </m:r>
            <m:r>
              <w:rPr>
                <w:rFonts w:ascii="Cambria Math"/>
              </w:rPr>
              <m:t>1/2</m:t>
            </m:r>
          </m:sub>
          <m:sup>
            <m:r>
              <w:rPr>
                <w:rFonts w:ascii="Cambria Math"/>
              </w:rPr>
              <m:t>z+1/2</m:t>
            </m:r>
          </m:sup>
          <m:e>
            <m:d>
              <m:dPr>
                <m:ctrlPr>
                  <w:rPr>
                    <w:rFonts w:ascii="Cambria Math" w:hAnsi="Cambria Math"/>
                    <w:i/>
                  </w:rPr>
                </m:ctrlPr>
              </m:dPr>
              <m:e>
                <m:f>
                  <m:fPr>
                    <m:ctrlPr>
                      <w:rPr>
                        <w:rFonts w:ascii="Cambria Math" w:hAnsi="Cambria Math"/>
                        <w:i/>
                      </w:rPr>
                    </m:ctrlPr>
                  </m:fPr>
                  <m:num>
                    <m:r>
                      <w:rPr>
                        <w:rFonts w:ascii="Cambria Math"/>
                      </w:rPr>
                      <m:t>∂T</m:t>
                    </m:r>
                  </m:num>
                  <m:den>
                    <m:r>
                      <w:rPr>
                        <w:rFonts w:ascii="Cambria Math"/>
                      </w:rPr>
                      <m:t>∂z</m:t>
                    </m:r>
                  </m:den>
                </m:f>
              </m:e>
            </m:d>
          </m:e>
        </m:nary>
        <m:r>
          <w:rPr>
            <w:rFonts w:ascii="Cambria Math"/>
          </w:rPr>
          <m:t>d</m:t>
        </m:r>
        <m:r>
          <w:rPr>
            <w:rFonts w:ascii="Cambria Math" w:hAnsi="Cambria Math"/>
          </w:rPr>
          <m:t>z</m:t>
        </m:r>
      </m:oMath>
      <w:r>
        <w:tab/>
      </w:r>
      <w:r w:rsidR="00142BDA">
        <w:t>1.</w:t>
      </w:r>
      <w:r w:rsidR="00563308">
        <w:t>2</w:t>
      </w:r>
      <w:r w:rsidR="00117B72">
        <w:t>0</w:t>
      </w:r>
    </w:p>
    <w:p w14:paraId="0D5FEA98" w14:textId="77777777" w:rsidR="000F45FE" w:rsidRDefault="000F45FE" w:rsidP="000F45FE"/>
    <w:p w14:paraId="33B78CE1" w14:textId="77777777" w:rsidR="004E36B1" w:rsidRDefault="004E36B1" w:rsidP="003A0327">
      <w:r>
        <w:t xml:space="preserve">In general, </w:t>
      </w:r>
      <m:oMath>
        <m:f>
          <m:fPr>
            <m:ctrlPr>
              <w:rPr>
                <w:rFonts w:ascii="Cambria Math" w:hAnsi="Cambria Math"/>
                <w:i/>
              </w:rPr>
            </m:ctrlPr>
          </m:fPr>
          <m:num>
            <m:r>
              <w:rPr>
                <w:rFonts w:ascii="Cambria Math"/>
              </w:rPr>
              <m:t>∂P</m:t>
            </m:r>
          </m:num>
          <m:den>
            <m:r>
              <w:rPr>
                <w:rFonts w:ascii="Cambria Math"/>
              </w:rPr>
              <m:t>∂z</m:t>
            </m:r>
          </m:den>
        </m:f>
        <m:r>
          <w:rPr>
            <w:rFonts w:ascii="Cambria Math"/>
          </w:rPr>
          <m:t>=f(u,C,</m:t>
        </m:r>
        <m:r>
          <m:rPr>
            <m:nor/>
          </m:rPr>
          <w:rPr>
            <w:rFonts w:ascii="Cambria Math"/>
          </w:rPr>
          <m:t>bed properties</m:t>
        </m:r>
        <m:r>
          <m:rPr>
            <m:sty m:val="p"/>
          </m:rPr>
          <w:rPr>
            <w:rFonts w:ascii="Cambria Math"/>
          </w:rPr>
          <m:t>)</m:t>
        </m:r>
      </m:oMath>
      <w:r w:rsidR="00661E37">
        <w:t xml:space="preserve">; </w:t>
      </w:r>
    </w:p>
    <w:p w14:paraId="23A46E67" w14:textId="6EC84FE0" w:rsidR="00661E37" w:rsidRDefault="00661E37" w:rsidP="00142BDA">
      <w:pPr>
        <w:pStyle w:val="MTDisplayEquation"/>
        <w:tabs>
          <w:tab w:val="clear" w:pos="4160"/>
          <w:tab w:val="clear" w:pos="8300"/>
          <w:tab w:val="center" w:pos="4253"/>
          <w:tab w:val="right" w:pos="8505"/>
        </w:tabs>
      </w:pPr>
      <w:r>
        <w:tab/>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rPr>
                  <m:t>s+1/2</m:t>
                </m:r>
              </m:sub>
            </m:sSub>
            <m:r>
              <w:rPr>
                <w:rFonts w:ascii="Cambria Math"/>
              </w:rPr>
              <m:t>-</m:t>
            </m:r>
            <m:sSub>
              <m:sSubPr>
                <m:ctrlPr>
                  <w:rPr>
                    <w:rFonts w:ascii="Cambria Math" w:hAnsi="Cambria Math"/>
                    <w:i/>
                  </w:rPr>
                </m:ctrlPr>
              </m:sSubPr>
              <m:e>
                <m:r>
                  <w:rPr>
                    <w:rFonts w:ascii="Cambria Math" w:hAnsi="Cambria Math"/>
                  </w:rPr>
                  <m:t>C</m:t>
                </m:r>
              </m:e>
              <m:sub>
                <m:r>
                  <w:rPr>
                    <w:rFonts w:ascii="Cambria Math"/>
                  </w:rPr>
                  <m:t>s</m:t>
                </m:r>
                <m:r>
                  <w:rPr>
                    <w:rFonts w:ascii="Cambria Math"/>
                  </w:rPr>
                  <m:t>-</m:t>
                </m:r>
                <m:r>
                  <w:rPr>
                    <w:rFonts w:ascii="Cambria Math"/>
                  </w:rPr>
                  <m:t>1/2</m:t>
                </m:r>
              </m:sub>
            </m:sSub>
          </m:e>
        </m:d>
        <m:r>
          <w:rPr>
            <w:rFonts w:ascii="Cambria Math"/>
          </w:rPr>
          <m:t>=</m:t>
        </m:r>
        <m:d>
          <m:dPr>
            <m:ctrlPr>
              <w:rPr>
                <w:rFonts w:ascii="Cambria Math" w:hAnsi="Cambria Math"/>
                <w:i/>
              </w:rPr>
            </m:ctrlPr>
          </m:dPr>
          <m:e>
            <m:f>
              <m:fPr>
                <m:ctrlPr>
                  <w:rPr>
                    <w:rFonts w:ascii="Cambria Math" w:hAnsi="Cambria Math"/>
                    <w:i/>
                  </w:rPr>
                </m:ctrlPr>
              </m:fPr>
              <m:num>
                <m:r>
                  <w:rPr>
                    <w:rFonts w:ascii="Cambria Math"/>
                  </w:rPr>
                  <m:t>1</m:t>
                </m:r>
              </m:num>
              <m:den>
                <m:r>
                  <w:rPr>
                    <w:rFonts w:ascii="Cambria Math"/>
                  </w:rPr>
                  <m:t>R</m:t>
                </m:r>
                <m:sSub>
                  <m:sSubPr>
                    <m:ctrlPr>
                      <w:rPr>
                        <w:rFonts w:ascii="Cambria Math" w:hAnsi="Cambria Math"/>
                        <w:i/>
                      </w:rPr>
                    </m:ctrlPr>
                  </m:sSubPr>
                  <m:e>
                    <m:r>
                      <w:rPr>
                        <w:rFonts w:ascii="Cambria Math"/>
                      </w:rPr>
                      <m:t>T</m:t>
                    </m:r>
                  </m:e>
                  <m:sub>
                    <m:r>
                      <w:rPr>
                        <w:rFonts w:ascii="Cambria Math"/>
                      </w:rPr>
                      <m:t>s</m:t>
                    </m:r>
                  </m:sub>
                </m:sSub>
              </m:den>
            </m:f>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i</m:t>
                </m:r>
              </m:sub>
            </m:sSub>
          </m:e>
        </m:d>
        <m:r>
          <w:rPr>
            <w:rFonts w:ascii="Cambria Math"/>
          </w:rPr>
          <m:t>Δ</m:t>
        </m:r>
        <m:sSub>
          <m:sSubPr>
            <m:ctrlPr>
              <w:rPr>
                <w:rFonts w:ascii="Cambria Math" w:hAnsi="Cambria Math"/>
                <w:i/>
              </w:rPr>
            </m:ctrlPr>
          </m:sSubPr>
          <m:e>
            <m:acc>
              <m:accPr>
                <m:ctrlPr>
                  <w:rPr>
                    <w:rFonts w:ascii="Cambria Math" w:hAnsi="Cambria Math"/>
                    <w:i/>
                  </w:rPr>
                </m:ctrlPr>
              </m:accPr>
              <m:e>
                <m:r>
                  <w:rPr>
                    <w:rFonts w:ascii="Cambria Math"/>
                  </w:rPr>
                  <m:t>z</m:t>
                </m:r>
              </m:e>
            </m:acc>
          </m:e>
          <m:sub>
            <m:r>
              <w:rPr>
                <w:rFonts w:asci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i</m:t>
                    </m:r>
                  </m:sub>
                </m:sSub>
              </m:num>
              <m:den>
                <m:r>
                  <w:rPr>
                    <w:rFonts w:ascii="Cambria Math"/>
                  </w:rPr>
                  <m:t>R</m:t>
                </m:r>
                <m:sSubSup>
                  <m:sSubSupPr>
                    <m:ctrlPr>
                      <w:rPr>
                        <w:rFonts w:ascii="Cambria Math" w:hAnsi="Cambria Math"/>
                        <w:i/>
                      </w:rPr>
                    </m:ctrlPr>
                  </m:sSubSupPr>
                  <m:e>
                    <m:r>
                      <w:rPr>
                        <w:rFonts w:ascii="Cambria Math"/>
                      </w:rPr>
                      <m:t>T</m:t>
                    </m:r>
                  </m:e>
                  <m:sub>
                    <m:r>
                      <w:rPr>
                        <w:rFonts w:ascii="Cambria Math"/>
                      </w:rPr>
                      <m:t>s</m:t>
                    </m:r>
                  </m:sub>
                  <m:sup>
                    <m:r>
                      <w:rPr>
                        <w:rFonts w:ascii="Cambria Math"/>
                      </w:rPr>
                      <m:t>2</m:t>
                    </m:r>
                  </m:sup>
                </m:sSubSup>
              </m:den>
            </m:f>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rPr>
                  <m:t>s+1/2</m:t>
                </m:r>
              </m:sub>
            </m:sSub>
            <m:r>
              <w:rPr>
                <w:rFonts w:ascii="Cambria Math"/>
              </w:rPr>
              <m:t>-</m:t>
            </m:r>
            <m:sSub>
              <m:sSubPr>
                <m:ctrlPr>
                  <w:rPr>
                    <w:rFonts w:ascii="Cambria Math" w:hAnsi="Cambria Math"/>
                    <w:i/>
                  </w:rPr>
                </m:ctrlPr>
              </m:sSubPr>
              <m:e>
                <m:r>
                  <w:rPr>
                    <w:rFonts w:ascii="Cambria Math" w:hAnsi="Cambria Math"/>
                  </w:rPr>
                  <m:t>T</m:t>
                </m:r>
              </m:e>
              <m:sub>
                <m:r>
                  <w:rPr>
                    <w:rFonts w:ascii="Cambria Math"/>
                  </w:rPr>
                  <m:t>s</m:t>
                </m:r>
                <m:r>
                  <w:rPr>
                    <w:rFonts w:ascii="Cambria Math"/>
                  </w:rPr>
                  <m:t>-</m:t>
                </m:r>
                <m:r>
                  <w:rPr>
                    <w:rFonts w:ascii="Cambria Math"/>
                  </w:rPr>
                  <m:t>1/2</m:t>
                </m:r>
              </m:sub>
            </m:sSub>
          </m:e>
        </m:d>
      </m:oMath>
      <w:r>
        <w:tab/>
      </w:r>
      <w:r w:rsidR="00142BDA">
        <w:t>1.</w:t>
      </w:r>
      <w:r w:rsidR="00563308">
        <w:t>2</w:t>
      </w:r>
      <w:r w:rsidR="00117B72">
        <w:t>1</w:t>
      </w:r>
    </w:p>
    <w:p w14:paraId="762C3703" w14:textId="08A97C4B" w:rsidR="00661E37" w:rsidRDefault="00661E37" w:rsidP="003A0327">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s</m:t>
            </m:r>
          </m:sub>
        </m:sSub>
      </m:oMath>
      <w:r>
        <w:t xml:space="preserve">is the average value of the pressure gradient in </w:t>
      </w:r>
      <w:r w:rsidR="004F5DF1">
        <w:t>volume</w:t>
      </w:r>
      <w:r>
        <w:t xml:space="preserve"> </w:t>
      </w:r>
      <w:proofErr w:type="gramStart"/>
      <w:r w:rsidR="004F5DF1">
        <w:t>s</w:t>
      </w:r>
      <w:r>
        <w:t>.</w:t>
      </w:r>
      <w:proofErr w:type="gramEnd"/>
      <w:r>
        <w:t xml:space="preserve">  </w:t>
      </w:r>
    </w:p>
    <w:p w14:paraId="194766E0" w14:textId="77777777" w:rsidR="004E36B1" w:rsidRDefault="004E36B1" w:rsidP="000F45FE"/>
    <w:p w14:paraId="634271B8" w14:textId="5BCD99B0" w:rsidR="00142BDA" w:rsidRDefault="00142BDA" w:rsidP="000F45FE">
      <w:r>
        <w:t>To solve for the temperature profile, we need to integrate 1.</w:t>
      </w:r>
      <w:r w:rsidR="004F5DF1">
        <w:t>5</w:t>
      </w:r>
      <w:r>
        <w:t xml:space="preserve"> across a</w:t>
      </w:r>
      <w:r w:rsidR="004F5DF1">
        <w:t xml:space="preserve"> finite volume s</w:t>
      </w:r>
      <w:r>
        <w:t>:</w:t>
      </w:r>
    </w:p>
    <w:p w14:paraId="07119197" w14:textId="77777777" w:rsidR="00142BDA" w:rsidRDefault="00142BDA" w:rsidP="000F45FE"/>
    <w:p w14:paraId="480AF6FE" w14:textId="3004F7EE" w:rsidR="00142BDA" w:rsidRDefault="00142BDA" w:rsidP="00142BDA">
      <w:pPr>
        <w:pStyle w:val="MTDisplayEquation"/>
        <w:tabs>
          <w:tab w:val="clear" w:pos="4160"/>
          <w:tab w:val="clear" w:pos="8300"/>
          <w:tab w:val="center" w:pos="4253"/>
          <w:tab w:val="right" w:pos="8505"/>
        </w:tabs>
      </w:pPr>
      <w:r>
        <w:tab/>
      </w:r>
      <m:oMath>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r>
              <w:rPr>
                <w:rFonts w:ascii="Cambria Math"/>
              </w:rPr>
              <m:t>C</m:t>
            </m:r>
          </m:e>
          <m:sub>
            <m:r>
              <w:rPr>
                <w:rFonts w:ascii="Cambria Math"/>
              </w:rPr>
              <m:t>p,bed</m:t>
            </m:r>
          </m:sub>
        </m:sSub>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f>
              <m:fPr>
                <m:ctrlPr>
                  <w:rPr>
                    <w:rFonts w:ascii="Cambria Math" w:hAnsi="Cambria Math"/>
                    <w:i/>
                  </w:rPr>
                </m:ctrlPr>
              </m:fPr>
              <m:num>
                <m:r>
                  <w:rPr>
                    <w:rFonts w:ascii="Cambria Math"/>
                  </w:rPr>
                  <m:t>∂T</m:t>
                </m:r>
              </m:num>
              <m:den>
                <m:r>
                  <w:rPr>
                    <w:rFonts w:ascii="Cambria Math"/>
                  </w:rPr>
                  <m:t>∂t</m:t>
                </m:r>
              </m:den>
            </m:f>
          </m:e>
        </m:nary>
        <m:r>
          <w:rPr>
            <w:rFonts w:ascii="Cambria Math"/>
          </w:rPr>
          <m:t>d</m:t>
        </m:r>
        <m:r>
          <w:rPr>
            <w:rFonts w:ascii="Cambria Math" w:hAnsi="Cambria Math"/>
          </w:rPr>
          <m:t>z</m:t>
        </m:r>
        <m:r>
          <w:rPr>
            <w:rFonts w:ascii="Cambria Math"/>
          </w:rPr>
          <m:t>-</m:t>
        </m:r>
        <m:sSub>
          <m:sSubPr>
            <m:ctrlPr>
              <w:rPr>
                <w:rFonts w:ascii="Cambria Math" w:hAnsi="Cambria Math"/>
                <w:i/>
              </w:rPr>
            </m:ctrlPr>
          </m:sSubPr>
          <m:e>
            <m:r>
              <w:rPr>
                <w:rFonts w:ascii="Cambria Math"/>
              </w:rPr>
              <m:t>ρ</m:t>
            </m:r>
          </m:e>
          <m:sub>
            <m:r>
              <w:rPr>
                <w:rFonts w:ascii="Cambria Math"/>
              </w:rPr>
              <m:t>bed</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i</m:t>
                    </m:r>
                  </m:sub>
                </m:sSub>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∂t</m:t>
                        </m:r>
                      </m:den>
                    </m:f>
                  </m:e>
                </m:nary>
                <m:r>
                  <w:rPr>
                    <w:rFonts w:ascii="Cambria Math"/>
                  </w:rPr>
                  <m:t>d</m:t>
                </m:r>
                <m:r>
                  <w:rPr>
                    <w:rFonts w:ascii="Cambria Math" w:hAnsi="Cambria Math"/>
                  </w:rPr>
                  <m:t>z</m:t>
                </m:r>
              </m:e>
            </m:nary>
          </m:e>
        </m:d>
        <m:r>
          <w:rPr>
            <w:rFonts w:ascii="Cambria Math"/>
          </w:rPr>
          <m:t>-</m:t>
        </m:r>
        <m:sSub>
          <m:sSubPr>
            <m:ctrlPr>
              <w:rPr>
                <w:rFonts w:ascii="Cambria Math" w:hAnsi="Cambria Math"/>
                <w:i/>
              </w:rPr>
            </m:ctrlPr>
          </m:sSubPr>
          <m:e>
            <m:r>
              <w:rPr>
                <w:rFonts w:ascii="Cambria Math"/>
              </w:rPr>
              <m:t>ρ</m:t>
            </m:r>
          </m:e>
          <m:sub>
            <m:r>
              <w:rPr>
                <w:rFonts w:ascii="Cambria Math"/>
              </w:rPr>
              <m:t>bed</m:t>
            </m:r>
          </m:sub>
        </m:sSub>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gen</m:t>
                </m:r>
              </m:sub>
            </m:sSub>
          </m:e>
        </m:nary>
        <m:r>
          <w:rPr>
            <w:rFonts w:ascii="Cambria Math"/>
          </w:rPr>
          <m:t>d</m:t>
        </m:r>
        <m:r>
          <w:rPr>
            <w:rFonts w:ascii="Cambria Math" w:hAnsi="Cambria Math"/>
          </w:rPr>
          <m:t>z</m:t>
        </m:r>
        <m:r>
          <w:rPr>
            <w:rFonts w:ascii="Cambria Math"/>
          </w:rPr>
          <m:t>=</m:t>
        </m:r>
        <m:r>
          <w:rPr>
            <w:rFonts w:ascii="Cambria Math"/>
          </w:rPr>
          <m:t>-</m:t>
        </m:r>
        <m:sSub>
          <m:sSubPr>
            <m:ctrlPr>
              <w:rPr>
                <w:rFonts w:ascii="Cambria Math" w:hAnsi="Cambria Math"/>
                <w:i/>
              </w:rPr>
            </m:ctrlPr>
          </m:sSubPr>
          <m:e>
            <m:r>
              <w:rPr>
                <w:rFonts w:ascii="Cambria Math"/>
              </w:rPr>
              <m:t>C</m:t>
            </m:r>
          </m:e>
          <m:sub>
            <m:r>
              <w:rPr>
                <w:rFonts w:ascii="Cambria Math"/>
              </w:rPr>
              <m:t>p,gas</m:t>
            </m:r>
          </m:sub>
        </m:sSub>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f>
              <m:fPr>
                <m:ctrlPr>
                  <w:rPr>
                    <w:rFonts w:ascii="Cambria Math" w:hAnsi="Cambria Math"/>
                    <w:i/>
                  </w:rPr>
                </m:ctrlPr>
              </m:fPr>
              <m:num>
                <m:r>
                  <w:rPr>
                    <w:rFonts w:ascii="Cambria Math"/>
                  </w:rPr>
                  <m:t>∂</m:t>
                </m:r>
                <m:d>
                  <m:dPr>
                    <m:ctrlPr>
                      <w:rPr>
                        <w:rFonts w:ascii="Cambria Math" w:hAnsi="Cambria Math"/>
                        <w:i/>
                      </w:rPr>
                    </m:ctrlPr>
                  </m:dPr>
                  <m:e>
                    <m:r>
                      <w:rPr>
                        <w:rFonts w:ascii="Cambria Math" w:hAnsi="Cambria Math"/>
                      </w:rPr>
                      <m:t>v</m:t>
                    </m:r>
                    <m:r>
                      <w:rPr>
                        <w:rFonts w:ascii="Cambria Math"/>
                      </w:rPr>
                      <m:t>CT</m:t>
                    </m:r>
                  </m:e>
                </m:d>
              </m:num>
              <m:den>
                <m:r>
                  <w:rPr>
                    <w:rFonts w:ascii="Cambria Math"/>
                  </w:rPr>
                  <m:t>∂z</m:t>
                </m:r>
              </m:den>
            </m:f>
          </m:e>
        </m:nary>
        <m:r>
          <w:rPr>
            <w:rFonts w:ascii="Cambria Math"/>
          </w:rPr>
          <m:t>d</m:t>
        </m:r>
        <m:r>
          <w:rPr>
            <w:rFonts w:ascii="Cambria Math" w:hAnsi="Cambria Math"/>
          </w:rPr>
          <m:t>z</m:t>
        </m:r>
        <m:r>
          <w:rPr>
            <w:rFonts w:ascii="Cambria Math"/>
          </w:rPr>
          <m:t>-</m:t>
        </m:r>
        <m:sSub>
          <m:sSubPr>
            <m:ctrlPr>
              <w:rPr>
                <w:rFonts w:ascii="Cambria Math" w:hAnsi="Cambria Math"/>
                <w:i/>
              </w:rPr>
            </m:ctrlPr>
          </m:sSubPr>
          <m:e>
            <m:r>
              <w:rPr>
                <w:rFonts w:ascii="Cambria Math"/>
              </w:rPr>
              <m:t>ρ</m:t>
            </m:r>
          </m:e>
          <m:sub>
            <m:r>
              <w:rPr>
                <w:rFonts w:ascii="Cambria Math"/>
              </w:rPr>
              <m:t>bed</m:t>
            </m:r>
          </m:sub>
        </m:sSub>
        <m:nary>
          <m:naryPr>
            <m:ctrlPr>
              <w:rPr>
                <w:rFonts w:ascii="Cambria Math" w:hAnsi="Cambria Math"/>
                <w:i/>
              </w:rPr>
            </m:ctrlPr>
          </m:naryPr>
          <m:sub>
            <m:acc>
              <m:accPr>
                <m:ctrlPr>
                  <w:rPr>
                    <w:rFonts w:ascii="Cambria Math" w:hAnsi="Cambria Math"/>
                    <w:i/>
                  </w:rPr>
                </m:ctrlPr>
              </m:accPr>
              <m:e>
                <m:r>
                  <w:rPr>
                    <w:rFonts w:ascii="Cambria Math"/>
                  </w:rPr>
                  <m:t>z</m:t>
                </m:r>
              </m:e>
            </m:acc>
            <m:r>
              <w:rPr>
                <w:rFonts w:ascii="Cambria Math"/>
              </w:rPr>
              <m:t>-</m:t>
            </m:r>
            <m:r>
              <w:rPr>
                <w:rFonts w:ascii="Cambria Math"/>
              </w:rPr>
              <m:t>1/2</m:t>
            </m:r>
          </m:sub>
          <m:sup>
            <m:acc>
              <m:accPr>
                <m:ctrlPr>
                  <w:rPr>
                    <w:rFonts w:ascii="Cambria Math" w:hAnsi="Cambria Math"/>
                    <w:i/>
                  </w:rPr>
                </m:ctrlPr>
              </m:accPr>
              <m:e>
                <m:r>
                  <w:rPr>
                    <w:rFonts w:ascii="Cambria Math"/>
                  </w:rPr>
                  <m:t>z</m:t>
                </m:r>
              </m:e>
            </m:acc>
            <m:r>
              <w:rPr>
                <w:rFonts w:ascii="Cambria Math"/>
              </w:rPr>
              <m:t>+1/2</m:t>
            </m:r>
          </m:sup>
          <m:e>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loss</m:t>
                </m:r>
              </m:sub>
            </m:sSub>
          </m:e>
        </m:nary>
        <m:r>
          <w:rPr>
            <w:rFonts w:ascii="Cambria Math"/>
          </w:rPr>
          <m:t>d</m:t>
        </m:r>
        <m:r>
          <w:rPr>
            <w:rFonts w:ascii="Cambria Math" w:hAnsi="Cambria Math"/>
          </w:rPr>
          <m:t>z</m:t>
        </m:r>
      </m:oMath>
      <w:r>
        <w:tab/>
      </w:r>
      <w:r w:rsidR="00332DDD">
        <w:tab/>
      </w:r>
      <w:r>
        <w:t>1.</w:t>
      </w:r>
      <w:r w:rsidR="00563308">
        <w:t>2</w:t>
      </w:r>
      <w:r w:rsidR="00117B72">
        <w:t>2</w:t>
      </w:r>
    </w:p>
    <w:p w14:paraId="67B23D65" w14:textId="77777777" w:rsidR="00142BDA" w:rsidRDefault="00142BDA" w:rsidP="000F45FE"/>
    <w:p w14:paraId="3BEA44B3" w14:textId="77777777" w:rsidR="00661E37" w:rsidRDefault="00332DDD" w:rsidP="000F45FE">
      <w:r>
        <w:t>This gives:</w:t>
      </w:r>
    </w:p>
    <w:p w14:paraId="255A6E48" w14:textId="53E7FD4B" w:rsidR="00332DDD" w:rsidRPr="00332DDD" w:rsidRDefault="00332DDD" w:rsidP="00332DDD">
      <w:pPr>
        <w:tabs>
          <w:tab w:val="center" w:pos="4253"/>
          <w:tab w:val="right" w:pos="8505"/>
        </w:tabs>
      </w:pPr>
      <w:r>
        <w:tab/>
      </w:r>
      <m:oMath>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r>
              <w:rPr>
                <w:rFonts w:ascii="Cambria Math"/>
              </w:rPr>
              <m:t>C</m:t>
            </m:r>
          </m:e>
          <m:sub>
            <m:r>
              <w:rPr>
                <w:rFonts w:ascii="Cambria Math"/>
              </w:rPr>
              <m:t>p,bed</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rPr>
                      <m:t>dT</m:t>
                    </m:r>
                  </m:num>
                  <m:den>
                    <m:r>
                      <w:rPr>
                        <w:rFonts w:ascii="Cambria Math"/>
                      </w:rPr>
                      <m:t>dt</m:t>
                    </m:r>
                  </m:den>
                </m:f>
              </m:e>
            </m:d>
          </m:e>
          <m:sub>
            <m:r>
              <w:rPr>
                <w:rFonts w:ascii="Cambria Math"/>
              </w:rPr>
              <m:t>s</m:t>
            </m:r>
          </m:sub>
        </m:sSub>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r>
          <w:rPr>
            <w:rFonts w:ascii="Cambria Math"/>
          </w:rPr>
          <m:t>-</m:t>
        </m:r>
        <m:sSub>
          <m:sSubPr>
            <m:ctrlPr>
              <w:rPr>
                <w:rFonts w:ascii="Cambria Math" w:hAnsi="Cambria Math"/>
                <w:i/>
              </w:rPr>
            </m:ctrlPr>
          </m:sSubPr>
          <m:e>
            <m:r>
              <w:rPr>
                <w:rFonts w:ascii="Cambria Math"/>
              </w:rPr>
              <m:t>ρ</m:t>
            </m:r>
          </m:e>
          <m:sub>
            <m:r>
              <w:rPr>
                <w:rFonts w:ascii="Cambria Math"/>
              </w:rPr>
              <m:t>bed</m:t>
            </m:r>
          </m:sub>
        </m:sSub>
        <m:d>
          <m:dPr>
            <m:ctrlPr>
              <w:rPr>
                <w:rFonts w:ascii="Cambria Math" w:hAnsi="Cambria Math"/>
                <w:i/>
              </w:rPr>
            </m:ctrlPr>
          </m:dPr>
          <m:e>
            <m:sSub>
              <m:sSubPr>
                <m:ctrlPr>
                  <w:rPr>
                    <w:rFonts w:ascii="Cambria Math" w:hAnsi="Cambria Math"/>
                    <w:i/>
                  </w:rPr>
                </m:ctrlPr>
              </m:sSubPr>
              <m:e>
                <m:r>
                  <w:rPr>
                    <w:rFonts w:ascii="Cambria Math" w:hAnsi="Cambria Math"/>
                  </w:rPr>
                  <m:t>dH</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rPr>
                          <m:t>d</m:t>
                        </m:r>
                        <m:sSub>
                          <m:sSubPr>
                            <m:ctrlPr>
                              <w:rPr>
                                <w:rFonts w:ascii="Cambria Math" w:hAnsi="Cambria Math"/>
                                <w:i/>
                              </w:rPr>
                            </m:ctrlPr>
                          </m:sSubPr>
                          <m:e>
                            <m:r>
                              <w:rPr>
                                <w:rFonts w:ascii="Cambria Math"/>
                              </w:rPr>
                              <m:t>n</m:t>
                            </m:r>
                          </m:e>
                          <m:sub>
                            <m:r>
                              <w:rPr>
                                <w:rFonts w:ascii="Cambria Math"/>
                              </w:rPr>
                              <m:t>i</m:t>
                            </m:r>
                          </m:sub>
                        </m:sSub>
                      </m:num>
                      <m:den>
                        <m:r>
                          <w:rPr>
                            <w:rFonts w:ascii="Cambria Math"/>
                          </w:rPr>
                          <m:t>dt</m:t>
                        </m:r>
                      </m:den>
                    </m:f>
                  </m:e>
                </m:d>
              </m:e>
              <m:sub>
                <m:r>
                  <w:rPr>
                    <w:rFonts w:ascii="Cambria Math"/>
                  </w:rPr>
                  <m:t>s</m:t>
                </m:r>
              </m:sub>
            </m:sSub>
          </m:e>
        </m:d>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r>
          <w:rPr>
            <w:rFonts w:ascii="Cambria Math"/>
          </w:rPr>
          <m:t>-</m:t>
        </m:r>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rPr>
                      <m:t>Q</m:t>
                    </m:r>
                  </m:e>
                </m:acc>
              </m:e>
            </m:acc>
          </m:e>
          <m:sub>
            <m:r>
              <w:rPr>
                <w:rFonts w:ascii="Cambria Math"/>
              </w:rPr>
              <m:t>gen,s</m:t>
            </m:r>
          </m:sub>
        </m:sSub>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r>
          <w:rPr>
            <w:rFonts w:ascii="Cambria Math"/>
          </w:rPr>
          <m:t>=</m:t>
        </m:r>
        <m:r>
          <w:rPr>
            <w:rFonts w:ascii="Cambria Math"/>
          </w:rPr>
          <m:t>-</m:t>
        </m:r>
        <m:sSub>
          <m:sSubPr>
            <m:ctrlPr>
              <w:rPr>
                <w:rFonts w:ascii="Cambria Math" w:hAnsi="Cambria Math"/>
                <w:i/>
              </w:rPr>
            </m:ctrlPr>
          </m:sSubPr>
          <m:e>
            <m:r>
              <w:rPr>
                <w:rFonts w:ascii="Cambria Math"/>
              </w:rPr>
              <m:t>C</m:t>
            </m:r>
          </m:e>
          <m:sub>
            <m:r>
              <w:rPr>
                <w:rFonts w:ascii="Cambria Math"/>
              </w:rPr>
              <m:t>p,gas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CvT</m:t>
                    </m:r>
                  </m:e>
                </m:d>
              </m:e>
              <m:sub>
                <m:r>
                  <w:rPr>
                    <w:rFonts w:ascii="Cambria Math"/>
                  </w:rPr>
                  <m:t>s+</m:t>
                </m:r>
                <m:f>
                  <m:fPr>
                    <m:ctrlPr>
                      <w:rPr>
                        <w:rFonts w:ascii="Cambria Math" w:hAnsi="Cambria Math"/>
                        <w:i/>
                      </w:rPr>
                    </m:ctrlPr>
                  </m:fPr>
                  <m:num>
                    <m:r>
                      <w:rPr>
                        <w:rFonts w:ascii="Cambria Math"/>
                      </w:rPr>
                      <m:t>1</m:t>
                    </m:r>
                  </m:num>
                  <m:den>
                    <m:r>
                      <w:rPr>
                        <w:rFonts w:ascii="Cambria Math"/>
                      </w:rPr>
                      <m:t>2</m:t>
                    </m:r>
                  </m:den>
                </m:f>
              </m:sub>
            </m:sSub>
            <m:r>
              <w:rPr>
                <w:rFonts w:ascii="Cambria Math"/>
              </w:rPr>
              <m:t>-</m:t>
            </m:r>
            <m:sSub>
              <m:sSubPr>
                <m:ctrlPr>
                  <w:rPr>
                    <w:rFonts w:ascii="Cambria Math" w:hAnsi="Cambria Math"/>
                    <w:i/>
                  </w:rPr>
                </m:ctrlPr>
              </m:sSubPr>
              <m:e>
                <m:d>
                  <m:dPr>
                    <m:ctrlPr>
                      <w:rPr>
                        <w:rFonts w:ascii="Cambria Math" w:hAnsi="Cambria Math"/>
                        <w:i/>
                      </w:rPr>
                    </m:ctrlPr>
                  </m:dPr>
                  <m:e>
                    <m:r>
                      <w:rPr>
                        <w:rFonts w:ascii="Cambria Math" w:hAnsi="Cambria Math"/>
                      </w:rPr>
                      <m:t>CvT</m:t>
                    </m:r>
                  </m:e>
                </m:d>
              </m:e>
              <m:sub>
                <m:r>
                  <w:rPr>
                    <w:rFonts w:ascii="Cambria Math"/>
                  </w:rPr>
                  <m:t>s</m:t>
                </m:r>
                <m:r>
                  <w:rPr>
                    <w:rFonts w:ascii="Cambria Math"/>
                  </w:rPr>
                  <m:t>-</m:t>
                </m:r>
                <m:f>
                  <m:fPr>
                    <m:ctrlPr>
                      <w:rPr>
                        <w:rFonts w:ascii="Cambria Math" w:hAnsi="Cambria Math"/>
                        <w:i/>
                      </w:rPr>
                    </m:ctrlPr>
                  </m:fPr>
                  <m:num>
                    <m:r>
                      <w:rPr>
                        <w:rFonts w:ascii="Cambria Math"/>
                      </w:rPr>
                      <m:t>1</m:t>
                    </m:r>
                  </m:num>
                  <m:den>
                    <m:r>
                      <w:rPr>
                        <w:rFonts w:ascii="Cambria Math"/>
                      </w:rPr>
                      <m:t>2</m:t>
                    </m:r>
                  </m:den>
                </m:f>
              </m:sub>
            </m:sSub>
          </m:e>
        </m:d>
        <m:r>
          <w:rPr>
            <w:rFonts w:ascii="Cambria Math"/>
          </w:rPr>
          <m:t>-</m:t>
        </m:r>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loss,s</m:t>
            </m:r>
          </m:sub>
        </m:sSub>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r>
          <w:rPr>
            <w:rFonts w:ascii="Cambria Math"/>
          </w:rPr>
          <m:t>,</m:t>
        </m:r>
        <m:r>
          <m:rPr>
            <m:nor/>
          </m:rPr>
          <w:rPr>
            <w:rFonts w:ascii="Cambria Math"/>
          </w:rPr>
          <m:t xml:space="preserve">     </m:t>
        </m:r>
        <m:r>
          <w:rPr>
            <w:rFonts w:ascii="Cambria Math"/>
          </w:rPr>
          <m:t>i</m:t>
        </m:r>
        <m:r>
          <m:rPr>
            <m:sty m:val="p"/>
          </m:rPr>
          <w:rPr>
            <w:rFonts w:ascii="Cambria Math"/>
          </w:rPr>
          <m:t>=1,..</m:t>
        </m:r>
        <m:r>
          <w:rPr>
            <w:rFonts w:ascii="Cambria Math"/>
          </w:rPr>
          <m:t>N, s=1...,NS</m:t>
        </m:r>
      </m:oMath>
      <w:r>
        <w:tab/>
      </w:r>
      <w:r>
        <w:tab/>
        <w:t>1.</w:t>
      </w:r>
      <w:r w:rsidR="00563308">
        <w:t>2</w:t>
      </w:r>
      <w:r w:rsidR="00117B72">
        <w:t>3</w:t>
      </w:r>
    </w:p>
    <w:p w14:paraId="19457F2C" w14:textId="77777777" w:rsidR="000F45FE" w:rsidRDefault="000F45FE" w:rsidP="000F45FE"/>
    <w:p w14:paraId="1A2C8B9C" w14:textId="0B37ECC7" w:rsidR="00332DDD" w:rsidRPr="008B20E6" w:rsidRDefault="00427E63" w:rsidP="000F45FE">
      <w:pPr>
        <w:rPr>
          <w:b/>
          <w:bCs/>
        </w:rPr>
      </w:pPr>
      <w:r w:rsidRPr="008B20E6">
        <w:rPr>
          <w:b/>
          <w:bCs/>
        </w:rPr>
        <w:t xml:space="preserve">This completes the set of equations for conservation of mass and energy for the </w:t>
      </w:r>
      <w:r w:rsidR="00563308" w:rsidRPr="008B20E6">
        <w:rPr>
          <w:b/>
          <w:bCs/>
        </w:rPr>
        <w:t>bed</w:t>
      </w:r>
      <w:r w:rsidRPr="008B20E6">
        <w:rPr>
          <w:b/>
          <w:bCs/>
        </w:rPr>
        <w:t>.  The equations need to be cleaned up and recast in the form of a set of ODE’s</w:t>
      </w:r>
      <w:r w:rsidR="00563308" w:rsidRPr="008B20E6">
        <w:rPr>
          <w:b/>
          <w:bCs/>
        </w:rPr>
        <w:t xml:space="preserve"> before solving</w:t>
      </w:r>
      <w:r w:rsidR="00F56498" w:rsidRPr="008B20E6">
        <w:rPr>
          <w:b/>
          <w:bCs/>
        </w:rPr>
        <w:t>.</w:t>
      </w:r>
    </w:p>
    <w:p w14:paraId="39F4A43B" w14:textId="77777777" w:rsidR="00F56498" w:rsidRDefault="00F56498" w:rsidP="000F45FE"/>
    <w:p w14:paraId="794D4CFD" w14:textId="6B4F71DF" w:rsidR="00F56498" w:rsidRDefault="00F56498" w:rsidP="000F45FE">
      <w:r>
        <w:t>Dividing 1.</w:t>
      </w:r>
      <w:r w:rsidR="007A73D5">
        <w:t>15</w:t>
      </w:r>
      <w:r>
        <w:t xml:space="preserve"> by </w:t>
      </w:r>
      <m:oMath>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oMath>
      <w:r>
        <w:t xml:space="preserve"> gives</w:t>
      </w:r>
    </w:p>
    <w:p w14:paraId="258F72C8" w14:textId="77777777" w:rsidR="00F56498" w:rsidRDefault="00F56498" w:rsidP="000F45FE"/>
    <w:p w14:paraId="0B3339A7" w14:textId="0A51345F" w:rsidR="00F56498" w:rsidRDefault="00F56498" w:rsidP="00F56498">
      <w:pPr>
        <w:pStyle w:val="MTDisplayEquation"/>
        <w:tabs>
          <w:tab w:val="clear" w:pos="4160"/>
          <w:tab w:val="clear" w:pos="8300"/>
          <w:tab w:val="center" w:pos="4253"/>
          <w:tab w:val="right" w:pos="8505"/>
        </w:tabs>
      </w:pPr>
      <w:r>
        <w:tab/>
      </w:r>
      <m:oMath>
        <m:r>
          <w:rPr>
            <w:rFonts w:ascii="Cambria Math" w:hAnsi="Cambria Math"/>
          </w:rPr>
          <m:t>ε</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rPr>
                      <m:t>d</m:t>
                    </m:r>
                    <m:r>
                      <w:rPr>
                        <w:rFonts w:ascii="Cambria Math" w:hAnsi="Cambria Math"/>
                      </w:rPr>
                      <m:t>C</m:t>
                    </m:r>
                  </m:num>
                  <m:den>
                    <m:r>
                      <w:rPr>
                        <w:rFonts w:ascii="Cambria Math"/>
                      </w:rPr>
                      <m:t>d</m:t>
                    </m:r>
                    <m:r>
                      <w:rPr>
                        <w:rFonts w:ascii="Cambria Math" w:hAnsi="Cambria Math"/>
                      </w:rPr>
                      <m:t>t</m:t>
                    </m:r>
                  </m:den>
                </m:f>
              </m:e>
            </m:d>
          </m:e>
          <m:sub>
            <m:r>
              <w:rPr>
                <w:rFonts w:ascii="Cambria Math"/>
              </w:rPr>
              <m:t>s</m:t>
            </m:r>
          </m:sub>
        </m:sSub>
        <m:r>
          <w:rPr>
            <w:rFonts w:ascii="Cambria Math"/>
          </w:rPr>
          <m:t>+</m:t>
        </m:r>
        <m:sSub>
          <m:sSubPr>
            <m:ctrlPr>
              <w:rPr>
                <w:rFonts w:ascii="Cambria Math" w:hAnsi="Cambria Math"/>
                <w:i/>
              </w:rPr>
            </m:ctrlPr>
          </m:sSubPr>
          <m:e>
            <m:r>
              <w:rPr>
                <w:rFonts w:ascii="Cambria Math" w:hAnsi="Cambria Math"/>
              </w:rPr>
              <m:t>ρ</m:t>
            </m:r>
          </m:e>
          <m:sub>
            <m:r>
              <w:rPr>
                <w:rFonts w:ascii="Cambria Math" w:hAnsi="Cambria Math"/>
              </w:rPr>
              <m:t>bed</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rPr>
                          <m:t>d</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d</m:t>
                        </m:r>
                        <m:r>
                          <w:rPr>
                            <w:rFonts w:ascii="Cambria Math" w:hAnsi="Cambria Math"/>
                          </w:rPr>
                          <m:t>t</m:t>
                        </m:r>
                      </m:den>
                    </m:f>
                  </m:e>
                </m:d>
              </m:e>
              <m:sub>
                <m:r>
                  <w:rPr>
                    <w:rFonts w:ascii="Cambria Math"/>
                  </w:rPr>
                  <m:t>s</m:t>
                </m:r>
              </m:sub>
            </m:sSub>
          </m:e>
        </m:nary>
        <m:r>
          <w:rPr>
            <w:rFonts w:ascii="Cambria Math"/>
          </w:rPr>
          <m:t>=</m:t>
        </m:r>
        <m:f>
          <m:fPr>
            <m:ctrlPr>
              <w:rPr>
                <w:rFonts w:ascii="Cambria Math" w:hAnsi="Cambria Math"/>
                <w:i/>
              </w:rPr>
            </m:ctrlPr>
          </m:fPr>
          <m:num>
            <m:r>
              <w:rPr>
                <w:rFonts w:ascii="Cambria Math"/>
              </w:rPr>
              <m:t>-</m:t>
            </m:r>
            <m:r>
              <w:rPr>
                <w:rFonts w:ascii="Cambria Math"/>
              </w:rPr>
              <m:t>1</m:t>
            </m:r>
          </m:num>
          <m:den>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den>
        </m:f>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Cv</m:t>
                    </m:r>
                  </m:e>
                </m:d>
              </m:e>
              <m:sub>
                <m:r>
                  <w:rPr>
                    <w:rFonts w:ascii="Cambria Math"/>
                  </w:rPr>
                  <m:t>s+1/2</m:t>
                </m:r>
              </m:sub>
            </m:sSub>
            <m:r>
              <w:rPr>
                <w:rFonts w:ascii="Cambria Math"/>
              </w:rPr>
              <m:t>-</m:t>
            </m:r>
            <m:sSub>
              <m:sSubPr>
                <m:ctrlPr>
                  <w:rPr>
                    <w:rFonts w:ascii="Cambria Math" w:hAnsi="Cambria Math"/>
                    <w:i/>
                  </w:rPr>
                </m:ctrlPr>
              </m:sSubPr>
              <m:e>
                <m:d>
                  <m:dPr>
                    <m:ctrlPr>
                      <w:rPr>
                        <w:rFonts w:ascii="Cambria Math" w:hAnsi="Cambria Math"/>
                        <w:i/>
                      </w:rPr>
                    </m:ctrlPr>
                  </m:dPr>
                  <m:e>
                    <m:r>
                      <w:rPr>
                        <w:rFonts w:ascii="Cambria Math" w:hAnsi="Cambria Math"/>
                      </w:rPr>
                      <m:t>Cv</m:t>
                    </m:r>
                  </m:e>
                </m:d>
              </m:e>
              <m:sub>
                <m:r>
                  <w:rPr>
                    <w:rFonts w:ascii="Cambria Math"/>
                  </w:rPr>
                  <m:t>s</m:t>
                </m:r>
                <m:r>
                  <w:rPr>
                    <w:rFonts w:ascii="Cambria Math"/>
                  </w:rPr>
                  <m:t>-</m:t>
                </m:r>
                <m:r>
                  <w:rPr>
                    <w:rFonts w:ascii="Cambria Math"/>
                  </w:rPr>
                  <m:t>1/2</m:t>
                </m:r>
              </m:sub>
            </m:sSub>
          </m:e>
        </m:d>
        <m:func>
          <m:funcPr>
            <m:ctrlPr>
              <w:rPr>
                <w:rFonts w:ascii="Cambria Math" w:hAnsi="Cambria Math"/>
                <w:i/>
              </w:rPr>
            </m:ctrlPr>
          </m:funcPr>
          <m:fName>
            <m:r>
              <w:rPr>
                <w:rFonts w:ascii="Cambria Math"/>
              </w:rPr>
              <m:t>;</m:t>
            </m:r>
          </m:fName>
          <m:e>
            <m:r>
              <w:rPr>
                <w:rFonts w:ascii="Cambria Math"/>
              </w:rPr>
              <m:t xml:space="preserve"> </m:t>
            </m:r>
          </m:e>
        </m:func>
        <m:r>
          <m:rPr>
            <m:nor/>
          </m:rPr>
          <w:rPr>
            <w:rFonts w:ascii="Cambria Math"/>
          </w:rPr>
          <m:t xml:space="preserve">   </m:t>
        </m:r>
        <m:r>
          <w:rPr>
            <w:rFonts w:ascii="Cambria Math"/>
          </w:rPr>
          <m:t>i</m:t>
        </m:r>
        <m:r>
          <m:rPr>
            <m:sty m:val="p"/>
          </m:rPr>
          <w:rPr>
            <w:rFonts w:ascii="Cambria Math"/>
          </w:rPr>
          <m:t>=1,</m:t>
        </m:r>
        <m:r>
          <w:rPr>
            <w:rFonts w:ascii="Cambria Math"/>
          </w:rPr>
          <m:t xml:space="preserve">N, s=1,...NS </m:t>
        </m:r>
      </m:oMath>
      <w:r>
        <w:tab/>
        <w:t>1.</w:t>
      </w:r>
      <w:r w:rsidR="007A73D5">
        <w:t>2</w:t>
      </w:r>
      <w:r w:rsidR="00117B72">
        <w:t>4</w:t>
      </w:r>
    </w:p>
    <w:p w14:paraId="47376AB9" w14:textId="77777777" w:rsidR="00F56498" w:rsidRDefault="00F56498" w:rsidP="000F45FE"/>
    <w:p w14:paraId="340617BF" w14:textId="77777777" w:rsidR="00F56498" w:rsidRDefault="00F56498" w:rsidP="000F45FE">
      <w:r>
        <w:t>Also</w:t>
      </w:r>
    </w:p>
    <w:p w14:paraId="68C9BA60" w14:textId="2D617DC8" w:rsidR="00F56498" w:rsidRDefault="00F56498" w:rsidP="00F56498">
      <w:pPr>
        <w:pStyle w:val="MTDisplayEquation"/>
        <w:tabs>
          <w:tab w:val="clear" w:pos="4160"/>
          <w:tab w:val="clear" w:pos="8300"/>
          <w:tab w:val="center" w:pos="4253"/>
          <w:tab w:val="right" w:pos="8505"/>
        </w:tabs>
      </w:pPr>
      <w:r>
        <w:tab/>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rPr>
                      <m:t>d</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d</m:t>
                    </m:r>
                    <m:r>
                      <w:rPr>
                        <w:rFonts w:ascii="Cambria Math" w:hAnsi="Cambria Math"/>
                      </w:rPr>
                      <m:t>t</m:t>
                    </m:r>
                  </m:den>
                </m:f>
              </m:e>
            </m:d>
          </m:e>
          <m:sub>
            <m:r>
              <w:rPr>
                <w:rFonts w:ascii="Cambria Math"/>
              </w:rPr>
              <m:t>s</m:t>
            </m:r>
          </m:sub>
        </m:sSub>
        <m:r>
          <w:rPr>
            <w:rFonts w:ascii="Cambria Math"/>
          </w:rPr>
          <m:t>=</m:t>
        </m:r>
        <m:sSub>
          <m:sSubPr>
            <m:ctrlPr>
              <w:rPr>
                <w:rFonts w:ascii="Cambria Math" w:hAnsi="Cambria Math"/>
                <w:i/>
              </w:rPr>
            </m:ctrlPr>
          </m:sSubPr>
          <m:e>
            <m:r>
              <w:rPr>
                <w:rFonts w:ascii="Cambria Math"/>
              </w:rPr>
              <m:t>k</m:t>
            </m:r>
          </m:e>
          <m:sub>
            <m:r>
              <w:rPr>
                <w:rFonts w:asci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rPr>
                  <m:t>i</m:t>
                </m:r>
              </m:sub>
              <m:sup>
                <m:r>
                  <w:rPr>
                    <w:rFonts w:ascii="Cambria Math"/>
                  </w:rPr>
                  <m:t>eq</m:t>
                </m:r>
              </m:sup>
            </m:sSubSup>
            <m:r>
              <w:rPr>
                <w:rFonts w:ascii="Cambria Math"/>
              </w:rPr>
              <m:t>-</m:t>
            </m:r>
            <m:sSub>
              <m:sSubPr>
                <m:ctrlPr>
                  <w:rPr>
                    <w:rFonts w:ascii="Cambria Math" w:hAnsi="Cambria Math"/>
                    <w:i/>
                  </w:rPr>
                </m:ctrlPr>
              </m:sSubPr>
              <m:e>
                <m:r>
                  <w:rPr>
                    <w:rFonts w:ascii="Cambria Math" w:hAnsi="Cambria Math"/>
                  </w:rPr>
                  <m:t>n</m:t>
                </m:r>
              </m:e>
              <m:sub>
                <m:r>
                  <w:rPr>
                    <w:rFonts w:ascii="Cambria Math"/>
                  </w:rPr>
                  <m:t>i</m:t>
                </m:r>
              </m:sub>
            </m:sSub>
          </m:e>
        </m:d>
        <m:func>
          <m:funcPr>
            <m:ctrlPr>
              <w:rPr>
                <w:rFonts w:ascii="Cambria Math" w:hAnsi="Cambria Math"/>
                <w:i/>
              </w:rPr>
            </m:ctrlPr>
          </m:funcPr>
          <m:fName>
            <m:r>
              <w:rPr>
                <w:rFonts w:ascii="Cambria Math"/>
              </w:rPr>
              <m:t>;</m:t>
            </m:r>
          </m:fName>
          <m:e>
            <m:r>
              <w:rPr>
                <w:rFonts w:ascii="Cambria Math"/>
              </w:rPr>
              <m:t xml:space="preserve"> </m:t>
            </m:r>
          </m:e>
        </m:func>
        <m:r>
          <m:rPr>
            <m:nor/>
          </m:rPr>
          <w:rPr>
            <w:rFonts w:ascii="Cambria Math"/>
          </w:rPr>
          <m:t xml:space="preserve">    </m:t>
        </m:r>
        <w:proofErr w:type="spellStart"/>
        <m:r>
          <m:rPr>
            <m:nor/>
          </m:rPr>
          <w:rPr>
            <w:rFonts w:ascii="Cambria Math"/>
          </w:rPr>
          <m:t>i</m:t>
        </m:r>
        <w:proofErr w:type="spellEnd"/>
        <m:r>
          <m:rPr>
            <m:nor/>
          </m:rPr>
          <w:rPr>
            <w:rFonts w:ascii="Cambria Math"/>
          </w:rPr>
          <m:t>=1,..N, s=1,</m:t>
        </m:r>
        <m:r>
          <m:rPr>
            <m:nor/>
          </m:rPr>
          <w:rPr>
            <w:rFonts w:ascii="Cambria Math"/>
          </w:rPr>
          <m:t>…</m:t>
        </m:r>
        <m:r>
          <m:rPr>
            <m:nor/>
          </m:rPr>
          <w:rPr>
            <w:rFonts w:ascii="Cambria Math"/>
          </w:rPr>
          <m:t>NS</m:t>
        </m:r>
      </m:oMath>
      <w:r>
        <w:tab/>
        <w:t>1.</w:t>
      </w:r>
      <w:r w:rsidR="008B20E6">
        <w:t>2</w:t>
      </w:r>
      <w:r w:rsidR="00117B72">
        <w:t>5</w:t>
      </w:r>
    </w:p>
    <w:p w14:paraId="1DFFD35D" w14:textId="77777777" w:rsidR="00F56498" w:rsidRDefault="00F56498" w:rsidP="000F45FE"/>
    <w:p w14:paraId="41E19AC7" w14:textId="77777777" w:rsidR="00F56498" w:rsidRDefault="00F56498" w:rsidP="000F45FE"/>
    <w:p w14:paraId="06FBA9D3" w14:textId="17581666" w:rsidR="00F56498" w:rsidRDefault="00F56498" w:rsidP="00F56498">
      <w:pPr>
        <w:pStyle w:val="MTDisplayEquation"/>
        <w:tabs>
          <w:tab w:val="clear" w:pos="4160"/>
          <w:tab w:val="clear" w:pos="8300"/>
          <w:tab w:val="center" w:pos="4253"/>
          <w:tab w:val="right" w:pos="8505"/>
        </w:tabs>
      </w:pPr>
      <w:r>
        <w:tab/>
      </w:r>
      <m:oMath>
        <m:sSub>
          <m:sSubPr>
            <m:ctrlPr>
              <w:rPr>
                <w:rFonts w:ascii="Cambria Math" w:hAnsi="Cambria Math"/>
                <w:i/>
              </w:rPr>
            </m:ctrlPr>
          </m:sSubPr>
          <m:e>
            <m:d>
              <m:dPr>
                <m:ctrlPr>
                  <w:rPr>
                    <w:rFonts w:ascii="Cambria Math" w:hAnsi="Cambria Math"/>
                    <w:i/>
                  </w:rPr>
                </m:ctrlPr>
              </m:dPr>
              <m:e>
                <m:r>
                  <w:rPr>
                    <w:rFonts w:ascii="Cambria Math" w:hAnsi="Cambria Math"/>
                  </w:rPr>
                  <m:t>ε</m:t>
                </m:r>
                <m:f>
                  <m:fPr>
                    <m:ctrlPr>
                      <w:rPr>
                        <w:rFonts w:ascii="Cambria Math" w:hAnsi="Cambria Math"/>
                        <w:i/>
                      </w:rPr>
                    </m:ctrlPr>
                  </m:fPr>
                  <m:num>
                    <m:r>
                      <w:rPr>
                        <w:rFonts w:ascii="Cambria Math"/>
                      </w:rPr>
                      <m:t>d</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rPr>
                      <m:t>d</m:t>
                    </m:r>
                    <m:r>
                      <w:rPr>
                        <w:rFonts w:ascii="Cambria Math" w:hAnsi="Cambria Math"/>
                      </w:rPr>
                      <m:t>t</m:t>
                    </m:r>
                  </m:den>
                </m:f>
              </m:e>
            </m:d>
          </m:e>
          <m:sub>
            <m:r>
              <w:rPr>
                <w:rFonts w:ascii="Cambria Math"/>
              </w:rPr>
              <m:t>s</m:t>
            </m:r>
          </m:sub>
        </m:sSub>
        <m:r>
          <w:rPr>
            <w:rFonts w:ascii="Cambria Math"/>
          </w:rPr>
          <m:t>+</m:t>
        </m:r>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rPr>
                      <m:t>d</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d</m:t>
                    </m:r>
                    <m:r>
                      <w:rPr>
                        <w:rFonts w:ascii="Cambria Math" w:hAnsi="Cambria Math"/>
                      </w:rPr>
                      <m:t>t</m:t>
                    </m:r>
                  </m:den>
                </m:f>
              </m:e>
            </m:d>
          </m:e>
          <m:sub>
            <m:r>
              <w:rPr>
                <w:rFonts w:ascii="Cambria Math"/>
              </w:rPr>
              <m:t>s</m:t>
            </m:r>
          </m:sub>
        </m:sSub>
        <m:r>
          <w:rPr>
            <w:rFonts w:ascii="Cambria Math"/>
          </w:rPr>
          <m:t>=</m:t>
        </m:r>
        <m:r>
          <w:rPr>
            <w:rFonts w:ascii="Cambria Math"/>
          </w:rPr>
          <m:t>-</m:t>
        </m:r>
        <m:f>
          <m:fPr>
            <m:ctrlPr>
              <w:rPr>
                <w:rFonts w:ascii="Cambria Math" w:hAnsi="Cambria Math"/>
                <w:i/>
              </w:rPr>
            </m:ctrlPr>
          </m:fPr>
          <m:num>
            <m:r>
              <w:rPr>
                <w:rFonts w:ascii="Cambria Math"/>
              </w:rPr>
              <m:t>1</m:t>
            </m:r>
          </m:num>
          <m:den>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den>
        </m:f>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CO2</m:t>
                        </m:r>
                      </m:sub>
                    </m:sSub>
                  </m:e>
                </m:d>
              </m:e>
              <m:sub>
                <m:r>
                  <w:rPr>
                    <w:rFonts w:ascii="Cambria Math"/>
                  </w:rPr>
                  <m:t>s+</m:t>
                </m:r>
                <m:f>
                  <m:fPr>
                    <m:ctrlPr>
                      <w:rPr>
                        <w:rFonts w:ascii="Cambria Math" w:hAnsi="Cambria Math"/>
                        <w:i/>
                      </w:rPr>
                    </m:ctrlPr>
                  </m:fPr>
                  <m:num>
                    <m:r>
                      <w:rPr>
                        <w:rFonts w:ascii="Cambria Math"/>
                      </w:rPr>
                      <m:t>1</m:t>
                    </m:r>
                  </m:num>
                  <m:den>
                    <m:r>
                      <w:rPr>
                        <w:rFonts w:ascii="Cambria Math"/>
                      </w:rPr>
                      <m:t>2</m:t>
                    </m:r>
                  </m:den>
                </m:f>
              </m:sub>
            </m:sSub>
            <m:r>
              <w:rPr>
                <w:rFonts w:ascii="Cambria Math"/>
              </w:rPr>
              <m:t>-</m:t>
            </m:r>
            <m:sSub>
              <m:sSubPr>
                <m:ctrlPr>
                  <w:rPr>
                    <w:rFonts w:ascii="Cambria Math" w:hAnsi="Cambria Math"/>
                    <w:i/>
                  </w:rPr>
                </m:ctrlPr>
              </m:sSub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CO2</m:t>
                        </m:r>
                      </m:sub>
                    </m:sSub>
                  </m:e>
                </m:d>
              </m:e>
              <m:sub>
                <m:r>
                  <w:rPr>
                    <w:rFonts w:ascii="Cambria Math"/>
                  </w:rPr>
                  <m:t>s</m:t>
                </m:r>
                <m:r>
                  <w:rPr>
                    <w:rFonts w:ascii="Cambria Math"/>
                  </w:rPr>
                  <m:t>-</m:t>
                </m:r>
                <m:f>
                  <m:fPr>
                    <m:ctrlPr>
                      <w:rPr>
                        <w:rFonts w:ascii="Cambria Math" w:hAnsi="Cambria Math"/>
                        <w:i/>
                      </w:rPr>
                    </m:ctrlPr>
                  </m:fPr>
                  <m:num>
                    <m:r>
                      <w:rPr>
                        <w:rFonts w:ascii="Cambria Math"/>
                      </w:rPr>
                      <m:t>1</m:t>
                    </m:r>
                  </m:num>
                  <m:den>
                    <m:r>
                      <w:rPr>
                        <w:rFonts w:ascii="Cambria Math"/>
                      </w:rPr>
                      <m:t>2</m:t>
                    </m:r>
                  </m:den>
                </m:f>
              </m:sub>
            </m:sSub>
          </m:e>
        </m:d>
        <m:r>
          <w:rPr>
            <w:rFonts w:ascii="Cambria Math"/>
          </w:rPr>
          <m:t>,</m:t>
        </m:r>
        <m:r>
          <m:rPr>
            <m:nor/>
          </m:rPr>
          <w:rPr>
            <w:rFonts w:ascii="Cambria Math"/>
          </w:rPr>
          <m:t xml:space="preserve">     </m:t>
        </m:r>
        <m:r>
          <w:rPr>
            <w:rFonts w:ascii="Cambria Math"/>
          </w:rPr>
          <m:t>i</m:t>
        </m:r>
        <m:r>
          <m:rPr>
            <m:sty m:val="p"/>
          </m:rPr>
          <w:rPr>
            <w:rFonts w:ascii="Cambria Math"/>
          </w:rPr>
          <m:t>=1,..</m:t>
        </m:r>
        <m:r>
          <w:rPr>
            <w:rFonts w:ascii="Cambria Math"/>
          </w:rPr>
          <m:t>N</m:t>
        </m:r>
        <m:r>
          <w:rPr>
            <w:rFonts w:ascii="Cambria Math"/>
          </w:rPr>
          <m:t>-</m:t>
        </m:r>
        <m:r>
          <w:rPr>
            <w:rFonts w:ascii="Cambria Math"/>
          </w:rPr>
          <m:t>1, s=1,..NS</m:t>
        </m:r>
      </m:oMath>
      <w:r>
        <w:tab/>
        <w:t>1.</w:t>
      </w:r>
      <w:r w:rsidR="008B20E6">
        <w:t>26</w:t>
      </w:r>
    </w:p>
    <w:p w14:paraId="7FAEBBD8" w14:textId="77777777" w:rsidR="00F56498" w:rsidRDefault="00F56498" w:rsidP="00F56498"/>
    <w:p w14:paraId="7D28C1F8" w14:textId="58ABC67D" w:rsidR="00F56498" w:rsidRDefault="00F56498" w:rsidP="00F56498">
      <w:pPr>
        <w:tabs>
          <w:tab w:val="center" w:pos="4253"/>
          <w:tab w:val="right" w:pos="8505"/>
        </w:tabs>
      </w:pPr>
      <w:r>
        <w:tab/>
      </w:r>
      <m:oMath>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r>
              <w:rPr>
                <w:rFonts w:ascii="Cambria Math"/>
              </w:rPr>
              <m:t>C</m:t>
            </m:r>
          </m:e>
          <m:sub>
            <m:r>
              <w:rPr>
                <w:rFonts w:ascii="Cambria Math"/>
              </w:rPr>
              <m:t>p,bed</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rPr>
                      <m:t>dT</m:t>
                    </m:r>
                  </m:num>
                  <m:den>
                    <m:r>
                      <w:rPr>
                        <w:rFonts w:ascii="Cambria Math"/>
                      </w:rPr>
                      <m:t>dt</m:t>
                    </m:r>
                  </m:den>
                </m:f>
              </m:e>
            </m:d>
          </m:e>
          <m:sub>
            <m:r>
              <w:rPr>
                <w:rFonts w:ascii="Cambria Math"/>
              </w:rPr>
              <m:t>s</m:t>
            </m:r>
          </m:sub>
        </m:sSub>
        <m:r>
          <w:rPr>
            <w:rFonts w:ascii="Cambria Math"/>
          </w:rPr>
          <m:t>-</m:t>
        </m:r>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i</m:t>
                        </m:r>
                      </m:sub>
                    </m:sSub>
                  </m:e>
                </m:nary>
                <m:d>
                  <m:dPr>
                    <m:ctrlPr>
                      <w:rPr>
                        <w:rFonts w:ascii="Cambria Math" w:hAnsi="Cambria Math"/>
                        <w:i/>
                      </w:rPr>
                    </m:ctrlPr>
                  </m:dPr>
                  <m:e>
                    <m:f>
                      <m:fPr>
                        <m:ctrlPr>
                          <w:rPr>
                            <w:rFonts w:ascii="Cambria Math" w:hAnsi="Cambria Math"/>
                            <w:i/>
                          </w:rPr>
                        </m:ctrlPr>
                      </m:fPr>
                      <m:num>
                        <m:r>
                          <w:rPr>
                            <w:rFonts w:ascii="Cambria Math"/>
                          </w:rPr>
                          <m:t>d</m:t>
                        </m:r>
                        <m:sSub>
                          <m:sSubPr>
                            <m:ctrlPr>
                              <w:rPr>
                                <w:rFonts w:ascii="Cambria Math" w:hAnsi="Cambria Math"/>
                                <w:i/>
                              </w:rPr>
                            </m:ctrlPr>
                          </m:sSubPr>
                          <m:e>
                            <m:r>
                              <w:rPr>
                                <w:rFonts w:ascii="Cambria Math" w:hAnsi="Cambria Math"/>
                              </w:rPr>
                              <m:t>n</m:t>
                            </m:r>
                          </m:e>
                          <m:sub>
                            <m:r>
                              <w:rPr>
                                <w:rFonts w:ascii="Cambria Math"/>
                              </w:rPr>
                              <m:t>i</m:t>
                            </m:r>
                          </m:sub>
                        </m:sSub>
                      </m:num>
                      <m:den>
                        <m:r>
                          <w:rPr>
                            <w:rFonts w:ascii="Cambria Math"/>
                          </w:rPr>
                          <m:t>d</m:t>
                        </m:r>
                        <m:r>
                          <w:rPr>
                            <w:rFonts w:ascii="Cambria Math" w:hAnsi="Cambria Math"/>
                          </w:rPr>
                          <m:t>t</m:t>
                        </m:r>
                      </m:den>
                    </m:f>
                  </m:e>
                </m:d>
              </m:e>
            </m:d>
          </m:e>
          <m:sub>
            <m:r>
              <w:rPr>
                <w:rFonts w:ascii="Cambria Math" w:hAnsi="Cambria Math"/>
              </w:rPr>
              <m:t>s</m:t>
            </m:r>
          </m:sub>
        </m:sSub>
        <m:r>
          <w:rPr>
            <w:rFonts w:ascii="Cambria Math"/>
          </w:rPr>
          <m:t>=</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p,gas</m:t>
                </m:r>
              </m:sub>
            </m:sSub>
          </m:num>
          <m:den>
            <m:r>
              <w:rPr>
                <w:rFonts w:ascii="Cambria Math"/>
              </w:rPr>
              <m:t>Δ</m:t>
            </m:r>
            <m:sSub>
              <m:sSubPr>
                <m:ctrlPr>
                  <w:rPr>
                    <w:rFonts w:ascii="Cambria Math" w:hAnsi="Cambria Math"/>
                    <w:i/>
                  </w:rPr>
                </m:ctrlPr>
              </m:sSubPr>
              <m:e>
                <m:r>
                  <w:rPr>
                    <w:rFonts w:ascii="Cambria Math" w:hAnsi="Cambria Math"/>
                  </w:rPr>
                  <m:t>z</m:t>
                </m:r>
              </m:e>
              <m:sub>
                <m:r>
                  <w:rPr>
                    <w:rFonts w:ascii="Cambria Math"/>
                  </w:rPr>
                  <m:t>s</m:t>
                </m:r>
              </m:sub>
            </m:sSub>
          </m:den>
        </m:f>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CvT</m:t>
                    </m:r>
                  </m:e>
                </m:d>
              </m:e>
              <m:sub>
                <m:r>
                  <w:rPr>
                    <w:rFonts w:ascii="Cambria Math"/>
                  </w:rPr>
                  <m:t>s+</m:t>
                </m:r>
                <m:f>
                  <m:fPr>
                    <m:ctrlPr>
                      <w:rPr>
                        <w:rFonts w:ascii="Cambria Math" w:hAnsi="Cambria Math"/>
                        <w:i/>
                      </w:rPr>
                    </m:ctrlPr>
                  </m:fPr>
                  <m:num>
                    <m:r>
                      <w:rPr>
                        <w:rFonts w:ascii="Cambria Math"/>
                      </w:rPr>
                      <m:t>1</m:t>
                    </m:r>
                  </m:num>
                  <m:den>
                    <m:r>
                      <w:rPr>
                        <w:rFonts w:ascii="Cambria Math"/>
                      </w:rPr>
                      <m:t>2</m:t>
                    </m:r>
                  </m:den>
                </m:f>
              </m:sub>
            </m:sSub>
            <m:r>
              <w:rPr>
                <w:rFonts w:ascii="Cambria Math"/>
              </w:rPr>
              <m:t>-</m:t>
            </m:r>
            <m:sSub>
              <m:sSubPr>
                <m:ctrlPr>
                  <w:rPr>
                    <w:rFonts w:ascii="Cambria Math" w:hAnsi="Cambria Math"/>
                    <w:i/>
                  </w:rPr>
                </m:ctrlPr>
              </m:sSubPr>
              <m:e>
                <m:d>
                  <m:dPr>
                    <m:ctrlPr>
                      <w:rPr>
                        <w:rFonts w:ascii="Cambria Math" w:hAnsi="Cambria Math"/>
                        <w:i/>
                      </w:rPr>
                    </m:ctrlPr>
                  </m:dPr>
                  <m:e>
                    <m:r>
                      <w:rPr>
                        <w:rFonts w:ascii="Cambria Math" w:hAnsi="Cambria Math"/>
                      </w:rPr>
                      <m:t>CvT</m:t>
                    </m:r>
                  </m:e>
                </m:d>
              </m:e>
              <m:sub>
                <m:r>
                  <w:rPr>
                    <w:rFonts w:ascii="Cambria Math"/>
                  </w:rPr>
                  <m:t>s</m:t>
                </m:r>
                <m:r>
                  <w:rPr>
                    <w:rFonts w:ascii="Cambria Math"/>
                  </w:rPr>
                  <m:t>-</m:t>
                </m:r>
                <m:f>
                  <m:fPr>
                    <m:ctrlPr>
                      <w:rPr>
                        <w:rFonts w:ascii="Cambria Math" w:hAnsi="Cambria Math"/>
                        <w:i/>
                      </w:rPr>
                    </m:ctrlPr>
                  </m:fPr>
                  <m:num>
                    <m:r>
                      <w:rPr>
                        <w:rFonts w:ascii="Cambria Math"/>
                      </w:rPr>
                      <m:t>1</m:t>
                    </m:r>
                  </m:num>
                  <m:den>
                    <m:r>
                      <w:rPr>
                        <w:rFonts w:ascii="Cambria Math"/>
                      </w:rPr>
                      <m:t>2</m:t>
                    </m:r>
                  </m:den>
                </m:f>
              </m:sub>
            </m:sSub>
          </m:e>
        </m:d>
        <m:r>
          <w:rPr>
            <w:rFonts w:ascii="Cambria Math"/>
          </w:rPr>
          <m:t>+</m:t>
        </m:r>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gen,s</m:t>
            </m:r>
          </m:sub>
        </m:sSub>
        <m:r>
          <w:rPr>
            <w:rFonts w:ascii="Cambria Math"/>
          </w:rPr>
          <m:t>-</m:t>
        </m:r>
        <m:sSub>
          <m:sSubPr>
            <m:ctrlPr>
              <w:rPr>
                <w:rFonts w:ascii="Cambria Math" w:hAnsi="Cambria Math"/>
                <w:i/>
              </w:rPr>
            </m:ctrlPr>
          </m:sSubPr>
          <m:e>
            <m:r>
              <w:rPr>
                <w:rFonts w:ascii="Cambria Math"/>
              </w:rPr>
              <m:t>ρ</m:t>
            </m:r>
          </m:e>
          <m:sub>
            <m:r>
              <w:rPr>
                <w:rFonts w:ascii="Cambria Math"/>
              </w:rPr>
              <m:t>bed</m:t>
            </m:r>
          </m:sub>
        </m:sSub>
        <m:sSub>
          <m:sSubPr>
            <m:ctrlPr>
              <w:rPr>
                <w:rFonts w:ascii="Cambria Math" w:hAnsi="Cambria Math"/>
                <w:i/>
              </w:rPr>
            </m:ctrlPr>
          </m:sSubPr>
          <m:e>
            <m:acc>
              <m:accPr>
                <m:chr m:val="̇"/>
                <m:ctrlPr>
                  <w:rPr>
                    <w:rFonts w:ascii="Cambria Math" w:hAnsi="Cambria Math"/>
                    <w:i/>
                  </w:rPr>
                </m:ctrlPr>
              </m:accPr>
              <m:e>
                <m:r>
                  <w:rPr>
                    <w:rFonts w:ascii="Cambria Math"/>
                  </w:rPr>
                  <m:t>Q</m:t>
                </m:r>
              </m:e>
            </m:acc>
          </m:e>
          <m:sub>
            <m:r>
              <w:rPr>
                <w:rFonts w:ascii="Cambria Math"/>
              </w:rPr>
              <m:t>loss,s</m:t>
            </m:r>
          </m:sub>
        </m:sSub>
        <m:r>
          <w:rPr>
            <w:rFonts w:ascii="Cambria Math"/>
          </w:rPr>
          <m:t>,</m:t>
        </m:r>
        <m:r>
          <m:rPr>
            <m:nor/>
          </m:rPr>
          <w:rPr>
            <w:rFonts w:ascii="Cambria Math"/>
          </w:rPr>
          <m:t xml:space="preserve">     </m:t>
        </m:r>
        <m:r>
          <w:rPr>
            <w:rFonts w:ascii="Cambria Math"/>
          </w:rPr>
          <m:t>i</m:t>
        </m:r>
        <m:r>
          <m:rPr>
            <m:sty m:val="p"/>
          </m:rPr>
          <w:rPr>
            <w:rFonts w:ascii="Cambria Math"/>
          </w:rPr>
          <m:t>=1,..</m:t>
        </m:r>
        <m:r>
          <w:rPr>
            <w:rFonts w:ascii="Cambria Math"/>
          </w:rPr>
          <m:t>N, s=1,</m:t>
        </m:r>
        <m:r>
          <w:rPr>
            <w:rFonts w:ascii="Cambria Math"/>
          </w:rPr>
          <m:t>…</m:t>
        </m:r>
        <m:r>
          <w:rPr>
            <w:rFonts w:ascii="Cambria Math"/>
          </w:rPr>
          <m:t>NS</m:t>
        </m:r>
      </m:oMath>
      <w:r>
        <w:tab/>
      </w:r>
      <w:r>
        <w:tab/>
        <w:t>1.</w:t>
      </w:r>
      <w:r w:rsidR="008B20E6">
        <w:t>27</w:t>
      </w:r>
      <w:r>
        <w:tab/>
      </w:r>
    </w:p>
    <w:p w14:paraId="1FA633F8" w14:textId="27143841" w:rsidR="00F56498" w:rsidRDefault="00F56498" w:rsidP="000F45FE">
      <w:r>
        <w:lastRenderedPageBreak/>
        <w:t>Equations 1.</w:t>
      </w:r>
      <w:r w:rsidR="008B20E6">
        <w:t>2</w:t>
      </w:r>
      <w:r w:rsidR="00117B72">
        <w:t>4</w:t>
      </w:r>
      <w:r>
        <w:t xml:space="preserve"> to 1.</w:t>
      </w:r>
      <w:r w:rsidR="008B20E6">
        <w:t>27</w:t>
      </w:r>
      <w:r>
        <w:t xml:space="preserve"> forms a set of ODEs in the vector </w:t>
      </w:r>
      <m:oMath>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i=1 to N-1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i=1 to N</m:t>
                </m:r>
              </m:sub>
            </m:sSub>
            <m:r>
              <w:rPr>
                <w:rFonts w:ascii="Cambria Math" w:hAnsi="Cambria Math"/>
              </w:rPr>
              <m:t>,T</m:t>
            </m:r>
          </m:e>
        </m:d>
      </m:oMath>
      <w:r>
        <w:t xml:space="preserve">.  Once these values are returned at each node </w:t>
      </w:r>
      <w:r w:rsidR="008B20E6">
        <w:t xml:space="preserve">s </w:t>
      </w:r>
      <w:r>
        <w:t>for each time step, we can determine the local bed pressure with equation 1.</w:t>
      </w:r>
      <w:r w:rsidR="00117B72">
        <w:t>21</w:t>
      </w:r>
      <w:r w:rsidR="008B20E6">
        <w:t xml:space="preserve"> and the mole fraction of each species from 1.13</w:t>
      </w:r>
      <w:r>
        <w:t>.  Note that we need wall values</w:t>
      </w:r>
      <w:r w:rsidR="00AC3FF4">
        <w:t xml:space="preserve"> (</w:t>
      </w:r>
      <m:oMath>
        <m:r>
          <w:rPr>
            <w:rFonts w:ascii="Cambria Math"/>
          </w:rPr>
          <m:t>s+1/2</m:t>
        </m:r>
      </m:oMath>
      <w:r w:rsidR="00AC3FF4">
        <w:t xml:space="preserve"> or </w:t>
      </w:r>
      <w:r w:rsidR="008B20E6">
        <w:rPr>
          <w:i/>
          <w:iCs/>
        </w:rPr>
        <w:t>s</w:t>
      </w:r>
      <w:r w:rsidR="00AC3FF4">
        <w:t>-1/2)</w:t>
      </w:r>
      <w:r>
        <w:t xml:space="preserve"> for </w:t>
      </w:r>
      <m:oMath>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m:t>
            </m:r>
          </m:e>
        </m:d>
      </m:oMath>
      <w:r>
        <w:t xml:space="preserve"> </w:t>
      </w:r>
      <w:r w:rsidR="008B20E6">
        <w:t xml:space="preserve">as these variables are </w:t>
      </w:r>
      <w:proofErr w:type="spellStart"/>
      <w:r w:rsidR="008B20E6">
        <w:t>convected</w:t>
      </w:r>
      <w:proofErr w:type="spellEnd"/>
      <w:r w:rsidR="008B20E6">
        <w:t xml:space="preserve"> from one node to the next </w:t>
      </w:r>
      <w:r>
        <w:t xml:space="preserve">and </w:t>
      </w:r>
      <w:r w:rsidR="008B20E6">
        <w:t xml:space="preserve">we also need </w:t>
      </w:r>
      <w:r>
        <w:t xml:space="preserve">velocity to form the </w:t>
      </w:r>
      <w:r w:rsidR="00AC3FF4">
        <w:t>right-hand</w:t>
      </w:r>
      <w:r>
        <w:t xml:space="preserve"> side of the set of ODE’s</w:t>
      </w:r>
      <w:r w:rsidR="008B20E6">
        <w:t xml:space="preserve"> which we can get from solving the Ergun equation backwards </w:t>
      </w:r>
      <w:proofErr w:type="spellStart"/>
      <w:proofErr w:type="gramStart"/>
      <w:r w:rsidR="008B20E6">
        <w:t>ie</w:t>
      </w:r>
      <w:proofErr w:type="spellEnd"/>
      <w:proofErr w:type="gramEnd"/>
      <w:r w:rsidR="008B20E6">
        <w:t xml:space="preserve"> from the known pressure profile, obtain the gradient and then solve for velocity</w:t>
      </w:r>
      <w:r>
        <w:t>.</w:t>
      </w:r>
      <w:r w:rsidR="007551D9">
        <w:t xml:space="preserve">  The total number of equations are </w:t>
      </w:r>
      <w:r w:rsidR="00115955">
        <w:t>2*(</w:t>
      </w:r>
      <w:r w:rsidR="007551D9">
        <w:t xml:space="preserve">NS </w:t>
      </w:r>
      <w:r w:rsidR="00115955">
        <w:t>*(1+2*N)) where NS is the number of finite volumes and N is the number of gas species. There are two beds so the total is multiplied by 2.</w:t>
      </w:r>
    </w:p>
    <w:p w14:paraId="462461B9" w14:textId="77777777" w:rsidR="00F56498" w:rsidRDefault="00F56498" w:rsidP="000F45FE"/>
    <w:p w14:paraId="7CC5CB9F" w14:textId="77777777" w:rsidR="00332DDD" w:rsidRDefault="00332DDD" w:rsidP="000F45FE">
      <w:pPr>
        <w:rPr>
          <w:b/>
          <w:u w:val="single"/>
        </w:rPr>
      </w:pPr>
    </w:p>
    <w:p w14:paraId="4B2195A9" w14:textId="77777777" w:rsidR="000F45FE" w:rsidRDefault="000F45FE" w:rsidP="00381CD2">
      <w:pPr>
        <w:pStyle w:val="Heading6"/>
      </w:pPr>
      <w:r>
        <w:t xml:space="preserve">Calculating wall values and </w:t>
      </w:r>
      <w:r w:rsidRPr="00410BAD">
        <w:t>Flux Limiters</w:t>
      </w:r>
    </w:p>
    <w:p w14:paraId="6D35FD05" w14:textId="09308DC0" w:rsidR="00AC3FF4" w:rsidRDefault="000F45FE" w:rsidP="000F45FE">
      <w:r>
        <w:t>In equation (</w:t>
      </w:r>
      <w:r w:rsidR="00300D40">
        <w:t>1.</w:t>
      </w:r>
      <w:r w:rsidR="00EA3C2B">
        <w:t>24, 1.26, 1.27</w:t>
      </w:r>
      <w:r>
        <w:t xml:space="preserve">) we need to calculate </w:t>
      </w:r>
      <w:r w:rsidR="00EA3C2B">
        <w:t>wall values (</w:t>
      </w:r>
      <m:oMath>
        <m:r>
          <w:rPr>
            <w:rFonts w:ascii="Cambria Math"/>
          </w:rPr>
          <m:t>s+1/2</m:t>
        </m:r>
      </m:oMath>
      <w:r w:rsidR="00EA3C2B">
        <w:t xml:space="preserve"> or </w:t>
      </w:r>
      <w:r w:rsidR="00EA3C2B">
        <w:rPr>
          <w:i/>
          <w:iCs/>
        </w:rPr>
        <w:t>s</w:t>
      </w:r>
      <w:r w:rsidR="00EA3C2B">
        <w:t xml:space="preserve">-1/2) for </w:t>
      </w:r>
      <m:oMath>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m:t>
            </m:r>
          </m:e>
        </m:d>
      </m:oMath>
      <w:r w:rsidR="00EA3C2B">
        <w:t>.  T</w:t>
      </w:r>
      <w:r>
        <w:t xml:space="preserve">o determine the </w:t>
      </w:r>
      <w:r w:rsidR="00EA3C2B">
        <w:t>value</w:t>
      </w:r>
      <w:r>
        <w:t xml:space="preserve"> at each face, we need to use some flux interpolation scheme.  </w:t>
      </w:r>
      <w:r w:rsidR="001D01B8">
        <w:t xml:space="preserve">There are many options for interpolation of the node values to get the wall values.  A simple upwind scheme declares that the wall value is the same as the upstream node value, depending on the direction of flow.  This scheme is stable, very fast to compute, but not very accurate and in most </w:t>
      </w:r>
      <w:proofErr w:type="gramStart"/>
      <w:r w:rsidR="001D01B8">
        <w:t>adsorption</w:t>
      </w:r>
      <w:proofErr w:type="gramEnd"/>
      <w:r w:rsidR="001D01B8">
        <w:t xml:space="preserve"> simulations is not good enough</w:t>
      </w:r>
      <w:r w:rsidR="00EA3C2B">
        <w:t xml:space="preserve"> (it works well for DAC which is very dispersed)</w:t>
      </w:r>
      <w:r w:rsidR="001D01B8">
        <w:t xml:space="preserve">.  </w:t>
      </w:r>
      <w:proofErr w:type="spellStart"/>
      <w:proofErr w:type="gramStart"/>
      <w:r w:rsidR="00EA3C2B">
        <w:t>Lets</w:t>
      </w:r>
      <w:proofErr w:type="spellEnd"/>
      <w:proofErr w:type="gramEnd"/>
      <w:r w:rsidR="00EA3C2B">
        <w:t xml:space="preserve"> include two options:</w:t>
      </w:r>
    </w:p>
    <w:p w14:paraId="75D996ED" w14:textId="77777777" w:rsidR="001D01B8" w:rsidRDefault="001D01B8" w:rsidP="000F45FE"/>
    <w:p w14:paraId="2FDE9FD8" w14:textId="49B663B0" w:rsidR="00AC3FF4" w:rsidRDefault="00AC3FF4" w:rsidP="000F45FE">
      <w:r w:rsidRPr="001D01B8">
        <w:rPr>
          <w:u w:val="single"/>
        </w:rPr>
        <w:t>Option 1</w:t>
      </w:r>
      <w:r>
        <w:t xml:space="preserve">: Upwind interpolation for wall values for any </w:t>
      </w:r>
      <w:r w:rsidR="00EA3C2B">
        <w:t>variable</w:t>
      </w:r>
      <w:r>
        <w:t xml:space="preserve"> y which is known at nodes </w:t>
      </w:r>
      <w:r w:rsidR="00EA3C2B">
        <w:t>s</w:t>
      </w:r>
      <w:r>
        <w:t xml:space="preserve"> and </w:t>
      </w:r>
      <w:r w:rsidR="00EA3C2B">
        <w:t xml:space="preserve">s </w:t>
      </w:r>
      <w:r>
        <w:t>+1 is:</w:t>
      </w:r>
    </w:p>
    <w:p w14:paraId="6E6C80A6" w14:textId="23E5232D" w:rsidR="00AC3FF4" w:rsidRPr="00AC3FF4" w:rsidRDefault="001D01B8" w:rsidP="001D01B8">
      <w:pPr>
        <w:pStyle w:val="MTDisplayEquation"/>
        <w:tabs>
          <w:tab w:val="clear" w:pos="8300"/>
          <w:tab w:val="right" w:pos="8505"/>
        </w:tabs>
        <w:jc w:val="both"/>
      </w:pPr>
      <w:r>
        <w:tab/>
      </w:r>
      <m:oMath>
        <m:sSub>
          <m:sSubPr>
            <m:ctrlPr>
              <w:rPr>
                <w:rFonts w:ascii="Cambria Math" w:hAnsi="Cambria Math"/>
              </w:rPr>
            </m:ctrlPr>
          </m:sSubPr>
          <m:e>
            <m:r>
              <w:rPr>
                <w:rFonts w:ascii="Cambria Math"/>
              </w:rPr>
              <m:t>y</m:t>
            </m:r>
          </m:e>
          <m:sub>
            <m:r>
              <w:rPr>
                <w:rFonts w:ascii="Cambria Math"/>
              </w:rPr>
              <m:t>s</m:t>
            </m:r>
            <m:r>
              <m:rPr>
                <m:sty m:val="p"/>
              </m:rPr>
              <w:rPr>
                <w:rFonts w:ascii="Cambria Math"/>
              </w:rPr>
              <m:t>+1/2</m:t>
            </m:r>
          </m:sub>
        </m:sSub>
        <m:r>
          <m:rPr>
            <m:sty m:val="p"/>
          </m:rPr>
          <w:rPr>
            <w:rFonts w:ascii="Cambria Math"/>
          </w:rPr>
          <m:t>=</m:t>
        </m:r>
        <m:sSub>
          <m:sSubPr>
            <m:ctrlPr>
              <w:rPr>
                <w:rFonts w:ascii="Cambria Math" w:hAnsi="Cambria Math"/>
              </w:rPr>
            </m:ctrlPr>
          </m:sSubPr>
          <m:e>
            <m:r>
              <m:rPr>
                <m:sty m:val="p"/>
              </m:rPr>
              <w:rPr>
                <w:rFonts w:ascii="Cambria Math"/>
              </w:rPr>
              <m:t>y</m:t>
            </m:r>
          </m:e>
          <m:sub>
            <m:r>
              <w:rPr>
                <w:rFonts w:ascii="Cambria Math"/>
              </w:rPr>
              <m:t>s</m:t>
            </m:r>
          </m:sub>
        </m:sSub>
      </m:oMath>
      <w:r w:rsidR="00AC3FF4">
        <w:tab/>
        <w:t>1.</w:t>
      </w:r>
      <w:r w:rsidR="00EA3C2B">
        <w:t>28</w:t>
      </w:r>
    </w:p>
    <w:p w14:paraId="5C3656A7" w14:textId="77777777" w:rsidR="00AC3FF4" w:rsidRDefault="00AC3FF4" w:rsidP="000F45FE"/>
    <w:p w14:paraId="73D765EC" w14:textId="6089D943" w:rsidR="000F45FE" w:rsidRDefault="00AC3FF4" w:rsidP="000F45FE">
      <w:r w:rsidRPr="001D01B8">
        <w:rPr>
          <w:u w:val="single"/>
        </w:rPr>
        <w:t>Option 2:</w:t>
      </w:r>
      <w:r>
        <w:t xml:space="preserve"> </w:t>
      </w:r>
      <w:r w:rsidR="001D01B8" w:rsidRPr="00CF253C">
        <w:t>The a</w:t>
      </w:r>
      <w:r w:rsidR="001D01B8">
        <w:t>dvantage of high-resolution nu</w:t>
      </w:r>
      <w:r w:rsidR="001D01B8" w:rsidRPr="00CF253C">
        <w:t>merical schemes is a precise interpolation between cell averages to cell walls with the aim of reconstructing these flux terms in such a way that accuracy and stability are ma</w:t>
      </w:r>
      <w:r w:rsidR="001D01B8">
        <w:t xml:space="preserve">intained as much as possible.  This option </w:t>
      </w:r>
      <w:r w:rsidR="000F45FE">
        <w:t>use</w:t>
      </w:r>
      <w:r w:rsidR="001D01B8">
        <w:t>s</w:t>
      </w:r>
      <w:r w:rsidR="000F45FE">
        <w:t xml:space="preserve"> the generalized form of </w:t>
      </w:r>
      <w:proofErr w:type="spellStart"/>
      <w:r w:rsidR="000F45FE">
        <w:t>Koren’s</w:t>
      </w:r>
      <w:proofErr w:type="spellEnd"/>
      <w:r w:rsidR="000F45FE">
        <w:t xml:space="preserve"> interpolation</w:t>
      </w:r>
      <w:r w:rsidR="00117B72">
        <w:t xml:space="preserve"> for general variable y</w:t>
      </w:r>
      <w:r w:rsidR="000F45FE">
        <w:t>:</w:t>
      </w:r>
    </w:p>
    <w:p w14:paraId="296E014D" w14:textId="66556194" w:rsidR="000F45FE" w:rsidRDefault="000F45FE" w:rsidP="00104B62">
      <w:pPr>
        <w:pStyle w:val="MTDisplayEquation"/>
        <w:tabs>
          <w:tab w:val="clear" w:pos="8300"/>
          <w:tab w:val="right" w:pos="8505"/>
        </w:tabs>
      </w:pPr>
      <w:r>
        <w:tab/>
      </w:r>
      <m:oMath>
        <m:sSub>
          <m:sSubPr>
            <m:ctrlPr>
              <w:rPr>
                <w:rFonts w:ascii="Cambria Math" w:hAnsi="Cambria Math"/>
                <w:i/>
              </w:rPr>
            </m:ctrlPr>
          </m:sSubPr>
          <m:e>
            <m:r>
              <w:rPr>
                <w:rFonts w:ascii="Cambria Math"/>
              </w:rPr>
              <m:t>y</m:t>
            </m:r>
          </m:e>
          <m:sub>
            <m:r>
              <w:rPr>
                <w:rFonts w:ascii="Cambria Math"/>
              </w:rPr>
              <m:t>s+1/2</m:t>
            </m:r>
          </m:sub>
        </m:sSub>
        <m:r>
          <w:rPr>
            <w:rFonts w:ascii="Cambria Math"/>
          </w:rPr>
          <m:t>=</m:t>
        </m:r>
        <m:sSub>
          <m:sSubPr>
            <m:ctrlPr>
              <w:rPr>
                <w:rFonts w:ascii="Cambria Math" w:hAnsi="Cambria Math"/>
                <w:i/>
              </w:rPr>
            </m:ctrlPr>
          </m:sSubPr>
          <m:e>
            <m:r>
              <w:rPr>
                <w:rFonts w:ascii="Cambria Math"/>
              </w:rPr>
              <m:t>y</m:t>
            </m:r>
          </m:e>
          <m:sub>
            <m:r>
              <w:rPr>
                <w:rFonts w:ascii="Cambria Math"/>
              </w:rPr>
              <m:t>s</m:t>
            </m:r>
          </m:sub>
        </m:sSub>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ϕ(</m:t>
        </m:r>
        <m:sSub>
          <m:sSubPr>
            <m:ctrlPr>
              <w:rPr>
                <w:rFonts w:ascii="Cambria Math" w:hAnsi="Cambria Math"/>
                <w:i/>
              </w:rPr>
            </m:ctrlPr>
          </m:sSubPr>
          <m:e>
            <m:r>
              <w:rPr>
                <w:rFonts w:ascii="Cambria Math"/>
              </w:rPr>
              <m:t>r</m:t>
            </m:r>
          </m:e>
          <m:sub>
            <m:r>
              <w:rPr>
                <w:rFonts w:ascii="Cambria Math"/>
              </w:rPr>
              <m:t>s+1/2</m:t>
            </m:r>
          </m:sub>
        </m:sSub>
        <m:r>
          <w:rPr>
            <w:rFonts w:ascii="Cambria Math"/>
          </w:rPr>
          <m:t>)(</m:t>
        </m:r>
        <m:sSub>
          <m:sSubPr>
            <m:ctrlPr>
              <w:rPr>
                <w:rFonts w:ascii="Cambria Math" w:hAnsi="Cambria Math"/>
                <w:i/>
              </w:rPr>
            </m:ctrlPr>
          </m:sSubPr>
          <m:e>
            <m:r>
              <w:rPr>
                <w:rFonts w:ascii="Cambria Math"/>
              </w:rPr>
              <m:t>y</m:t>
            </m:r>
          </m:e>
          <m:sub>
            <m:r>
              <w:rPr>
                <w:rFonts w:ascii="Cambria Math"/>
              </w:rPr>
              <m:t>s</m:t>
            </m:r>
          </m:sub>
        </m:sSub>
        <m:r>
          <w:rPr>
            <w:rFonts w:ascii="Cambria Math"/>
          </w:rPr>
          <m:t>-</m:t>
        </m:r>
        <m:sSub>
          <m:sSubPr>
            <m:ctrlPr>
              <w:rPr>
                <w:rFonts w:ascii="Cambria Math" w:hAnsi="Cambria Math"/>
                <w:i/>
              </w:rPr>
            </m:ctrlPr>
          </m:sSubPr>
          <m:e>
            <m:r>
              <w:rPr>
                <w:rFonts w:ascii="Cambria Math"/>
              </w:rPr>
              <m:t>y</m:t>
            </m:r>
          </m:e>
          <m:sub>
            <m:r>
              <w:rPr>
                <w:rFonts w:ascii="Cambria Math"/>
              </w:rPr>
              <m:t>s</m:t>
            </m:r>
            <m:r>
              <w:rPr>
                <w:rFonts w:ascii="Cambria Math"/>
              </w:rPr>
              <m:t>-</m:t>
            </m:r>
            <m:r>
              <w:rPr>
                <w:rFonts w:ascii="Cambria Math"/>
              </w:rPr>
              <m:t>1</m:t>
            </m:r>
          </m:sub>
        </m:sSub>
        <m:r>
          <w:rPr>
            <w:rFonts w:ascii="Cambria Math"/>
          </w:rPr>
          <m:t>)</m:t>
        </m:r>
      </m:oMath>
      <w:r>
        <w:tab/>
      </w:r>
      <w:r w:rsidR="00104B62">
        <w:t>1.</w:t>
      </w:r>
      <w:r w:rsidR="00EA3C2B">
        <w:t>29</w:t>
      </w:r>
    </w:p>
    <w:p w14:paraId="7C34B678" w14:textId="6F6A67FB" w:rsidR="000F45FE" w:rsidRDefault="00EA3C2B" w:rsidP="003A0327">
      <w:r>
        <w:t>W</w:t>
      </w:r>
      <w:r w:rsidR="000F45FE">
        <w:t>here</w:t>
      </w:r>
      <w:r>
        <w:t xml:space="preserve"> </w:t>
      </w:r>
      <m:oMath>
        <m:sSub>
          <m:sSubPr>
            <m:ctrlPr>
              <w:rPr>
                <w:rFonts w:ascii="Cambria Math" w:hAnsi="Cambria Math"/>
                <w:i/>
              </w:rPr>
            </m:ctrlPr>
          </m:sSubPr>
          <m:e>
            <m:r>
              <w:rPr>
                <w:rFonts w:ascii="Cambria Math"/>
              </w:rPr>
              <m:t>r</m:t>
            </m:r>
          </m:e>
          <m:sub>
            <m:r>
              <w:rPr>
                <w:rFonts w:ascii="Cambria Math"/>
              </w:rPr>
              <m:t>s+1/2</m:t>
            </m:r>
          </m:sub>
        </m:sSub>
      </m:oMath>
      <w:r w:rsidR="000F45FE">
        <w:t xml:space="preserve">is the ratio of consecutive flux </w:t>
      </w:r>
      <w:proofErr w:type="gramStart"/>
      <w:r w:rsidR="000F45FE">
        <w:t>gradients</w:t>
      </w:r>
      <w:proofErr w:type="gramEnd"/>
    </w:p>
    <w:p w14:paraId="0D490F16" w14:textId="337592E6" w:rsidR="000F45FE" w:rsidRDefault="000F45FE" w:rsidP="00104B62">
      <w:pPr>
        <w:pStyle w:val="MTDisplayEquation"/>
        <w:tabs>
          <w:tab w:val="clear" w:pos="8300"/>
          <w:tab w:val="right" w:pos="8505"/>
        </w:tabs>
      </w:pPr>
      <w:r>
        <w:tab/>
      </w:r>
      <m:oMath>
        <m:sSub>
          <m:sSubPr>
            <m:ctrlPr>
              <w:rPr>
                <w:rFonts w:ascii="Cambria Math" w:hAnsi="Cambria Math"/>
                <w:i/>
              </w:rPr>
            </m:ctrlPr>
          </m:sSubPr>
          <m:e>
            <m:r>
              <w:rPr>
                <w:rFonts w:ascii="Cambria Math"/>
              </w:rPr>
              <m:t>r</m:t>
            </m:r>
          </m:e>
          <m:sub>
            <m:r>
              <w:rPr>
                <w:rFonts w:ascii="Cambria Math"/>
              </w:rPr>
              <m:t>s+1/2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s+1</m:t>
                </m:r>
              </m:sub>
            </m:sSub>
            <m:r>
              <w:rPr>
                <w:rFonts w:ascii="Cambria Math"/>
              </w:rPr>
              <m:t>-</m:t>
            </m:r>
            <m:sSub>
              <m:sSubPr>
                <m:ctrlPr>
                  <w:rPr>
                    <w:rFonts w:ascii="Cambria Math" w:hAnsi="Cambria Math"/>
                    <w:i/>
                  </w:rPr>
                </m:ctrlPr>
              </m:sSubPr>
              <m:e>
                <m:r>
                  <w:rPr>
                    <w:rFonts w:ascii="Cambria Math"/>
                  </w:rPr>
                  <m:t>y</m:t>
                </m:r>
              </m:e>
              <m:sub>
                <m:r>
                  <w:rPr>
                    <w:rFonts w:ascii="Cambria Math"/>
                  </w:rPr>
                  <m:t>s</m:t>
                </m:r>
              </m:sub>
            </m:sSub>
            <m:r>
              <w:rPr>
                <w:rFonts w:ascii="Cambria Math"/>
              </w:rPr>
              <m:t>+η</m:t>
            </m:r>
          </m:num>
          <m:den>
            <m:sSub>
              <m:sSubPr>
                <m:ctrlPr>
                  <w:rPr>
                    <w:rFonts w:ascii="Cambria Math" w:hAnsi="Cambria Math"/>
                    <w:i/>
                  </w:rPr>
                </m:ctrlPr>
              </m:sSubPr>
              <m:e>
                <m:r>
                  <w:rPr>
                    <w:rFonts w:ascii="Cambria Math"/>
                  </w:rPr>
                  <m:t>y</m:t>
                </m:r>
              </m:e>
              <m:sub>
                <m:r>
                  <w:rPr>
                    <w:rFonts w:ascii="Cambria Math"/>
                  </w:rPr>
                  <m:t>s</m:t>
                </m:r>
              </m:sub>
            </m:sSub>
            <m:r>
              <w:rPr>
                <w:rFonts w:ascii="Cambria Math"/>
              </w:rPr>
              <m:t>-</m:t>
            </m:r>
            <m:sSub>
              <m:sSubPr>
                <m:ctrlPr>
                  <w:rPr>
                    <w:rFonts w:ascii="Cambria Math" w:hAnsi="Cambria Math"/>
                    <w:i/>
                  </w:rPr>
                </m:ctrlPr>
              </m:sSubPr>
              <m:e>
                <m:r>
                  <w:rPr>
                    <w:rFonts w:ascii="Cambria Math"/>
                  </w:rPr>
                  <m:t>y</m:t>
                </m:r>
              </m:e>
              <m:sub>
                <m:r>
                  <w:rPr>
                    <w:rFonts w:ascii="Cambria Math"/>
                  </w:rPr>
                  <m:t>s</m:t>
                </m:r>
                <m:r>
                  <w:rPr>
                    <w:rFonts w:ascii="Cambria Math"/>
                  </w:rPr>
                  <m:t>-</m:t>
                </m:r>
                <m:r>
                  <w:rPr>
                    <w:rFonts w:ascii="Cambria Math"/>
                  </w:rPr>
                  <m:t>1</m:t>
                </m:r>
              </m:sub>
            </m:sSub>
            <m:r>
              <w:rPr>
                <w:rFonts w:ascii="Cambria Math"/>
              </w:rPr>
              <m:t>+η</m:t>
            </m:r>
          </m:den>
        </m:f>
      </m:oMath>
      <w:r>
        <w:tab/>
      </w:r>
      <w:r w:rsidR="00104B62">
        <w:t>1.</w:t>
      </w:r>
      <w:r w:rsidR="00EA3C2B">
        <w:t>30</w:t>
      </w:r>
    </w:p>
    <w:p w14:paraId="46D46B46" w14:textId="59435358" w:rsidR="000F45FE" w:rsidRDefault="000F45FE" w:rsidP="003A0327">
      <w:r>
        <w:t>We use</w:t>
      </w:r>
      <m:oMath>
        <m:r>
          <w:rPr>
            <w:rFonts w:ascii="Cambria Math" w:hAnsi="Cambria Math"/>
          </w:rPr>
          <m:t xml:space="preserve"> η≈1</m:t>
        </m:r>
        <m:sSup>
          <m:sSupPr>
            <m:ctrlPr>
              <w:rPr>
                <w:rFonts w:ascii="Cambria Math" w:hAnsi="Cambria Math"/>
                <w:i/>
              </w:rPr>
            </m:ctrlPr>
          </m:sSupPr>
          <m:e>
            <m:r>
              <w:rPr>
                <w:rFonts w:ascii="Cambria Math" w:hAnsi="Cambria Math"/>
              </w:rPr>
              <m:t>0</m:t>
            </m:r>
          </m:e>
          <m:sup>
            <m:r>
              <w:rPr>
                <w:rFonts w:ascii="Cambria Math" w:hAnsi="Cambria Math"/>
              </w:rPr>
              <m:t>-10</m:t>
            </m:r>
          </m:sup>
        </m:sSup>
      </m:oMath>
      <w:r>
        <w:t xml:space="preserve">to avoid division by zero.  The flux limiting function </w:t>
      </w:r>
      <m:oMath>
        <m:r>
          <w:rPr>
            <w:rFonts w:ascii="Cambria Math"/>
          </w:rPr>
          <m:t>ϕ</m:t>
        </m:r>
      </m:oMath>
      <w:r w:rsidR="00EA3C2B">
        <w:t xml:space="preserve"> </w:t>
      </w:r>
      <w:r>
        <w:t xml:space="preserve">is given by </w:t>
      </w:r>
      <w:proofErr w:type="spellStart"/>
      <w:r>
        <w:t>Sweby</w:t>
      </w:r>
      <w:proofErr w:type="spellEnd"/>
      <w:r>
        <w:t xml:space="preserve"> as:</w:t>
      </w:r>
    </w:p>
    <w:p w14:paraId="5E2443AE" w14:textId="77777777" w:rsidR="000F45FE" w:rsidRDefault="000F45FE" w:rsidP="000F45FE"/>
    <w:p w14:paraId="30454F97" w14:textId="7867E1F6" w:rsidR="000F45FE" w:rsidRPr="00A921D7" w:rsidRDefault="000F45FE" w:rsidP="00104B62">
      <w:pPr>
        <w:pStyle w:val="MTDisplayEquation"/>
        <w:tabs>
          <w:tab w:val="clear" w:pos="8300"/>
          <w:tab w:val="right" w:pos="8505"/>
        </w:tabs>
      </w:pPr>
      <w:r>
        <w:tab/>
      </w:r>
      <m:oMath>
        <m:r>
          <w:rPr>
            <w:rFonts w:ascii="Cambria Math"/>
          </w:rPr>
          <m:t>ϕ(</m:t>
        </m:r>
        <m:sSub>
          <m:sSubPr>
            <m:ctrlPr>
              <w:rPr>
                <w:rFonts w:ascii="Cambria Math" w:hAnsi="Cambria Math"/>
                <w:i/>
              </w:rPr>
            </m:ctrlPr>
          </m:sSubPr>
          <m:e>
            <m:r>
              <w:rPr>
                <w:rFonts w:ascii="Cambria Math"/>
              </w:rPr>
              <m:t>r</m:t>
            </m:r>
          </m:e>
          <m:sub>
            <m:r>
              <w:rPr>
                <w:rFonts w:ascii="Cambria Math"/>
              </w:rPr>
              <m:t>s+1/2</m:t>
            </m:r>
          </m:sub>
        </m:sSub>
        <m:r>
          <w:rPr>
            <w:rFonts w:ascii="Cambria Math"/>
          </w:rPr>
          <m:t>)=</m:t>
        </m:r>
        <m:func>
          <m:funcPr>
            <m:ctrlPr>
              <w:rPr>
                <w:rFonts w:ascii="Cambria Math" w:hAnsi="Cambria Math"/>
                <w:i/>
              </w:rPr>
            </m:ctrlPr>
          </m:funcPr>
          <m:fName>
            <m:r>
              <w:rPr>
                <w:rFonts w:ascii="Cambria Math"/>
              </w:rPr>
              <m:t>max</m:t>
            </m:r>
          </m:fName>
          <m:e>
            <m:d>
              <m:dPr>
                <m:ctrlPr>
                  <w:rPr>
                    <w:rFonts w:ascii="Cambria Math" w:hAnsi="Cambria Math"/>
                    <w:i/>
                  </w:rPr>
                </m:ctrlPr>
              </m:dPr>
              <m:e>
                <m:r>
                  <w:rPr>
                    <w:rFonts w:ascii="Cambria Math"/>
                  </w:rPr>
                  <m:t>0,</m:t>
                </m:r>
                <m:func>
                  <m:funcPr>
                    <m:ctrlPr>
                      <w:rPr>
                        <w:rFonts w:ascii="Cambria Math" w:hAnsi="Cambria Math"/>
                        <w:i/>
                      </w:rPr>
                    </m:ctrlPr>
                  </m:funcPr>
                  <m:fName>
                    <m:r>
                      <w:rPr>
                        <w:rFonts w:ascii="Cambria Math"/>
                      </w:rPr>
                      <m:t>min</m:t>
                    </m:r>
                  </m:fName>
                  <m:e>
                    <m:d>
                      <m:dPr>
                        <m:ctrlPr>
                          <w:rPr>
                            <w:rFonts w:ascii="Cambria Math" w:hAnsi="Cambria Math"/>
                            <w:i/>
                          </w:rPr>
                        </m:ctrlPr>
                      </m:dPr>
                      <m:e>
                        <m:r>
                          <w:rPr>
                            <w:rFonts w:ascii="Cambria Math"/>
                          </w:rPr>
                          <m:t>2</m:t>
                        </m:r>
                        <m:sSub>
                          <m:sSubPr>
                            <m:ctrlPr>
                              <w:rPr>
                                <w:rFonts w:ascii="Cambria Math" w:hAnsi="Cambria Math"/>
                                <w:i/>
                              </w:rPr>
                            </m:ctrlPr>
                          </m:sSubPr>
                          <m:e>
                            <m:r>
                              <w:rPr>
                                <w:rFonts w:ascii="Cambria Math"/>
                              </w:rPr>
                              <m:t>r</m:t>
                            </m:r>
                          </m:e>
                          <m:sub>
                            <m:r>
                              <w:rPr>
                                <w:rFonts w:ascii="Cambria Math"/>
                              </w:rPr>
                              <m:t>s+1/2</m:t>
                            </m:r>
                          </m:sub>
                        </m:sSub>
                        <m:r>
                          <w:rPr>
                            <w:rFonts w:ascii="Cambria Math"/>
                          </w:rPr>
                          <m:t>,</m:t>
                        </m:r>
                        <m:func>
                          <m:funcPr>
                            <m:ctrlPr>
                              <w:rPr>
                                <w:rFonts w:ascii="Cambria Math" w:hAnsi="Cambria Math"/>
                                <w:i/>
                              </w:rPr>
                            </m:ctrlPr>
                          </m:funcPr>
                          <m:fName>
                            <m:r>
                              <w:rPr>
                                <w:rFonts w:ascii="Cambria Math"/>
                              </w:rPr>
                              <m:t>min</m:t>
                            </m:r>
                          </m:fName>
                          <m:e>
                            <m:d>
                              <m:dPr>
                                <m:ctrlPr>
                                  <w:rPr>
                                    <w:rFonts w:ascii="Cambria Math" w:hAnsi="Cambria Math"/>
                                    <w:i/>
                                  </w:rPr>
                                </m:ctrlPr>
                              </m:dPr>
                              <m:e>
                                <m:f>
                                  <m:fPr>
                                    <m:ctrlPr>
                                      <w:rPr>
                                        <w:rFonts w:ascii="Cambria Math" w:hAnsi="Cambria Math"/>
                                        <w:i/>
                                      </w:rPr>
                                    </m:ctrlPr>
                                  </m:fPr>
                                  <m:num>
                                    <m:r>
                                      <w:rPr>
                                        <w:rFonts w:ascii="Cambria Math"/>
                                      </w:rPr>
                                      <m:t>1</m:t>
                                    </m:r>
                                  </m:num>
                                  <m:den>
                                    <m:r>
                                      <w:rPr>
                                        <w:rFonts w:ascii="Cambria Math"/>
                                      </w:rPr>
                                      <m:t>3</m:t>
                                    </m:r>
                                  </m:den>
                                </m:f>
                                <m:r>
                                  <w:rPr>
                                    <w:rFonts w:ascii="Cambria Math"/>
                                  </w:rPr>
                                  <m:t>+</m:t>
                                </m:r>
                                <m:f>
                                  <m:fPr>
                                    <m:ctrlPr>
                                      <w:rPr>
                                        <w:rFonts w:ascii="Cambria Math" w:hAnsi="Cambria Math"/>
                                        <w:i/>
                                      </w:rPr>
                                    </m:ctrlPr>
                                  </m:fPr>
                                  <m:num>
                                    <m:r>
                                      <w:rPr>
                                        <w:rFonts w:ascii="Cambria Math"/>
                                      </w:rPr>
                                      <m:t>2</m:t>
                                    </m:r>
                                  </m:num>
                                  <m:den>
                                    <m:r>
                                      <w:rPr>
                                        <w:rFonts w:ascii="Cambria Math"/>
                                      </w:rPr>
                                      <m:t>3</m:t>
                                    </m:r>
                                  </m:den>
                                </m:f>
                                <m:sSub>
                                  <m:sSubPr>
                                    <m:ctrlPr>
                                      <w:rPr>
                                        <w:rFonts w:ascii="Cambria Math" w:hAnsi="Cambria Math"/>
                                        <w:i/>
                                      </w:rPr>
                                    </m:ctrlPr>
                                  </m:sSubPr>
                                  <m:e>
                                    <m:r>
                                      <w:rPr>
                                        <w:rFonts w:ascii="Cambria Math"/>
                                      </w:rPr>
                                      <m:t>r</m:t>
                                    </m:r>
                                  </m:e>
                                  <m:sub>
                                    <m:r>
                                      <w:rPr>
                                        <w:rFonts w:ascii="Cambria Math"/>
                                      </w:rPr>
                                      <m:t>s+1/2</m:t>
                                    </m:r>
                                  </m:sub>
                                </m:sSub>
                                <m:r>
                                  <w:rPr>
                                    <w:rFonts w:ascii="Cambria Math"/>
                                  </w:rPr>
                                  <m:t>,2</m:t>
                                </m:r>
                              </m:e>
                            </m:d>
                          </m:e>
                        </m:func>
                      </m:e>
                    </m:d>
                  </m:e>
                </m:func>
              </m:e>
            </m:d>
          </m:e>
        </m:func>
      </m:oMath>
      <w:r>
        <w:tab/>
      </w:r>
      <w:r w:rsidR="00104B62">
        <w:t>1.</w:t>
      </w:r>
      <w:r w:rsidR="00EA3C2B">
        <w:t>31</w:t>
      </w:r>
    </w:p>
    <w:p w14:paraId="6E0B247A" w14:textId="77777777" w:rsidR="000F45FE" w:rsidRDefault="000F45FE" w:rsidP="000F45FE">
      <w:r>
        <w:t>Once the ODE’s have finally been assembled, an appropriate ODE solver routine is called to return the solution at the next desired time interval.</w:t>
      </w:r>
    </w:p>
    <w:p w14:paraId="3C83473E" w14:textId="77777777" w:rsidR="000F45FE" w:rsidRDefault="000F45FE" w:rsidP="000F45FE"/>
    <w:p w14:paraId="3AB6867C" w14:textId="71F61C13" w:rsidR="002E4441" w:rsidRDefault="002E4441" w:rsidP="002E4441">
      <w:pPr>
        <w:pStyle w:val="Heading5"/>
      </w:pPr>
      <w:r>
        <w:t>1.6 Boundary conditions</w:t>
      </w:r>
    </w:p>
    <w:p w14:paraId="4B6F1B6C" w14:textId="77777777" w:rsidR="002E4441" w:rsidRPr="002E4441" w:rsidRDefault="002E4441" w:rsidP="002E4441"/>
    <w:p w14:paraId="589229C4" w14:textId="0497A312" w:rsidR="002E4441" w:rsidRDefault="002E4441" w:rsidP="00471007">
      <w:pPr>
        <w:pStyle w:val="Title"/>
        <w:jc w:val="left"/>
        <w:rPr>
          <w:b w:val="0"/>
          <w:bCs/>
          <w:sz w:val="22"/>
          <w:szCs w:val="22"/>
        </w:rPr>
      </w:pPr>
      <w:r w:rsidRPr="002E4441">
        <w:rPr>
          <w:b w:val="0"/>
          <w:bCs/>
          <w:sz w:val="22"/>
          <w:szCs w:val="22"/>
        </w:rPr>
        <w:t xml:space="preserve">At each </w:t>
      </w:r>
      <w:r>
        <w:rPr>
          <w:b w:val="0"/>
          <w:bCs/>
          <w:sz w:val="22"/>
          <w:szCs w:val="22"/>
        </w:rPr>
        <w:t>time step, the conditions at each end of the bed (z=0 or z=L) depend on the valve conditions.  The following options must be catered for:</w:t>
      </w:r>
    </w:p>
    <w:p w14:paraId="4857A508" w14:textId="07D099D1" w:rsidR="002E4441" w:rsidRDefault="002E4441" w:rsidP="00471007">
      <w:pPr>
        <w:pStyle w:val="Title"/>
        <w:jc w:val="left"/>
        <w:rPr>
          <w:b w:val="0"/>
          <w:bCs/>
          <w:sz w:val="22"/>
          <w:szCs w:val="22"/>
        </w:rPr>
      </w:pPr>
    </w:p>
    <w:p w14:paraId="68A99A2D" w14:textId="0C1B8BD8" w:rsidR="002E4441" w:rsidRDefault="002E4441" w:rsidP="00471007">
      <w:pPr>
        <w:pStyle w:val="Title"/>
        <w:jc w:val="left"/>
        <w:rPr>
          <w:b w:val="0"/>
          <w:bCs/>
          <w:sz w:val="22"/>
          <w:szCs w:val="22"/>
        </w:rPr>
      </w:pPr>
      <w:r>
        <w:rPr>
          <w:b w:val="0"/>
          <w:bCs/>
          <w:sz w:val="22"/>
          <w:szCs w:val="22"/>
        </w:rPr>
        <w:t>Z=0:</w:t>
      </w:r>
    </w:p>
    <w:p w14:paraId="22F50B51" w14:textId="17C6376B" w:rsidR="002E4441" w:rsidRDefault="002E4441" w:rsidP="00471007">
      <w:pPr>
        <w:pStyle w:val="Title"/>
        <w:jc w:val="left"/>
        <w:rPr>
          <w:b w:val="0"/>
          <w:bCs/>
          <w:sz w:val="22"/>
          <w:szCs w:val="22"/>
        </w:rPr>
      </w:pPr>
      <w:r w:rsidRPr="002E4441">
        <w:rPr>
          <w:sz w:val="22"/>
          <w:szCs w:val="22"/>
        </w:rPr>
        <w:t>Case 1</w:t>
      </w:r>
      <w:r>
        <w:rPr>
          <w:b w:val="0"/>
          <w:bCs/>
          <w:sz w:val="22"/>
          <w:szCs w:val="22"/>
        </w:rPr>
        <w:t>: The valve opens between a bed at z=0 and a vessel maintained at constant pressure. The flow rate to the bed at z=0 is given by a pressure drive flow through the valve between the vessel pressure and the bed pressure at z=0. The temperature and composition of the gas is specified as the instantaneous vessel temperature and composition.</w:t>
      </w:r>
    </w:p>
    <w:p w14:paraId="35AC75BE" w14:textId="61E1354A" w:rsidR="002E4441" w:rsidRDefault="002E4441" w:rsidP="00471007">
      <w:pPr>
        <w:pStyle w:val="Title"/>
        <w:jc w:val="left"/>
        <w:rPr>
          <w:b w:val="0"/>
          <w:bCs/>
          <w:sz w:val="22"/>
          <w:szCs w:val="22"/>
        </w:rPr>
      </w:pPr>
      <w:r w:rsidRPr="002E4441">
        <w:rPr>
          <w:sz w:val="22"/>
          <w:szCs w:val="22"/>
        </w:rPr>
        <w:t>Case 2:</w:t>
      </w:r>
      <w:r>
        <w:rPr>
          <w:b w:val="0"/>
          <w:bCs/>
          <w:sz w:val="22"/>
          <w:szCs w:val="22"/>
        </w:rPr>
        <w:t xml:space="preserve"> The valve is a mass flow controller and opens between a bed at z=0 and a vessel maintained at constant pressure. The flow rate to the bed at z=0 is given by the value of the mass flow controller (specified either as mole/s or kg/s). The temperature and composition of the gas is specified as the instantaneous vessel temperature and composition.</w:t>
      </w:r>
    </w:p>
    <w:p w14:paraId="643BF4ED" w14:textId="3D5A3DA3" w:rsidR="002E4441" w:rsidRDefault="002E4441" w:rsidP="00471007">
      <w:pPr>
        <w:pStyle w:val="Title"/>
        <w:jc w:val="left"/>
        <w:rPr>
          <w:b w:val="0"/>
          <w:bCs/>
          <w:sz w:val="22"/>
          <w:szCs w:val="22"/>
        </w:rPr>
      </w:pPr>
      <w:r w:rsidRPr="002E4441">
        <w:rPr>
          <w:sz w:val="22"/>
          <w:szCs w:val="22"/>
        </w:rPr>
        <w:t>Case 3</w:t>
      </w:r>
      <w:r>
        <w:rPr>
          <w:b w:val="0"/>
          <w:bCs/>
          <w:sz w:val="22"/>
          <w:szCs w:val="22"/>
        </w:rPr>
        <w:t xml:space="preserve">: There is no flow (all valves are closed at z=0).  The bed conditions at z=0 </w:t>
      </w:r>
      <w:proofErr w:type="gramStart"/>
      <w:r>
        <w:rPr>
          <w:b w:val="0"/>
          <w:bCs/>
          <w:sz w:val="22"/>
          <w:szCs w:val="22"/>
        </w:rPr>
        <w:t>are</w:t>
      </w:r>
      <w:proofErr w:type="gramEnd"/>
      <w:r>
        <w:rPr>
          <w:b w:val="0"/>
          <w:bCs/>
          <w:sz w:val="22"/>
          <w:szCs w:val="22"/>
        </w:rPr>
        <w:t xml:space="preserve"> determined by backwards extrapolation from the first node and apply zero velocity at z=0 to ensure the Ergun equation is satisfied. </w:t>
      </w:r>
    </w:p>
    <w:p w14:paraId="28B5348F" w14:textId="0058F14E" w:rsidR="002E4441" w:rsidRDefault="002E4441" w:rsidP="00471007">
      <w:pPr>
        <w:pStyle w:val="Title"/>
        <w:jc w:val="left"/>
        <w:rPr>
          <w:b w:val="0"/>
          <w:bCs/>
          <w:sz w:val="22"/>
          <w:szCs w:val="22"/>
        </w:rPr>
      </w:pPr>
      <w:r w:rsidRPr="002E4441">
        <w:rPr>
          <w:sz w:val="22"/>
          <w:szCs w:val="22"/>
        </w:rPr>
        <w:t>Case 4</w:t>
      </w:r>
      <w:r>
        <w:rPr>
          <w:b w:val="0"/>
          <w:bCs/>
          <w:sz w:val="22"/>
          <w:szCs w:val="22"/>
        </w:rPr>
        <w:t>: The valve opens between a bed at z=0 and a compressor. The flow rate to the bed at z=0 from the compressor is determined by the compressor curve which is the actual volumetric flow rate (m3/hr) as a function of discharge pressure (P at z=0). This flow rate is converted to a molar flow rate using the ideal gas equation</w:t>
      </w:r>
      <w:r w:rsidR="007551D9">
        <w:rPr>
          <w:b w:val="0"/>
          <w:bCs/>
          <w:sz w:val="22"/>
          <w:szCs w:val="22"/>
        </w:rPr>
        <w:t xml:space="preserve"> and the calculation of velocity is the volumetric flow rate divided by eth cross sectional area</w:t>
      </w:r>
      <w:r>
        <w:rPr>
          <w:b w:val="0"/>
          <w:bCs/>
          <w:sz w:val="22"/>
          <w:szCs w:val="22"/>
        </w:rPr>
        <w:t>.  The temperature is specified as a given value. The temperature and composition of the gas is specified</w:t>
      </w:r>
      <w:r w:rsidR="007551D9">
        <w:rPr>
          <w:b w:val="0"/>
          <w:bCs/>
          <w:sz w:val="22"/>
          <w:szCs w:val="22"/>
        </w:rPr>
        <w:t xml:space="preserve"> as it usually originates from an upstream operation and is considered constant</w:t>
      </w:r>
      <w:r>
        <w:rPr>
          <w:b w:val="0"/>
          <w:bCs/>
          <w:sz w:val="22"/>
          <w:szCs w:val="22"/>
        </w:rPr>
        <w:t>.</w:t>
      </w:r>
    </w:p>
    <w:p w14:paraId="07B8CD1B" w14:textId="6F2DFED2" w:rsidR="007551D9" w:rsidRDefault="007551D9" w:rsidP="007551D9">
      <w:pPr>
        <w:pStyle w:val="Title"/>
        <w:jc w:val="left"/>
        <w:rPr>
          <w:b w:val="0"/>
          <w:bCs/>
          <w:sz w:val="22"/>
          <w:szCs w:val="22"/>
        </w:rPr>
      </w:pPr>
      <w:r w:rsidRPr="002E4441">
        <w:rPr>
          <w:sz w:val="22"/>
          <w:szCs w:val="22"/>
        </w:rPr>
        <w:t xml:space="preserve">Case </w:t>
      </w:r>
      <w:r>
        <w:rPr>
          <w:sz w:val="22"/>
          <w:szCs w:val="22"/>
        </w:rPr>
        <w:t>5</w:t>
      </w:r>
      <w:r>
        <w:rPr>
          <w:b w:val="0"/>
          <w:bCs/>
          <w:sz w:val="22"/>
          <w:szCs w:val="22"/>
        </w:rPr>
        <w:t>: The valve opens between a bed at z=0 and another bed at its z=0 position.  The flow rates between the beds at z=0 is given by a pressure drive flow through the valve between the beds. The temperature and composition of the gas is the instantaneous value of the gas leaving one bed and entering another.</w:t>
      </w:r>
    </w:p>
    <w:p w14:paraId="5589FC8E" w14:textId="77777777" w:rsidR="007551D9" w:rsidRDefault="007551D9" w:rsidP="00174125">
      <w:pPr>
        <w:pStyle w:val="Title"/>
        <w:jc w:val="left"/>
        <w:rPr>
          <w:b w:val="0"/>
          <w:bCs/>
          <w:sz w:val="22"/>
          <w:szCs w:val="22"/>
        </w:rPr>
      </w:pPr>
      <w:r w:rsidRPr="002E4441">
        <w:rPr>
          <w:sz w:val="22"/>
          <w:szCs w:val="22"/>
        </w:rPr>
        <w:lastRenderedPageBreak/>
        <w:t xml:space="preserve">Case </w:t>
      </w:r>
      <w:r>
        <w:rPr>
          <w:sz w:val="22"/>
          <w:szCs w:val="22"/>
        </w:rPr>
        <w:t>6:</w:t>
      </w:r>
      <w:r>
        <w:rPr>
          <w:b w:val="0"/>
          <w:bCs/>
          <w:sz w:val="22"/>
          <w:szCs w:val="22"/>
        </w:rPr>
        <w:t xml:space="preserve"> The valve opens between a bed at z=0 and a vacuum pump. The flow rate from the bed at z=0 to the vacuum pump is determined by the vacuum curve which is the actual volumetric flow rate (m3/hr) as a function of suction pressure (P at z=0). This flow rate is converted to a molar flow rate using the ideal gas equation and the calculation of velocity is the volumetric flow rate divided by eth cross sectional area.  The temperature is specified as a given value at z=0. The temperature and composition of the gas is that occurring at z=0. </w:t>
      </w:r>
    </w:p>
    <w:p w14:paraId="4066AB91" w14:textId="76DFE51B" w:rsidR="00E2128E" w:rsidRDefault="00E2128E" w:rsidP="00E2128E">
      <w:pPr>
        <w:rPr>
          <w:sz w:val="22"/>
          <w:szCs w:val="22"/>
        </w:rPr>
      </w:pPr>
    </w:p>
    <w:p w14:paraId="06652F87" w14:textId="38D09235" w:rsidR="007551D9" w:rsidRDefault="007551D9" w:rsidP="00E2128E">
      <w:pPr>
        <w:rPr>
          <w:sz w:val="22"/>
          <w:szCs w:val="22"/>
        </w:rPr>
      </w:pPr>
      <w:r>
        <w:rPr>
          <w:sz w:val="22"/>
          <w:szCs w:val="22"/>
        </w:rPr>
        <w:t>The same 6 cases apply to conditions at z=L.</w:t>
      </w:r>
    </w:p>
    <w:p w14:paraId="3485C582" w14:textId="77777777" w:rsidR="007551D9" w:rsidRPr="001D01B8" w:rsidRDefault="007551D9" w:rsidP="00E2128E">
      <w:pPr>
        <w:rPr>
          <w:sz w:val="22"/>
          <w:szCs w:val="22"/>
        </w:rPr>
      </w:pPr>
    </w:p>
    <w:p w14:paraId="3DD0BDDB" w14:textId="77777777" w:rsidR="00E2128E" w:rsidRPr="001D01B8" w:rsidRDefault="00E2128E" w:rsidP="00381CD2">
      <w:pPr>
        <w:pStyle w:val="Heading6"/>
      </w:pPr>
      <w:r w:rsidRPr="001D01B8">
        <w:t>Additional Equations</w:t>
      </w:r>
    </w:p>
    <w:p w14:paraId="0C104EC8" w14:textId="338CC358" w:rsidR="00E2128E" w:rsidRPr="001D01B8" w:rsidRDefault="00E2128E" w:rsidP="00E2128E">
      <w:pPr>
        <w:rPr>
          <w:sz w:val="22"/>
          <w:szCs w:val="22"/>
        </w:rPr>
      </w:pPr>
      <w:r w:rsidRPr="001D01B8">
        <w:rPr>
          <w:sz w:val="22"/>
          <w:szCs w:val="22"/>
        </w:rPr>
        <w:t xml:space="preserve">In addition to solving for the profiles in the </w:t>
      </w:r>
      <w:r w:rsidR="007551D9">
        <w:rPr>
          <w:sz w:val="22"/>
          <w:szCs w:val="22"/>
        </w:rPr>
        <w:t>bed</w:t>
      </w:r>
      <w:r w:rsidRPr="001D01B8">
        <w:rPr>
          <w:sz w:val="22"/>
          <w:szCs w:val="22"/>
        </w:rPr>
        <w:t xml:space="preserve">, it is useful to perform mass </w:t>
      </w:r>
      <w:r w:rsidR="006D1676" w:rsidRPr="001D01B8">
        <w:rPr>
          <w:sz w:val="22"/>
          <w:szCs w:val="22"/>
        </w:rPr>
        <w:t xml:space="preserve">and energy </w:t>
      </w:r>
      <w:r w:rsidRPr="001D01B8">
        <w:rPr>
          <w:sz w:val="22"/>
          <w:szCs w:val="22"/>
        </w:rPr>
        <w:t xml:space="preserve">balance calculations to confirm that all error tolerances are sufficiently small and to provide data on moles of each species entering and leaving the </w:t>
      </w:r>
      <w:r w:rsidR="007551D9">
        <w:rPr>
          <w:sz w:val="22"/>
          <w:szCs w:val="22"/>
        </w:rPr>
        <w:t>bed</w:t>
      </w:r>
      <w:r w:rsidR="001D01B8">
        <w:rPr>
          <w:sz w:val="22"/>
          <w:szCs w:val="22"/>
        </w:rPr>
        <w:t xml:space="preserve"> </w:t>
      </w:r>
      <w:r w:rsidR="007551D9">
        <w:rPr>
          <w:sz w:val="22"/>
          <w:szCs w:val="22"/>
        </w:rPr>
        <w:t>after each valve switch</w:t>
      </w:r>
      <w:r w:rsidRPr="001D01B8">
        <w:rPr>
          <w:sz w:val="22"/>
          <w:szCs w:val="22"/>
        </w:rPr>
        <w:t xml:space="preserve">.  </w:t>
      </w:r>
      <w:r w:rsidR="007551D9">
        <w:rPr>
          <w:sz w:val="22"/>
          <w:szCs w:val="22"/>
        </w:rPr>
        <w:t>This can be done as a post processing step.  Additional equations may be required to keep track of the flows and compositions into and out of vessels especially if the vessels are not constant pressure</w:t>
      </w:r>
    </w:p>
    <w:p w14:paraId="68AB086C" w14:textId="77777777" w:rsidR="00E2128E" w:rsidRPr="001D01B8" w:rsidRDefault="00E2128E" w:rsidP="00E2128E">
      <w:pPr>
        <w:rPr>
          <w:sz w:val="22"/>
          <w:szCs w:val="22"/>
        </w:rPr>
      </w:pPr>
    </w:p>
    <w:p w14:paraId="11B1A35E" w14:textId="77777777" w:rsidR="00381CD2" w:rsidRDefault="00381CD2">
      <w:pPr>
        <w:rPr>
          <w:b/>
        </w:rPr>
      </w:pPr>
      <w:r>
        <w:rPr>
          <w:b/>
        </w:rPr>
        <w:br w:type="page"/>
      </w:r>
    </w:p>
    <w:p w14:paraId="66D4F589" w14:textId="5D33F7BB" w:rsidR="00381CD2" w:rsidRPr="00F36C5C" w:rsidRDefault="00381CD2" w:rsidP="00381CD2">
      <w:pPr>
        <w:pStyle w:val="Heading5"/>
      </w:pPr>
      <w:r>
        <w:lastRenderedPageBreak/>
        <w:t xml:space="preserve">1.6 </w:t>
      </w:r>
      <w:r w:rsidRPr="00F36C5C">
        <w:t>Nomenclature</w:t>
      </w:r>
    </w:p>
    <w:tbl>
      <w:tblPr>
        <w:tblStyle w:val="TableGrid"/>
        <w:tblW w:w="0" w:type="auto"/>
        <w:tblLook w:val="04A0" w:firstRow="1" w:lastRow="0" w:firstColumn="1" w:lastColumn="0" w:noHBand="0" w:noVBand="1"/>
      </w:tblPr>
      <w:tblGrid>
        <w:gridCol w:w="1790"/>
        <w:gridCol w:w="1958"/>
        <w:gridCol w:w="1861"/>
        <w:gridCol w:w="2066"/>
        <w:gridCol w:w="1341"/>
      </w:tblGrid>
      <w:tr w:rsidR="00381CD2" w14:paraId="44E53D4A" w14:textId="77777777" w:rsidTr="000340F5">
        <w:tc>
          <w:tcPr>
            <w:tcW w:w="1790" w:type="dxa"/>
          </w:tcPr>
          <w:p w14:paraId="12DC75F1" w14:textId="77777777" w:rsidR="00381CD2" w:rsidRPr="00BD055F" w:rsidRDefault="00381CD2" w:rsidP="000340F5">
            <w:pPr>
              <w:rPr>
                <w:b/>
                <w:bCs/>
              </w:rPr>
            </w:pPr>
            <w:r w:rsidRPr="00BD055F">
              <w:rPr>
                <w:b/>
                <w:bCs/>
              </w:rPr>
              <w:t>Variable Name</w:t>
            </w:r>
          </w:p>
        </w:tc>
        <w:tc>
          <w:tcPr>
            <w:tcW w:w="1958" w:type="dxa"/>
          </w:tcPr>
          <w:p w14:paraId="2EA56AFB" w14:textId="77777777" w:rsidR="00381CD2" w:rsidRPr="00BD055F" w:rsidRDefault="00381CD2" w:rsidP="000340F5">
            <w:pPr>
              <w:rPr>
                <w:b/>
                <w:bCs/>
              </w:rPr>
            </w:pPr>
            <w:r w:rsidRPr="00BD055F">
              <w:rPr>
                <w:b/>
                <w:bCs/>
              </w:rPr>
              <w:t>Description</w:t>
            </w:r>
          </w:p>
        </w:tc>
        <w:tc>
          <w:tcPr>
            <w:tcW w:w="1861" w:type="dxa"/>
          </w:tcPr>
          <w:p w14:paraId="1B05DD27" w14:textId="77777777" w:rsidR="00381CD2" w:rsidRPr="00BD055F" w:rsidRDefault="00381CD2" w:rsidP="000340F5">
            <w:pPr>
              <w:rPr>
                <w:b/>
                <w:bCs/>
              </w:rPr>
            </w:pPr>
            <w:r w:rsidRPr="00BD055F">
              <w:rPr>
                <w:b/>
                <w:bCs/>
              </w:rPr>
              <w:t>Units</w:t>
            </w:r>
          </w:p>
        </w:tc>
        <w:tc>
          <w:tcPr>
            <w:tcW w:w="2066" w:type="dxa"/>
          </w:tcPr>
          <w:p w14:paraId="4B01DCF6" w14:textId="77777777" w:rsidR="00381CD2" w:rsidRPr="00BD055F" w:rsidRDefault="00381CD2" w:rsidP="000340F5">
            <w:pPr>
              <w:rPr>
                <w:b/>
                <w:bCs/>
              </w:rPr>
            </w:pPr>
            <w:r w:rsidRPr="00BD055F">
              <w:rPr>
                <w:b/>
                <w:bCs/>
              </w:rPr>
              <w:t>Program name</w:t>
            </w:r>
          </w:p>
        </w:tc>
        <w:tc>
          <w:tcPr>
            <w:tcW w:w="1341" w:type="dxa"/>
          </w:tcPr>
          <w:p w14:paraId="2186A143" w14:textId="77777777" w:rsidR="00381CD2" w:rsidRPr="00BD055F" w:rsidRDefault="00381CD2" w:rsidP="000340F5">
            <w:pPr>
              <w:rPr>
                <w:b/>
                <w:bCs/>
              </w:rPr>
            </w:pPr>
            <w:r>
              <w:rPr>
                <w:b/>
                <w:bCs/>
              </w:rPr>
              <w:t>Calculated or constant</w:t>
            </w:r>
          </w:p>
        </w:tc>
      </w:tr>
      <w:tr w:rsidR="00381CD2" w14:paraId="4C69CA03" w14:textId="77777777" w:rsidTr="000340F5">
        <w:tc>
          <w:tcPr>
            <w:tcW w:w="1790" w:type="dxa"/>
          </w:tcPr>
          <w:p w14:paraId="296D1155" w14:textId="77777777" w:rsidR="00381CD2" w:rsidRPr="00BD055F" w:rsidRDefault="00381CD2" w:rsidP="000340F5">
            <w:pPr>
              <w:rPr>
                <w:sz w:val="18"/>
                <w:szCs w:val="18"/>
              </w:rPr>
            </w:pPr>
            <m:oMathPara>
              <m:oMath>
                <m:r>
                  <w:rPr>
                    <w:rFonts w:ascii="Cambria Math"/>
                    <w:sz w:val="18"/>
                    <w:szCs w:val="18"/>
                  </w:rPr>
                  <m:t>C</m:t>
                </m:r>
              </m:oMath>
            </m:oMathPara>
          </w:p>
        </w:tc>
        <w:tc>
          <w:tcPr>
            <w:tcW w:w="1958" w:type="dxa"/>
          </w:tcPr>
          <w:p w14:paraId="583EAE5D" w14:textId="77777777" w:rsidR="00381CD2" w:rsidRPr="00BD055F" w:rsidRDefault="00381CD2" w:rsidP="000340F5">
            <w:pPr>
              <w:rPr>
                <w:sz w:val="18"/>
                <w:szCs w:val="18"/>
              </w:rPr>
            </w:pPr>
            <w:r w:rsidRPr="00BD055F">
              <w:rPr>
                <w:sz w:val="18"/>
                <w:szCs w:val="18"/>
              </w:rPr>
              <w:t>Total gas concentration</w:t>
            </w:r>
          </w:p>
        </w:tc>
        <w:tc>
          <w:tcPr>
            <w:tcW w:w="1861" w:type="dxa"/>
          </w:tcPr>
          <w:p w14:paraId="77B4005F" w14:textId="77777777" w:rsidR="00381CD2" w:rsidRPr="00BD055F" w:rsidRDefault="00381CD2" w:rsidP="000340F5">
            <w:pPr>
              <w:rPr>
                <w:sz w:val="18"/>
                <w:szCs w:val="18"/>
              </w:rPr>
            </w:pPr>
            <w:r w:rsidRPr="00BD055F">
              <w:rPr>
                <w:sz w:val="18"/>
                <w:szCs w:val="18"/>
              </w:rPr>
              <w:t>mol/m3</w:t>
            </w:r>
          </w:p>
        </w:tc>
        <w:tc>
          <w:tcPr>
            <w:tcW w:w="2066" w:type="dxa"/>
          </w:tcPr>
          <w:p w14:paraId="4F7F2D81" w14:textId="77777777" w:rsidR="00381CD2" w:rsidRPr="002A2EAF" w:rsidRDefault="00381CD2" w:rsidP="000340F5">
            <w:pPr>
              <w:rPr>
                <w:rFonts w:ascii="Consolas" w:eastAsia="Times New Roman" w:hAnsi="Consolas" w:cs="Times New Roman"/>
                <w:sz w:val="18"/>
                <w:szCs w:val="18"/>
                <w:lang w:eastAsia="en-AU"/>
              </w:rPr>
            </w:pPr>
            <w:proofErr w:type="gramStart"/>
            <w:r w:rsidRPr="002A2EAF">
              <w:rPr>
                <w:rFonts w:ascii="Consolas" w:eastAsia="Times New Roman" w:hAnsi="Consolas" w:cs="Times New Roman"/>
                <w:color w:val="008013"/>
                <w:sz w:val="18"/>
                <w:szCs w:val="18"/>
                <w:lang w:eastAsia="en-AU"/>
              </w:rPr>
              <w:t>y(</w:t>
            </w:r>
            <w:proofErr w:type="gramEnd"/>
            <w:r w:rsidRPr="002A2EAF">
              <w:rPr>
                <w:rFonts w:ascii="Consolas" w:eastAsia="Times New Roman" w:hAnsi="Consolas" w:cs="Times New Roman"/>
                <w:color w:val="008013"/>
                <w:sz w:val="18"/>
                <w:szCs w:val="18"/>
                <w:lang w:eastAsia="en-AU"/>
              </w:rPr>
              <w:t>1) -&gt; y(n)</w:t>
            </w:r>
          </w:p>
          <w:p w14:paraId="5D018467" w14:textId="77777777" w:rsidR="00381CD2" w:rsidRPr="00BD055F" w:rsidRDefault="00381CD2" w:rsidP="000340F5">
            <w:pPr>
              <w:rPr>
                <w:sz w:val="18"/>
                <w:szCs w:val="18"/>
              </w:rPr>
            </w:pPr>
            <w:r w:rsidRPr="00BD055F">
              <w:rPr>
                <w:sz w:val="18"/>
                <w:szCs w:val="18"/>
              </w:rPr>
              <w:t>where n is number of finite volumes</w:t>
            </w:r>
          </w:p>
        </w:tc>
        <w:tc>
          <w:tcPr>
            <w:tcW w:w="1341" w:type="dxa"/>
          </w:tcPr>
          <w:p w14:paraId="1E415BC1" w14:textId="77777777" w:rsidR="00381CD2" w:rsidRPr="002A2EAF" w:rsidRDefault="00381CD2" w:rsidP="000340F5">
            <w:pPr>
              <w:rPr>
                <w:rFonts w:ascii="Consolas" w:eastAsia="Times New Roman" w:hAnsi="Consolas" w:cs="Times New Roman"/>
                <w:color w:val="008013"/>
                <w:sz w:val="18"/>
                <w:szCs w:val="18"/>
                <w:lang w:eastAsia="en-AU"/>
              </w:rPr>
            </w:pPr>
            <w:r>
              <w:rPr>
                <w:rFonts w:ascii="Consolas" w:eastAsia="Times New Roman" w:hAnsi="Consolas" w:cs="Times New Roman"/>
                <w:color w:val="008013"/>
                <w:sz w:val="18"/>
                <w:szCs w:val="18"/>
                <w:lang w:eastAsia="en-AU"/>
              </w:rPr>
              <w:t>calculated</w:t>
            </w:r>
          </w:p>
        </w:tc>
      </w:tr>
      <w:tr w:rsidR="00381CD2" w14:paraId="066552A7" w14:textId="77777777" w:rsidTr="000340F5">
        <w:tc>
          <w:tcPr>
            <w:tcW w:w="1790" w:type="dxa"/>
          </w:tcPr>
          <w:p w14:paraId="1177B932" w14:textId="77777777" w:rsidR="00381CD2" w:rsidRPr="00BD055F" w:rsidRDefault="00987A81" w:rsidP="000340F5">
            <w:pPr>
              <w:rPr>
                <w:sz w:val="18"/>
                <w:szCs w:val="18"/>
              </w:rPr>
            </w:pPr>
            <m:oMathPara>
              <m:oMath>
                <m:sSub>
                  <m:sSubPr>
                    <m:ctrlPr>
                      <w:rPr>
                        <w:rFonts w:ascii="Cambria Math" w:hAnsi="Cambria Math"/>
                        <w:i/>
                        <w:sz w:val="18"/>
                        <w:szCs w:val="18"/>
                      </w:rPr>
                    </m:ctrlPr>
                  </m:sSubPr>
                  <m:e>
                    <m:r>
                      <w:rPr>
                        <w:rFonts w:ascii="Cambria Math"/>
                        <w:sz w:val="18"/>
                        <w:szCs w:val="18"/>
                      </w:rPr>
                      <m:t>C</m:t>
                    </m:r>
                  </m:e>
                  <m:sub>
                    <m:r>
                      <w:rPr>
                        <w:rFonts w:ascii="Cambria Math"/>
                        <w:sz w:val="18"/>
                        <w:szCs w:val="18"/>
                      </w:rPr>
                      <m:t>CO2</m:t>
                    </m:r>
                  </m:sub>
                </m:sSub>
              </m:oMath>
            </m:oMathPara>
          </w:p>
        </w:tc>
        <w:tc>
          <w:tcPr>
            <w:tcW w:w="1958" w:type="dxa"/>
          </w:tcPr>
          <w:p w14:paraId="3908806A" w14:textId="77777777" w:rsidR="00381CD2" w:rsidRPr="00BD055F" w:rsidRDefault="00381CD2" w:rsidP="000340F5">
            <w:pPr>
              <w:rPr>
                <w:sz w:val="18"/>
                <w:szCs w:val="18"/>
              </w:rPr>
            </w:pPr>
            <w:r w:rsidRPr="00BD055F">
              <w:rPr>
                <w:sz w:val="18"/>
                <w:szCs w:val="18"/>
              </w:rPr>
              <w:t>Concentration of CO2 in gas phase</w:t>
            </w:r>
          </w:p>
        </w:tc>
        <w:tc>
          <w:tcPr>
            <w:tcW w:w="1861" w:type="dxa"/>
          </w:tcPr>
          <w:p w14:paraId="163346C4" w14:textId="77777777" w:rsidR="00381CD2" w:rsidRPr="00BD055F" w:rsidRDefault="00381CD2" w:rsidP="000340F5">
            <w:pPr>
              <w:rPr>
                <w:sz w:val="18"/>
                <w:szCs w:val="18"/>
              </w:rPr>
            </w:pPr>
            <w:r w:rsidRPr="00BD055F">
              <w:rPr>
                <w:sz w:val="18"/>
                <w:szCs w:val="18"/>
              </w:rPr>
              <w:t>mol/m3</w:t>
            </w:r>
          </w:p>
        </w:tc>
        <w:tc>
          <w:tcPr>
            <w:tcW w:w="2066" w:type="dxa"/>
          </w:tcPr>
          <w:p w14:paraId="482E8207" w14:textId="77777777" w:rsidR="00381CD2" w:rsidRPr="002A2EAF" w:rsidRDefault="00381CD2" w:rsidP="000340F5">
            <w:pPr>
              <w:rPr>
                <w:rFonts w:ascii="Consolas" w:eastAsia="Times New Roman" w:hAnsi="Consolas" w:cs="Times New Roman"/>
                <w:sz w:val="18"/>
                <w:szCs w:val="18"/>
                <w:lang w:eastAsia="en-AU"/>
              </w:rPr>
            </w:pPr>
            <w:r w:rsidRPr="002A2EAF">
              <w:rPr>
                <w:rFonts w:ascii="Consolas" w:eastAsia="Times New Roman" w:hAnsi="Consolas" w:cs="Times New Roman"/>
                <w:color w:val="008013"/>
                <w:sz w:val="18"/>
                <w:szCs w:val="18"/>
                <w:lang w:eastAsia="en-AU"/>
              </w:rPr>
              <w:t>y(1+n)-&gt; y(2n)</w:t>
            </w:r>
          </w:p>
          <w:p w14:paraId="3B3F228E" w14:textId="77777777" w:rsidR="00381CD2" w:rsidRPr="00BD055F" w:rsidRDefault="00381CD2" w:rsidP="000340F5">
            <w:pPr>
              <w:rPr>
                <w:sz w:val="18"/>
                <w:szCs w:val="18"/>
              </w:rPr>
            </w:pPr>
            <w:r w:rsidRPr="00BD055F">
              <w:rPr>
                <w:sz w:val="18"/>
                <w:szCs w:val="18"/>
              </w:rPr>
              <w:t>where n is number of finite volumes</w:t>
            </w:r>
          </w:p>
        </w:tc>
        <w:tc>
          <w:tcPr>
            <w:tcW w:w="1341" w:type="dxa"/>
          </w:tcPr>
          <w:p w14:paraId="001D7D87" w14:textId="77777777" w:rsidR="00381CD2" w:rsidRPr="002A2EAF" w:rsidRDefault="00381CD2" w:rsidP="000340F5">
            <w:pPr>
              <w:rPr>
                <w:rFonts w:ascii="Consolas" w:eastAsia="Times New Roman" w:hAnsi="Consolas" w:cs="Times New Roman"/>
                <w:color w:val="008013"/>
                <w:sz w:val="18"/>
                <w:szCs w:val="18"/>
                <w:lang w:eastAsia="en-AU"/>
              </w:rPr>
            </w:pPr>
            <w:r>
              <w:rPr>
                <w:rFonts w:ascii="Consolas" w:eastAsia="Times New Roman" w:hAnsi="Consolas" w:cs="Times New Roman"/>
                <w:color w:val="008013"/>
                <w:sz w:val="18"/>
                <w:szCs w:val="18"/>
                <w:lang w:eastAsia="en-AU"/>
              </w:rPr>
              <w:t>calculated</w:t>
            </w:r>
          </w:p>
        </w:tc>
      </w:tr>
      <w:tr w:rsidR="00381CD2" w14:paraId="4F6DB566" w14:textId="77777777" w:rsidTr="000340F5">
        <w:tc>
          <w:tcPr>
            <w:tcW w:w="1790" w:type="dxa"/>
          </w:tcPr>
          <w:p w14:paraId="78208365" w14:textId="77777777" w:rsidR="00381CD2" w:rsidRPr="00BD055F" w:rsidRDefault="00987A81" w:rsidP="000340F5">
            <w:pPr>
              <w:rPr>
                <w:sz w:val="18"/>
                <w:szCs w:val="18"/>
              </w:rPr>
            </w:pPr>
            <m:oMathPara>
              <m:oMath>
                <m:sSub>
                  <m:sSubPr>
                    <m:ctrlPr>
                      <w:rPr>
                        <w:rFonts w:ascii="Cambria Math" w:hAnsi="Cambria Math"/>
                        <w:i/>
                        <w:sz w:val="18"/>
                        <w:szCs w:val="18"/>
                      </w:rPr>
                    </m:ctrlPr>
                  </m:sSubPr>
                  <m:e>
                    <m:r>
                      <w:rPr>
                        <w:rFonts w:ascii="Cambria Math"/>
                        <w:sz w:val="18"/>
                        <w:szCs w:val="18"/>
                      </w:rPr>
                      <m:t>C</m:t>
                    </m:r>
                  </m:e>
                  <m:sub>
                    <m:r>
                      <w:rPr>
                        <w:rFonts w:ascii="Cambria Math"/>
                        <w:sz w:val="18"/>
                        <w:szCs w:val="18"/>
                      </w:rPr>
                      <m:t>H2O</m:t>
                    </m:r>
                  </m:sub>
                </m:sSub>
              </m:oMath>
            </m:oMathPara>
          </w:p>
        </w:tc>
        <w:tc>
          <w:tcPr>
            <w:tcW w:w="1958" w:type="dxa"/>
          </w:tcPr>
          <w:p w14:paraId="125DA0C8" w14:textId="77777777" w:rsidR="00381CD2" w:rsidRPr="00BD055F" w:rsidRDefault="00381CD2" w:rsidP="000340F5">
            <w:pPr>
              <w:rPr>
                <w:sz w:val="18"/>
                <w:szCs w:val="18"/>
              </w:rPr>
            </w:pPr>
            <w:r w:rsidRPr="00BD055F">
              <w:rPr>
                <w:sz w:val="18"/>
                <w:szCs w:val="18"/>
              </w:rPr>
              <w:t>Concentration of H2O in gas phase</w:t>
            </w:r>
          </w:p>
        </w:tc>
        <w:tc>
          <w:tcPr>
            <w:tcW w:w="1861" w:type="dxa"/>
          </w:tcPr>
          <w:p w14:paraId="2CEDD952" w14:textId="77777777" w:rsidR="00381CD2" w:rsidRPr="00BD055F" w:rsidRDefault="00381CD2" w:rsidP="000340F5">
            <w:pPr>
              <w:rPr>
                <w:sz w:val="18"/>
                <w:szCs w:val="18"/>
              </w:rPr>
            </w:pPr>
            <w:r w:rsidRPr="00BD055F">
              <w:rPr>
                <w:sz w:val="18"/>
                <w:szCs w:val="18"/>
              </w:rPr>
              <w:t>mol/m3</w:t>
            </w:r>
          </w:p>
        </w:tc>
        <w:tc>
          <w:tcPr>
            <w:tcW w:w="2066" w:type="dxa"/>
          </w:tcPr>
          <w:p w14:paraId="3BB6EF43" w14:textId="77777777" w:rsidR="00381CD2" w:rsidRPr="002A2EAF" w:rsidRDefault="00381CD2" w:rsidP="000340F5">
            <w:pPr>
              <w:rPr>
                <w:rFonts w:ascii="Consolas" w:eastAsia="Times New Roman" w:hAnsi="Consolas" w:cs="Times New Roman"/>
                <w:sz w:val="18"/>
                <w:szCs w:val="18"/>
                <w:lang w:eastAsia="en-AU"/>
              </w:rPr>
            </w:pPr>
            <w:r w:rsidRPr="002A2EAF">
              <w:rPr>
                <w:rFonts w:ascii="Consolas" w:eastAsia="Times New Roman" w:hAnsi="Consolas" w:cs="Times New Roman"/>
                <w:color w:val="008013"/>
                <w:sz w:val="18"/>
                <w:szCs w:val="18"/>
                <w:lang w:eastAsia="en-AU"/>
              </w:rPr>
              <w:t>y(1+2n)-&gt; y(3n)</w:t>
            </w:r>
          </w:p>
          <w:p w14:paraId="7405BA53" w14:textId="77777777" w:rsidR="00381CD2" w:rsidRPr="00BD055F" w:rsidRDefault="00381CD2" w:rsidP="000340F5">
            <w:pPr>
              <w:rPr>
                <w:sz w:val="18"/>
                <w:szCs w:val="18"/>
              </w:rPr>
            </w:pPr>
            <w:r w:rsidRPr="00BD055F">
              <w:rPr>
                <w:sz w:val="18"/>
                <w:szCs w:val="18"/>
              </w:rPr>
              <w:t>where n is number of finite volumes</w:t>
            </w:r>
          </w:p>
        </w:tc>
        <w:tc>
          <w:tcPr>
            <w:tcW w:w="1341" w:type="dxa"/>
          </w:tcPr>
          <w:p w14:paraId="1AC9EBF4" w14:textId="77777777" w:rsidR="00381CD2" w:rsidRPr="002A2EAF" w:rsidRDefault="00381CD2" w:rsidP="000340F5">
            <w:pPr>
              <w:rPr>
                <w:rFonts w:ascii="Consolas" w:eastAsia="Times New Roman" w:hAnsi="Consolas" w:cs="Times New Roman"/>
                <w:color w:val="008013"/>
                <w:sz w:val="18"/>
                <w:szCs w:val="18"/>
                <w:lang w:eastAsia="en-AU"/>
              </w:rPr>
            </w:pPr>
            <w:r>
              <w:rPr>
                <w:rFonts w:ascii="Consolas" w:eastAsia="Times New Roman" w:hAnsi="Consolas" w:cs="Times New Roman"/>
                <w:color w:val="008013"/>
                <w:sz w:val="18"/>
                <w:szCs w:val="18"/>
                <w:lang w:eastAsia="en-AU"/>
              </w:rPr>
              <w:t>calculated</w:t>
            </w:r>
          </w:p>
        </w:tc>
      </w:tr>
      <w:tr w:rsidR="00381CD2" w14:paraId="786D7BDC" w14:textId="77777777" w:rsidTr="000340F5">
        <w:tc>
          <w:tcPr>
            <w:tcW w:w="1790" w:type="dxa"/>
          </w:tcPr>
          <w:p w14:paraId="3ED4E804" w14:textId="77777777" w:rsidR="00381CD2" w:rsidRPr="00BD055F" w:rsidRDefault="00987A81" w:rsidP="000340F5">
            <w:pPr>
              <w:rPr>
                <w:rFonts w:ascii="Calibri" w:eastAsia="Calibri" w:hAnsi="Calibri" w:cs="Times New Roman"/>
                <w:sz w:val="18"/>
                <w:szCs w:val="18"/>
              </w:rPr>
            </w:pPr>
            <m:oMathPara>
              <m:oMath>
                <m:sSub>
                  <m:sSubPr>
                    <m:ctrlPr>
                      <w:rPr>
                        <w:rFonts w:ascii="Cambria Math" w:hAnsi="Cambria Math"/>
                        <w:i/>
                        <w:sz w:val="18"/>
                        <w:szCs w:val="18"/>
                      </w:rPr>
                    </m:ctrlPr>
                  </m:sSubPr>
                  <m:e>
                    <m:r>
                      <w:rPr>
                        <w:rFonts w:ascii="Cambria Math"/>
                        <w:sz w:val="18"/>
                        <w:szCs w:val="18"/>
                      </w:rPr>
                      <m:t xml:space="preserve"> C</m:t>
                    </m:r>
                  </m:e>
                  <m:sub>
                    <m:r>
                      <w:rPr>
                        <w:rFonts w:ascii="Cambria Math"/>
                        <w:sz w:val="18"/>
                        <w:szCs w:val="18"/>
                      </w:rPr>
                      <m:t>air</m:t>
                    </m:r>
                  </m:sub>
                </m:sSub>
              </m:oMath>
            </m:oMathPara>
          </w:p>
        </w:tc>
        <w:tc>
          <w:tcPr>
            <w:tcW w:w="1958" w:type="dxa"/>
          </w:tcPr>
          <w:p w14:paraId="08D5B2C1" w14:textId="77777777" w:rsidR="00381CD2" w:rsidRPr="00BD055F" w:rsidRDefault="00381CD2" w:rsidP="000340F5">
            <w:pPr>
              <w:rPr>
                <w:sz w:val="18"/>
                <w:szCs w:val="18"/>
              </w:rPr>
            </w:pPr>
            <w:r>
              <w:rPr>
                <w:sz w:val="18"/>
                <w:szCs w:val="18"/>
              </w:rPr>
              <w:t xml:space="preserve">Concentration of air </w:t>
            </w:r>
            <m:oMath>
              <m:sSub>
                <m:sSubPr>
                  <m:ctrlPr>
                    <w:rPr>
                      <w:rFonts w:ascii="Cambria Math" w:hAnsi="Cambria Math"/>
                      <w:i/>
                    </w:rPr>
                  </m:ctrlPr>
                </m:sSubPr>
                <m:e>
                  <m:sSub>
                    <m:sSubPr>
                      <m:ctrlPr>
                        <w:rPr>
                          <w:rFonts w:ascii="Cambria Math" w:hAnsi="Cambria Math"/>
                          <w:i/>
                          <w:lang w:eastAsia="en-US"/>
                        </w:rPr>
                      </m:ctrlPr>
                    </m:sSubPr>
                    <m:e>
                      <m:r>
                        <w:rPr>
                          <w:rFonts w:ascii="Cambria Math"/>
                        </w:rPr>
                        <m:t>C</m:t>
                      </m:r>
                    </m:e>
                    <m:sub>
                      <m:r>
                        <w:rPr>
                          <w:rFonts w:ascii="Cambria Math"/>
                        </w:rPr>
                        <m:t>air</m:t>
                      </m:r>
                    </m:sub>
                  </m:sSub>
                  <m:r>
                    <w:rPr>
                      <w:rFonts w:ascii="Cambria Math"/>
                    </w:rPr>
                    <m:t>=C</m:t>
                  </m:r>
                </m:e>
                <m:sub/>
              </m:sSub>
              <m:r>
                <w:rPr>
                  <w:rFonts w:ascii="Cambria Math"/>
                </w:rPr>
                <m:t>-</m:t>
              </m:r>
              <m:sSub>
                <m:sSubPr>
                  <m:ctrlPr>
                    <w:rPr>
                      <w:rFonts w:ascii="Cambria Math" w:hAnsi="Cambria Math"/>
                      <w:i/>
                    </w:rPr>
                  </m:ctrlPr>
                </m:sSubPr>
                <m:e>
                  <m:r>
                    <w:rPr>
                      <w:rFonts w:ascii="Cambria Math"/>
                    </w:rPr>
                    <m:t>C</m:t>
                  </m:r>
                </m:e>
                <m:sub>
                  <m:r>
                    <w:rPr>
                      <w:rFonts w:ascii="Cambria Math"/>
                    </w:rPr>
                    <m:t>CO2</m:t>
                  </m:r>
                </m:sub>
              </m:sSub>
              <m:r>
                <w:rPr>
                  <w:rFonts w:ascii="Cambria Math"/>
                </w:rPr>
                <m:t>+</m:t>
              </m:r>
              <m:sSub>
                <m:sSubPr>
                  <m:ctrlPr>
                    <w:rPr>
                      <w:rFonts w:ascii="Cambria Math" w:hAnsi="Cambria Math"/>
                      <w:i/>
                    </w:rPr>
                  </m:ctrlPr>
                </m:sSubPr>
                <m:e>
                  <m:r>
                    <w:rPr>
                      <w:rFonts w:ascii="Cambria Math"/>
                    </w:rPr>
                    <m:t>C</m:t>
                  </m:r>
                </m:e>
                <m:sub>
                  <m:r>
                    <w:rPr>
                      <w:rFonts w:ascii="Cambria Math"/>
                    </w:rPr>
                    <m:t>H2O</m:t>
                  </m:r>
                </m:sub>
              </m:sSub>
            </m:oMath>
          </w:p>
        </w:tc>
        <w:tc>
          <w:tcPr>
            <w:tcW w:w="1861" w:type="dxa"/>
          </w:tcPr>
          <w:p w14:paraId="09374CAA" w14:textId="77777777" w:rsidR="00381CD2" w:rsidRPr="00BD055F" w:rsidRDefault="00381CD2" w:rsidP="000340F5">
            <w:pPr>
              <w:rPr>
                <w:sz w:val="18"/>
                <w:szCs w:val="18"/>
              </w:rPr>
            </w:pPr>
            <w:r>
              <w:rPr>
                <w:sz w:val="18"/>
                <w:szCs w:val="18"/>
              </w:rPr>
              <w:t>mol/m3</w:t>
            </w:r>
          </w:p>
        </w:tc>
        <w:tc>
          <w:tcPr>
            <w:tcW w:w="2066" w:type="dxa"/>
          </w:tcPr>
          <w:p w14:paraId="2984D23A" w14:textId="77777777" w:rsidR="00381CD2" w:rsidRPr="00BD055F" w:rsidRDefault="00381CD2" w:rsidP="000340F5">
            <w:pPr>
              <w:rPr>
                <w:sz w:val="18"/>
                <w:szCs w:val="18"/>
              </w:rPr>
            </w:pPr>
          </w:p>
        </w:tc>
        <w:tc>
          <w:tcPr>
            <w:tcW w:w="1341" w:type="dxa"/>
          </w:tcPr>
          <w:p w14:paraId="6781C4F3" w14:textId="77777777" w:rsidR="00381CD2" w:rsidRPr="00BD055F" w:rsidRDefault="00381CD2" w:rsidP="000340F5">
            <w:pPr>
              <w:rPr>
                <w:sz w:val="18"/>
                <w:szCs w:val="18"/>
              </w:rPr>
            </w:pPr>
            <w:r>
              <w:rPr>
                <w:rFonts w:ascii="Consolas" w:eastAsia="Times New Roman" w:hAnsi="Consolas" w:cs="Times New Roman"/>
                <w:color w:val="008013"/>
                <w:sz w:val="18"/>
                <w:szCs w:val="18"/>
                <w:lang w:eastAsia="en-AU"/>
              </w:rPr>
              <w:t>calculated</w:t>
            </w:r>
          </w:p>
        </w:tc>
      </w:tr>
      <w:tr w:rsidR="00381CD2" w14:paraId="0FA4B06E" w14:textId="77777777" w:rsidTr="000340F5">
        <w:tc>
          <w:tcPr>
            <w:tcW w:w="1790" w:type="dxa"/>
          </w:tcPr>
          <w:p w14:paraId="1B35A21B" w14:textId="77777777" w:rsidR="00381CD2" w:rsidRPr="00BD055F" w:rsidRDefault="00987A81" w:rsidP="000340F5">
            <w:pPr>
              <w:rPr>
                <w:sz w:val="18"/>
                <w:szCs w:val="18"/>
              </w:rPr>
            </w:pPr>
            <m:oMathPara>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sz w:val="18"/>
                            <w:szCs w:val="18"/>
                          </w:rPr>
                          <m:t>n</m:t>
                        </m:r>
                      </m:e>
                    </m:acc>
                  </m:e>
                  <m:sub>
                    <m:r>
                      <w:rPr>
                        <w:rFonts w:ascii="Cambria Math"/>
                        <w:sz w:val="18"/>
                        <w:szCs w:val="18"/>
                      </w:rPr>
                      <m:t>CO2</m:t>
                    </m:r>
                  </m:sub>
                </m:sSub>
              </m:oMath>
            </m:oMathPara>
          </w:p>
        </w:tc>
        <w:tc>
          <w:tcPr>
            <w:tcW w:w="1958" w:type="dxa"/>
          </w:tcPr>
          <w:p w14:paraId="7398B0F5" w14:textId="77777777" w:rsidR="00381CD2" w:rsidRPr="00BD055F" w:rsidRDefault="00381CD2" w:rsidP="000340F5">
            <w:pPr>
              <w:rPr>
                <w:sz w:val="18"/>
                <w:szCs w:val="18"/>
              </w:rPr>
            </w:pPr>
            <w:r w:rsidRPr="00BD055F">
              <w:rPr>
                <w:sz w:val="18"/>
                <w:szCs w:val="18"/>
              </w:rPr>
              <w:t>Loading of CO2 on the adsorbent</w:t>
            </w:r>
          </w:p>
        </w:tc>
        <w:tc>
          <w:tcPr>
            <w:tcW w:w="1861" w:type="dxa"/>
          </w:tcPr>
          <w:p w14:paraId="43C9AE53" w14:textId="77777777" w:rsidR="00381CD2" w:rsidRPr="00BD055F" w:rsidRDefault="00381CD2" w:rsidP="000340F5">
            <w:pPr>
              <w:rPr>
                <w:sz w:val="18"/>
                <w:szCs w:val="18"/>
              </w:rPr>
            </w:pPr>
            <w:r w:rsidRPr="00BD055F">
              <w:rPr>
                <w:sz w:val="18"/>
                <w:szCs w:val="18"/>
              </w:rPr>
              <w:t>mol/kg</w:t>
            </w:r>
          </w:p>
        </w:tc>
        <w:tc>
          <w:tcPr>
            <w:tcW w:w="2066" w:type="dxa"/>
          </w:tcPr>
          <w:p w14:paraId="2B3181CB" w14:textId="77777777" w:rsidR="00381CD2" w:rsidRPr="008F7B54" w:rsidRDefault="00381CD2" w:rsidP="000340F5">
            <w:pPr>
              <w:rPr>
                <w:rFonts w:ascii="Consolas" w:eastAsia="Times New Roman" w:hAnsi="Consolas" w:cs="Times New Roman"/>
                <w:sz w:val="18"/>
                <w:szCs w:val="18"/>
                <w:lang w:eastAsia="en-AU"/>
              </w:rPr>
            </w:pPr>
            <w:r w:rsidRPr="008F7B54">
              <w:rPr>
                <w:rFonts w:ascii="Consolas" w:eastAsia="Times New Roman" w:hAnsi="Consolas" w:cs="Times New Roman"/>
                <w:color w:val="008013"/>
                <w:sz w:val="18"/>
                <w:szCs w:val="18"/>
                <w:lang w:eastAsia="en-AU"/>
              </w:rPr>
              <w:t>y(1+4n)-&gt; y(5n)</w:t>
            </w:r>
          </w:p>
          <w:p w14:paraId="254D01D8" w14:textId="77777777" w:rsidR="00381CD2" w:rsidRPr="00BD055F" w:rsidRDefault="00381CD2" w:rsidP="000340F5">
            <w:pPr>
              <w:rPr>
                <w:sz w:val="18"/>
                <w:szCs w:val="18"/>
              </w:rPr>
            </w:pPr>
            <w:r w:rsidRPr="00BD055F">
              <w:rPr>
                <w:sz w:val="18"/>
                <w:szCs w:val="18"/>
              </w:rPr>
              <w:t>where n is number of finite volumes</w:t>
            </w:r>
          </w:p>
        </w:tc>
        <w:tc>
          <w:tcPr>
            <w:tcW w:w="1341" w:type="dxa"/>
          </w:tcPr>
          <w:p w14:paraId="164C7EAF" w14:textId="77777777" w:rsidR="00381CD2" w:rsidRPr="008F7B54" w:rsidRDefault="00381CD2" w:rsidP="000340F5">
            <w:pPr>
              <w:rPr>
                <w:rFonts w:ascii="Consolas" w:eastAsia="Times New Roman" w:hAnsi="Consolas" w:cs="Times New Roman"/>
                <w:color w:val="008013"/>
                <w:sz w:val="18"/>
                <w:szCs w:val="18"/>
                <w:lang w:eastAsia="en-AU"/>
              </w:rPr>
            </w:pPr>
            <w:r>
              <w:rPr>
                <w:rFonts w:ascii="Consolas" w:eastAsia="Times New Roman" w:hAnsi="Consolas" w:cs="Times New Roman"/>
                <w:color w:val="008013"/>
                <w:sz w:val="18"/>
                <w:szCs w:val="18"/>
                <w:lang w:eastAsia="en-AU"/>
              </w:rPr>
              <w:t>calculated</w:t>
            </w:r>
          </w:p>
        </w:tc>
      </w:tr>
      <w:tr w:rsidR="00381CD2" w14:paraId="515B8C5E" w14:textId="77777777" w:rsidTr="000340F5">
        <w:tc>
          <w:tcPr>
            <w:tcW w:w="1790" w:type="dxa"/>
          </w:tcPr>
          <w:p w14:paraId="3C112FEC" w14:textId="77777777" w:rsidR="00381CD2" w:rsidRPr="00BD055F" w:rsidRDefault="00987A81" w:rsidP="000340F5">
            <w:pPr>
              <w:rPr>
                <w:sz w:val="18"/>
                <w:szCs w:val="18"/>
              </w:rPr>
            </w:pPr>
            <m:oMathPara>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sz w:val="18"/>
                            <w:szCs w:val="18"/>
                          </w:rPr>
                          <m:t>n</m:t>
                        </m:r>
                      </m:e>
                    </m:acc>
                  </m:e>
                  <m:sub>
                    <m:r>
                      <w:rPr>
                        <w:rFonts w:ascii="Cambria Math"/>
                        <w:sz w:val="18"/>
                        <w:szCs w:val="18"/>
                      </w:rPr>
                      <m:t>H2O</m:t>
                    </m:r>
                  </m:sub>
                </m:sSub>
              </m:oMath>
            </m:oMathPara>
          </w:p>
        </w:tc>
        <w:tc>
          <w:tcPr>
            <w:tcW w:w="1958" w:type="dxa"/>
          </w:tcPr>
          <w:p w14:paraId="7A6840E8" w14:textId="77777777" w:rsidR="00381CD2" w:rsidRPr="00BD055F" w:rsidRDefault="00381CD2" w:rsidP="000340F5">
            <w:pPr>
              <w:rPr>
                <w:sz w:val="18"/>
                <w:szCs w:val="18"/>
              </w:rPr>
            </w:pPr>
            <w:r w:rsidRPr="00BD055F">
              <w:rPr>
                <w:sz w:val="18"/>
                <w:szCs w:val="18"/>
              </w:rPr>
              <w:t>Loading of H2O on the adsorbent</w:t>
            </w:r>
          </w:p>
        </w:tc>
        <w:tc>
          <w:tcPr>
            <w:tcW w:w="1861" w:type="dxa"/>
          </w:tcPr>
          <w:p w14:paraId="0C8EEBC3" w14:textId="77777777" w:rsidR="00381CD2" w:rsidRPr="00BD055F" w:rsidRDefault="00381CD2" w:rsidP="000340F5">
            <w:pPr>
              <w:rPr>
                <w:sz w:val="18"/>
                <w:szCs w:val="18"/>
              </w:rPr>
            </w:pPr>
            <w:r w:rsidRPr="00BD055F">
              <w:rPr>
                <w:sz w:val="18"/>
                <w:szCs w:val="18"/>
              </w:rPr>
              <w:t>mol/kg</w:t>
            </w:r>
          </w:p>
        </w:tc>
        <w:tc>
          <w:tcPr>
            <w:tcW w:w="2066" w:type="dxa"/>
          </w:tcPr>
          <w:p w14:paraId="61F74578" w14:textId="77777777" w:rsidR="00381CD2" w:rsidRPr="008F7B54" w:rsidRDefault="00381CD2" w:rsidP="000340F5">
            <w:pPr>
              <w:rPr>
                <w:rFonts w:ascii="Consolas" w:eastAsia="Times New Roman" w:hAnsi="Consolas" w:cs="Times New Roman"/>
                <w:sz w:val="18"/>
                <w:szCs w:val="18"/>
                <w:lang w:eastAsia="en-AU"/>
              </w:rPr>
            </w:pPr>
            <w:r w:rsidRPr="008F7B54">
              <w:rPr>
                <w:rFonts w:ascii="Consolas" w:eastAsia="Times New Roman" w:hAnsi="Consolas" w:cs="Times New Roman"/>
                <w:color w:val="008013"/>
                <w:sz w:val="18"/>
                <w:szCs w:val="18"/>
                <w:lang w:eastAsia="en-AU"/>
              </w:rPr>
              <w:t>y(1+5n) -&gt; y(6n)</w:t>
            </w:r>
          </w:p>
          <w:p w14:paraId="6630FE2F" w14:textId="77777777" w:rsidR="00381CD2" w:rsidRPr="00BD055F" w:rsidRDefault="00381CD2" w:rsidP="000340F5">
            <w:pPr>
              <w:rPr>
                <w:sz w:val="18"/>
                <w:szCs w:val="18"/>
              </w:rPr>
            </w:pPr>
            <w:r w:rsidRPr="00BD055F">
              <w:rPr>
                <w:sz w:val="18"/>
                <w:szCs w:val="18"/>
              </w:rPr>
              <w:t>where n is number of finite volumes</w:t>
            </w:r>
          </w:p>
        </w:tc>
        <w:tc>
          <w:tcPr>
            <w:tcW w:w="1341" w:type="dxa"/>
          </w:tcPr>
          <w:p w14:paraId="00943901" w14:textId="77777777" w:rsidR="00381CD2" w:rsidRPr="008F7B54" w:rsidRDefault="00381CD2" w:rsidP="000340F5">
            <w:pPr>
              <w:rPr>
                <w:rFonts w:ascii="Consolas" w:eastAsia="Times New Roman" w:hAnsi="Consolas" w:cs="Times New Roman"/>
                <w:color w:val="008013"/>
                <w:sz w:val="18"/>
                <w:szCs w:val="18"/>
                <w:lang w:eastAsia="en-AU"/>
              </w:rPr>
            </w:pPr>
            <w:r>
              <w:rPr>
                <w:rFonts w:ascii="Consolas" w:eastAsia="Times New Roman" w:hAnsi="Consolas" w:cs="Times New Roman"/>
                <w:color w:val="008013"/>
                <w:sz w:val="18"/>
                <w:szCs w:val="18"/>
                <w:lang w:eastAsia="en-AU"/>
              </w:rPr>
              <w:t>calculated</w:t>
            </w:r>
          </w:p>
        </w:tc>
      </w:tr>
      <w:tr w:rsidR="00381CD2" w14:paraId="3A1FF044" w14:textId="77777777" w:rsidTr="000340F5">
        <w:tc>
          <w:tcPr>
            <w:tcW w:w="1790" w:type="dxa"/>
          </w:tcPr>
          <w:p w14:paraId="4024C40C" w14:textId="77777777" w:rsidR="00381CD2" w:rsidRPr="00BD055F" w:rsidRDefault="00987A81" w:rsidP="000340F5">
            <w:pPr>
              <w:rPr>
                <w:rFonts w:ascii="Calibri" w:eastAsia="Calibri" w:hAnsi="Calibri" w:cs="Times New Roman"/>
              </w:rPr>
            </w:pPr>
            <m:oMathPara>
              <m:oMath>
                <m:sSubSup>
                  <m:sSubSupPr>
                    <m:ctrlPr>
                      <w:rPr>
                        <w:rFonts w:ascii="Cambria Math" w:hAnsi="Cambria Math"/>
                        <w:i/>
                        <w:sz w:val="18"/>
                        <w:szCs w:val="18"/>
                      </w:rPr>
                    </m:ctrlPr>
                  </m:sSubSupPr>
                  <m:e>
                    <m:acc>
                      <m:accPr>
                        <m:chr m:val="̄"/>
                        <m:ctrlPr>
                          <w:rPr>
                            <w:rFonts w:ascii="Cambria Math" w:hAnsi="Cambria Math"/>
                            <w:i/>
                            <w:sz w:val="18"/>
                            <w:szCs w:val="18"/>
                          </w:rPr>
                        </m:ctrlPr>
                      </m:accPr>
                      <m:e>
                        <m:r>
                          <w:rPr>
                            <w:rFonts w:ascii="Cambria Math"/>
                            <w:sz w:val="18"/>
                            <w:szCs w:val="18"/>
                          </w:rPr>
                          <m:t>n</m:t>
                        </m:r>
                      </m:e>
                    </m:acc>
                  </m:e>
                  <m:sub>
                    <m:r>
                      <w:rPr>
                        <w:rFonts w:ascii="Cambria Math"/>
                        <w:sz w:val="18"/>
                        <w:szCs w:val="18"/>
                      </w:rPr>
                      <m:t>CO2</m:t>
                    </m:r>
                  </m:sub>
                  <m:sup>
                    <m:r>
                      <w:rPr>
                        <w:rFonts w:ascii="Cambria Math" w:hAnsi="Cambria Math" w:cs="Cambria Math"/>
                        <w:sz w:val="18"/>
                        <w:szCs w:val="18"/>
                      </w:rPr>
                      <m:t>*</m:t>
                    </m:r>
                  </m:sup>
                </m:sSubSup>
              </m:oMath>
            </m:oMathPara>
          </w:p>
        </w:tc>
        <w:tc>
          <w:tcPr>
            <w:tcW w:w="1958" w:type="dxa"/>
          </w:tcPr>
          <w:p w14:paraId="5D81D3C1" w14:textId="77777777" w:rsidR="00381CD2" w:rsidRPr="00BD055F" w:rsidRDefault="00381CD2" w:rsidP="000340F5">
            <w:pPr>
              <w:rPr>
                <w:sz w:val="18"/>
                <w:szCs w:val="18"/>
              </w:rPr>
            </w:pPr>
            <w:r w:rsidRPr="00BD055F">
              <w:rPr>
                <w:sz w:val="18"/>
                <w:szCs w:val="18"/>
              </w:rPr>
              <w:t>Loading of CO2 on the adsorbent at equilibrium</w:t>
            </w:r>
          </w:p>
        </w:tc>
        <w:tc>
          <w:tcPr>
            <w:tcW w:w="1861" w:type="dxa"/>
          </w:tcPr>
          <w:p w14:paraId="58A57352" w14:textId="77777777" w:rsidR="00381CD2" w:rsidRPr="00BD055F" w:rsidRDefault="00381CD2" w:rsidP="000340F5">
            <w:pPr>
              <w:rPr>
                <w:sz w:val="18"/>
                <w:szCs w:val="18"/>
              </w:rPr>
            </w:pPr>
            <w:r w:rsidRPr="00BD055F">
              <w:rPr>
                <w:sz w:val="18"/>
                <w:szCs w:val="18"/>
              </w:rPr>
              <w:t>mol/kg</w:t>
            </w:r>
          </w:p>
        </w:tc>
        <w:tc>
          <w:tcPr>
            <w:tcW w:w="2066" w:type="dxa"/>
          </w:tcPr>
          <w:p w14:paraId="5E45F351" w14:textId="77777777" w:rsidR="00381CD2" w:rsidRPr="0051688D" w:rsidRDefault="00381CD2" w:rsidP="000340F5">
            <w:pPr>
              <w:rPr>
                <w:rFonts w:ascii="Consolas" w:eastAsia="Times New Roman" w:hAnsi="Consolas" w:cs="Times New Roman"/>
                <w:sz w:val="20"/>
                <w:szCs w:val="20"/>
                <w:lang w:eastAsia="en-AU"/>
              </w:rPr>
            </w:pPr>
            <w:r w:rsidRPr="0051688D">
              <w:rPr>
                <w:rFonts w:ascii="Consolas" w:eastAsia="Times New Roman" w:hAnsi="Consolas" w:cs="Times New Roman"/>
                <w:sz w:val="20"/>
                <w:szCs w:val="20"/>
                <w:lang w:eastAsia="en-AU"/>
              </w:rPr>
              <w:t>eq_CO2</w:t>
            </w:r>
          </w:p>
          <w:p w14:paraId="3C946529" w14:textId="77777777" w:rsidR="00381CD2" w:rsidRPr="00BD055F" w:rsidRDefault="00381CD2" w:rsidP="000340F5">
            <w:pPr>
              <w:rPr>
                <w:sz w:val="18"/>
                <w:szCs w:val="18"/>
              </w:rPr>
            </w:pPr>
          </w:p>
        </w:tc>
        <w:tc>
          <w:tcPr>
            <w:tcW w:w="1341" w:type="dxa"/>
          </w:tcPr>
          <w:p w14:paraId="23F99D9A" w14:textId="77777777" w:rsidR="00381CD2" w:rsidRPr="0051688D" w:rsidRDefault="00381CD2" w:rsidP="000340F5">
            <w:pPr>
              <w:rPr>
                <w:rFonts w:ascii="Consolas" w:eastAsia="Times New Roman" w:hAnsi="Consolas" w:cs="Times New Roman"/>
                <w:sz w:val="20"/>
                <w:szCs w:val="20"/>
                <w:lang w:eastAsia="en-AU"/>
              </w:rPr>
            </w:pPr>
            <w:r>
              <w:rPr>
                <w:rFonts w:ascii="Consolas" w:eastAsia="Times New Roman" w:hAnsi="Consolas" w:cs="Times New Roman"/>
                <w:color w:val="008013"/>
                <w:sz w:val="18"/>
                <w:szCs w:val="18"/>
                <w:lang w:eastAsia="en-AU"/>
              </w:rPr>
              <w:t>calculated</w:t>
            </w:r>
          </w:p>
        </w:tc>
      </w:tr>
      <w:tr w:rsidR="00381CD2" w14:paraId="1C255D53" w14:textId="77777777" w:rsidTr="000340F5">
        <w:tc>
          <w:tcPr>
            <w:tcW w:w="1790" w:type="dxa"/>
          </w:tcPr>
          <w:p w14:paraId="765139F1" w14:textId="77777777" w:rsidR="00381CD2" w:rsidRPr="00BD055F" w:rsidRDefault="00987A81" w:rsidP="000340F5">
            <w:pPr>
              <w:rPr>
                <w:rFonts w:ascii="Calibri" w:eastAsia="Calibri" w:hAnsi="Calibri" w:cs="Times New Roman"/>
              </w:rPr>
            </w:pPr>
            <m:oMathPara>
              <m:oMath>
                <m:sSubSup>
                  <m:sSubSupPr>
                    <m:ctrlPr>
                      <w:rPr>
                        <w:rFonts w:ascii="Cambria Math" w:hAnsi="Cambria Math"/>
                        <w:i/>
                        <w:sz w:val="18"/>
                        <w:szCs w:val="18"/>
                      </w:rPr>
                    </m:ctrlPr>
                  </m:sSubSupPr>
                  <m:e>
                    <m:acc>
                      <m:accPr>
                        <m:chr m:val="̄"/>
                        <m:ctrlPr>
                          <w:rPr>
                            <w:rFonts w:ascii="Cambria Math" w:hAnsi="Cambria Math"/>
                            <w:i/>
                            <w:sz w:val="18"/>
                            <w:szCs w:val="18"/>
                          </w:rPr>
                        </m:ctrlPr>
                      </m:accPr>
                      <m:e>
                        <m:r>
                          <w:rPr>
                            <w:rFonts w:ascii="Cambria Math"/>
                            <w:sz w:val="18"/>
                            <w:szCs w:val="18"/>
                          </w:rPr>
                          <m:t>n</m:t>
                        </m:r>
                      </m:e>
                    </m:acc>
                  </m:e>
                  <m:sub>
                    <m:r>
                      <w:rPr>
                        <w:rFonts w:ascii="Cambria Math"/>
                        <w:sz w:val="18"/>
                        <w:szCs w:val="18"/>
                      </w:rPr>
                      <m:t>H2O</m:t>
                    </m:r>
                  </m:sub>
                  <m:sup>
                    <m:r>
                      <w:rPr>
                        <w:rFonts w:ascii="Cambria Math" w:hAnsi="Cambria Math" w:cs="Cambria Math"/>
                        <w:sz w:val="18"/>
                        <w:szCs w:val="18"/>
                      </w:rPr>
                      <m:t>*</m:t>
                    </m:r>
                  </m:sup>
                </m:sSubSup>
              </m:oMath>
            </m:oMathPara>
          </w:p>
        </w:tc>
        <w:tc>
          <w:tcPr>
            <w:tcW w:w="1958" w:type="dxa"/>
          </w:tcPr>
          <w:p w14:paraId="2528B934" w14:textId="77777777" w:rsidR="00381CD2" w:rsidRPr="00BD055F" w:rsidRDefault="00381CD2" w:rsidP="000340F5">
            <w:pPr>
              <w:rPr>
                <w:sz w:val="18"/>
                <w:szCs w:val="18"/>
              </w:rPr>
            </w:pPr>
            <w:r w:rsidRPr="00BD055F">
              <w:rPr>
                <w:sz w:val="18"/>
                <w:szCs w:val="18"/>
              </w:rPr>
              <w:t xml:space="preserve">Loading of </w:t>
            </w:r>
            <w:r>
              <w:rPr>
                <w:sz w:val="18"/>
                <w:szCs w:val="18"/>
              </w:rPr>
              <w:t>H2O</w:t>
            </w:r>
            <w:r w:rsidRPr="00BD055F">
              <w:rPr>
                <w:sz w:val="18"/>
                <w:szCs w:val="18"/>
              </w:rPr>
              <w:t xml:space="preserve"> on the adsorbent at equilibrium</w:t>
            </w:r>
          </w:p>
        </w:tc>
        <w:tc>
          <w:tcPr>
            <w:tcW w:w="1861" w:type="dxa"/>
          </w:tcPr>
          <w:p w14:paraId="2655D409" w14:textId="77777777" w:rsidR="00381CD2" w:rsidRPr="00BD055F" w:rsidRDefault="00381CD2" w:rsidP="000340F5">
            <w:pPr>
              <w:rPr>
                <w:sz w:val="18"/>
                <w:szCs w:val="18"/>
              </w:rPr>
            </w:pPr>
            <w:r w:rsidRPr="00BD055F">
              <w:rPr>
                <w:sz w:val="18"/>
                <w:szCs w:val="18"/>
              </w:rPr>
              <w:t>mol/kg</w:t>
            </w:r>
          </w:p>
        </w:tc>
        <w:tc>
          <w:tcPr>
            <w:tcW w:w="2066" w:type="dxa"/>
          </w:tcPr>
          <w:p w14:paraId="45B4366F" w14:textId="77777777" w:rsidR="00381CD2" w:rsidRPr="0051688D" w:rsidRDefault="00381CD2" w:rsidP="000340F5">
            <w:pPr>
              <w:rPr>
                <w:rFonts w:ascii="Consolas" w:eastAsia="Times New Roman" w:hAnsi="Consolas" w:cs="Times New Roman"/>
                <w:sz w:val="20"/>
                <w:szCs w:val="20"/>
                <w:lang w:eastAsia="en-AU"/>
              </w:rPr>
            </w:pPr>
            <w:r w:rsidRPr="0051688D">
              <w:rPr>
                <w:rFonts w:ascii="Consolas" w:eastAsia="Times New Roman" w:hAnsi="Consolas" w:cs="Times New Roman"/>
                <w:sz w:val="20"/>
                <w:szCs w:val="20"/>
                <w:lang w:eastAsia="en-AU"/>
              </w:rPr>
              <w:t>eq_H2O</w:t>
            </w:r>
          </w:p>
          <w:p w14:paraId="2D992002" w14:textId="77777777" w:rsidR="00381CD2" w:rsidRPr="00BD055F" w:rsidRDefault="00381CD2" w:rsidP="000340F5">
            <w:pPr>
              <w:rPr>
                <w:sz w:val="18"/>
                <w:szCs w:val="18"/>
              </w:rPr>
            </w:pPr>
          </w:p>
        </w:tc>
        <w:tc>
          <w:tcPr>
            <w:tcW w:w="1341" w:type="dxa"/>
          </w:tcPr>
          <w:p w14:paraId="666DC4D7" w14:textId="77777777" w:rsidR="00381CD2" w:rsidRPr="0051688D" w:rsidRDefault="00381CD2" w:rsidP="000340F5">
            <w:pPr>
              <w:rPr>
                <w:rFonts w:ascii="Consolas" w:eastAsia="Times New Roman" w:hAnsi="Consolas" w:cs="Times New Roman"/>
                <w:sz w:val="20"/>
                <w:szCs w:val="20"/>
                <w:lang w:eastAsia="en-AU"/>
              </w:rPr>
            </w:pPr>
            <w:r>
              <w:rPr>
                <w:rFonts w:ascii="Consolas" w:eastAsia="Times New Roman" w:hAnsi="Consolas" w:cs="Times New Roman"/>
                <w:color w:val="008013"/>
                <w:sz w:val="18"/>
                <w:szCs w:val="18"/>
                <w:lang w:eastAsia="en-AU"/>
              </w:rPr>
              <w:t>calculated</w:t>
            </w:r>
          </w:p>
        </w:tc>
      </w:tr>
      <w:tr w:rsidR="00381CD2" w14:paraId="5FAF5844" w14:textId="77777777" w:rsidTr="000340F5">
        <w:tc>
          <w:tcPr>
            <w:tcW w:w="1790" w:type="dxa"/>
          </w:tcPr>
          <w:p w14:paraId="6079FE3C" w14:textId="77777777" w:rsidR="00381CD2" w:rsidRPr="00BD055F" w:rsidRDefault="00381CD2" w:rsidP="000340F5">
            <w:pPr>
              <w:rPr>
                <w:sz w:val="18"/>
                <w:szCs w:val="18"/>
              </w:rPr>
            </w:pPr>
            <m:oMathPara>
              <m:oMath>
                <m:r>
                  <w:rPr>
                    <w:rFonts w:ascii="Cambria Math" w:hAnsi="Cambria Math"/>
                    <w:sz w:val="18"/>
                    <w:szCs w:val="18"/>
                  </w:rPr>
                  <m:t>ε</m:t>
                </m:r>
              </m:oMath>
            </m:oMathPara>
          </w:p>
        </w:tc>
        <w:tc>
          <w:tcPr>
            <w:tcW w:w="1958" w:type="dxa"/>
          </w:tcPr>
          <w:p w14:paraId="431B2FC5" w14:textId="77777777" w:rsidR="00381CD2" w:rsidRPr="00BD055F" w:rsidRDefault="00381CD2" w:rsidP="000340F5">
            <w:pPr>
              <w:rPr>
                <w:sz w:val="18"/>
                <w:szCs w:val="18"/>
              </w:rPr>
            </w:pPr>
            <w:r w:rsidRPr="00BD055F">
              <w:rPr>
                <w:sz w:val="18"/>
                <w:szCs w:val="18"/>
              </w:rPr>
              <w:t>Bed voidage (typically 0.37)</w:t>
            </w:r>
          </w:p>
        </w:tc>
        <w:tc>
          <w:tcPr>
            <w:tcW w:w="1861" w:type="dxa"/>
          </w:tcPr>
          <w:p w14:paraId="05046898" w14:textId="77777777" w:rsidR="00381CD2" w:rsidRPr="00BD055F" w:rsidRDefault="00381CD2" w:rsidP="000340F5">
            <w:pPr>
              <w:rPr>
                <w:sz w:val="18"/>
                <w:szCs w:val="18"/>
              </w:rPr>
            </w:pPr>
            <w:r w:rsidRPr="00BD055F">
              <w:rPr>
                <w:sz w:val="18"/>
                <w:szCs w:val="18"/>
              </w:rPr>
              <w:t>none</w:t>
            </w:r>
          </w:p>
        </w:tc>
        <w:tc>
          <w:tcPr>
            <w:tcW w:w="2066" w:type="dxa"/>
          </w:tcPr>
          <w:p w14:paraId="152D4266" w14:textId="77777777" w:rsidR="00381CD2" w:rsidRPr="002A2EAF" w:rsidRDefault="00381CD2" w:rsidP="000340F5">
            <w:pPr>
              <w:rPr>
                <w:rFonts w:ascii="Consolas" w:eastAsia="Times New Roman" w:hAnsi="Consolas" w:cs="Times New Roman"/>
                <w:sz w:val="18"/>
                <w:szCs w:val="18"/>
                <w:lang w:eastAsia="en-AU"/>
              </w:rPr>
            </w:pPr>
            <w:proofErr w:type="spellStart"/>
            <w:r w:rsidRPr="002A2EAF">
              <w:rPr>
                <w:rFonts w:ascii="Consolas" w:eastAsia="Times New Roman" w:hAnsi="Consolas" w:cs="Times New Roman"/>
                <w:sz w:val="18"/>
                <w:szCs w:val="18"/>
                <w:lang w:eastAsia="en-AU"/>
              </w:rPr>
              <w:t>parm.con_void</w:t>
            </w:r>
            <w:proofErr w:type="spellEnd"/>
          </w:p>
          <w:p w14:paraId="0458F8DB" w14:textId="77777777" w:rsidR="00381CD2" w:rsidRPr="00BD055F" w:rsidRDefault="00381CD2" w:rsidP="000340F5">
            <w:pPr>
              <w:rPr>
                <w:sz w:val="18"/>
                <w:szCs w:val="18"/>
              </w:rPr>
            </w:pPr>
          </w:p>
        </w:tc>
        <w:tc>
          <w:tcPr>
            <w:tcW w:w="1341" w:type="dxa"/>
          </w:tcPr>
          <w:p w14:paraId="644FAD11" w14:textId="77777777" w:rsidR="00381CD2" w:rsidRPr="002A2EAF" w:rsidRDefault="00381CD2" w:rsidP="000340F5">
            <w:pPr>
              <w:rPr>
                <w:rFonts w:ascii="Consolas" w:eastAsia="Times New Roman" w:hAnsi="Consolas" w:cs="Times New Roman"/>
                <w:sz w:val="18"/>
                <w:szCs w:val="18"/>
                <w:lang w:eastAsia="en-AU"/>
              </w:rPr>
            </w:pPr>
            <w:r>
              <w:rPr>
                <w:rFonts w:ascii="Consolas" w:eastAsia="Times New Roman" w:hAnsi="Consolas" w:cs="Times New Roman"/>
                <w:sz w:val="18"/>
                <w:szCs w:val="18"/>
                <w:lang w:eastAsia="en-AU"/>
              </w:rPr>
              <w:t>constant</w:t>
            </w:r>
          </w:p>
        </w:tc>
      </w:tr>
      <w:tr w:rsidR="00381CD2" w14:paraId="3D6537D2" w14:textId="77777777" w:rsidTr="000340F5">
        <w:tc>
          <w:tcPr>
            <w:tcW w:w="1790" w:type="dxa"/>
          </w:tcPr>
          <w:p w14:paraId="64DA028A" w14:textId="77777777" w:rsidR="00381CD2" w:rsidRPr="00BD055F" w:rsidRDefault="00987A81" w:rsidP="000340F5">
            <w:pPr>
              <w:rPr>
                <w:sz w:val="18"/>
                <w:szCs w:val="18"/>
              </w:rPr>
            </w:pPr>
            <m:oMathPara>
              <m:oMath>
                <m:sSub>
                  <m:sSubPr>
                    <m:ctrlPr>
                      <w:rPr>
                        <w:rFonts w:ascii="Cambria Math" w:hAnsi="Cambria Math"/>
                        <w:i/>
                        <w:sz w:val="18"/>
                        <w:szCs w:val="18"/>
                      </w:rPr>
                    </m:ctrlPr>
                  </m:sSubPr>
                  <m:e>
                    <m:r>
                      <w:rPr>
                        <w:rFonts w:ascii="Cambria Math"/>
                        <w:sz w:val="18"/>
                        <w:szCs w:val="18"/>
                      </w:rPr>
                      <m:t>ρ</m:t>
                    </m:r>
                  </m:e>
                  <m:sub>
                    <m:r>
                      <w:rPr>
                        <w:rFonts w:ascii="Cambria Math"/>
                        <w:sz w:val="18"/>
                        <w:szCs w:val="18"/>
                      </w:rPr>
                      <m:t>con</m:t>
                    </m:r>
                  </m:sub>
                </m:sSub>
              </m:oMath>
            </m:oMathPara>
          </w:p>
        </w:tc>
        <w:tc>
          <w:tcPr>
            <w:tcW w:w="1958" w:type="dxa"/>
          </w:tcPr>
          <w:p w14:paraId="1AA0602C" w14:textId="77777777" w:rsidR="00381CD2" w:rsidRPr="00BD055F" w:rsidRDefault="00381CD2" w:rsidP="000340F5">
            <w:pPr>
              <w:rPr>
                <w:sz w:val="18"/>
                <w:szCs w:val="18"/>
              </w:rPr>
            </w:pPr>
            <w:r w:rsidRPr="00BD055F">
              <w:rPr>
                <w:sz w:val="18"/>
                <w:szCs w:val="18"/>
              </w:rPr>
              <w:t>Contactor bulk density</w:t>
            </w:r>
          </w:p>
        </w:tc>
        <w:tc>
          <w:tcPr>
            <w:tcW w:w="1861" w:type="dxa"/>
          </w:tcPr>
          <w:p w14:paraId="15962B03" w14:textId="77777777" w:rsidR="00381CD2" w:rsidRPr="00BD055F" w:rsidRDefault="00381CD2" w:rsidP="000340F5">
            <w:pPr>
              <w:rPr>
                <w:sz w:val="18"/>
                <w:szCs w:val="18"/>
              </w:rPr>
            </w:pPr>
            <w:r w:rsidRPr="00BD055F">
              <w:rPr>
                <w:sz w:val="18"/>
                <w:szCs w:val="18"/>
              </w:rPr>
              <w:t>kg/m3</w:t>
            </w:r>
          </w:p>
        </w:tc>
        <w:tc>
          <w:tcPr>
            <w:tcW w:w="2066" w:type="dxa"/>
          </w:tcPr>
          <w:p w14:paraId="3CFCE051" w14:textId="77777777" w:rsidR="00381CD2" w:rsidRPr="0051688D" w:rsidRDefault="00381CD2" w:rsidP="000340F5">
            <w:pPr>
              <w:rPr>
                <w:rFonts w:ascii="Consolas" w:eastAsia="Times New Roman" w:hAnsi="Consolas" w:cs="Times New Roman"/>
                <w:sz w:val="20"/>
                <w:szCs w:val="20"/>
                <w:lang w:eastAsia="en-AU"/>
              </w:rPr>
            </w:pPr>
            <w:proofErr w:type="spellStart"/>
            <w:proofErr w:type="gramStart"/>
            <w:r w:rsidRPr="0051688D">
              <w:rPr>
                <w:rFonts w:ascii="Consolas" w:eastAsia="Times New Roman" w:hAnsi="Consolas" w:cs="Times New Roman"/>
                <w:sz w:val="20"/>
                <w:szCs w:val="20"/>
                <w:lang w:eastAsia="en-AU"/>
              </w:rPr>
              <w:t>parm.dens</w:t>
            </w:r>
            <w:proofErr w:type="gramEnd"/>
            <w:r w:rsidRPr="0051688D">
              <w:rPr>
                <w:rFonts w:ascii="Consolas" w:eastAsia="Times New Roman" w:hAnsi="Consolas" w:cs="Times New Roman"/>
                <w:sz w:val="20"/>
                <w:szCs w:val="20"/>
                <w:lang w:eastAsia="en-AU"/>
              </w:rPr>
              <w:t>_con</w:t>
            </w:r>
            <w:proofErr w:type="spellEnd"/>
          </w:p>
          <w:p w14:paraId="4C364F2E" w14:textId="77777777" w:rsidR="00381CD2" w:rsidRPr="00BD055F" w:rsidRDefault="00381CD2" w:rsidP="000340F5">
            <w:pPr>
              <w:rPr>
                <w:sz w:val="18"/>
                <w:szCs w:val="18"/>
              </w:rPr>
            </w:pPr>
          </w:p>
        </w:tc>
        <w:tc>
          <w:tcPr>
            <w:tcW w:w="1341" w:type="dxa"/>
          </w:tcPr>
          <w:p w14:paraId="5A8863B0" w14:textId="77777777" w:rsidR="00381CD2" w:rsidRPr="0051688D" w:rsidRDefault="00381CD2" w:rsidP="000340F5">
            <w:pPr>
              <w:rPr>
                <w:rFonts w:ascii="Consolas" w:eastAsia="Times New Roman" w:hAnsi="Consolas" w:cs="Times New Roman"/>
                <w:sz w:val="20"/>
                <w:szCs w:val="20"/>
                <w:lang w:eastAsia="en-AU"/>
              </w:rPr>
            </w:pPr>
            <w:r>
              <w:rPr>
                <w:rFonts w:ascii="Consolas" w:eastAsia="Times New Roman" w:hAnsi="Consolas" w:cs="Times New Roman"/>
                <w:sz w:val="18"/>
                <w:szCs w:val="18"/>
                <w:lang w:eastAsia="en-AU"/>
              </w:rPr>
              <w:t>constant</w:t>
            </w:r>
          </w:p>
        </w:tc>
      </w:tr>
      <w:tr w:rsidR="00381CD2" w14:paraId="02A45A68" w14:textId="77777777" w:rsidTr="000340F5">
        <w:tc>
          <w:tcPr>
            <w:tcW w:w="1790" w:type="dxa"/>
          </w:tcPr>
          <w:p w14:paraId="6F1B47CE" w14:textId="77777777" w:rsidR="00381CD2" w:rsidRPr="00BD055F" w:rsidRDefault="00381CD2" w:rsidP="000340F5">
            <w:pPr>
              <w:rPr>
                <w:rFonts w:ascii="Calibri" w:eastAsia="Calibri" w:hAnsi="Calibri" w:cs="Times New Roman"/>
                <w:sz w:val="18"/>
                <w:szCs w:val="18"/>
              </w:rPr>
            </w:pPr>
            <m:oMathPara>
              <m:oMath>
                <m:r>
                  <w:rPr>
                    <w:rFonts w:ascii="Cambria Math"/>
                    <w:sz w:val="18"/>
                    <w:szCs w:val="18"/>
                  </w:rPr>
                  <m:t>v</m:t>
                </m:r>
              </m:oMath>
            </m:oMathPara>
          </w:p>
        </w:tc>
        <w:tc>
          <w:tcPr>
            <w:tcW w:w="1958" w:type="dxa"/>
          </w:tcPr>
          <w:p w14:paraId="049EA5D9" w14:textId="77777777" w:rsidR="00381CD2" w:rsidRPr="00BD055F" w:rsidRDefault="00381CD2" w:rsidP="000340F5">
            <w:pPr>
              <w:rPr>
                <w:sz w:val="18"/>
                <w:szCs w:val="18"/>
              </w:rPr>
            </w:pPr>
            <w:r w:rsidRPr="00BD055F">
              <w:rPr>
                <w:sz w:val="18"/>
                <w:szCs w:val="18"/>
              </w:rPr>
              <w:t>Bed superficial velocity</w:t>
            </w:r>
          </w:p>
        </w:tc>
        <w:tc>
          <w:tcPr>
            <w:tcW w:w="1861" w:type="dxa"/>
          </w:tcPr>
          <w:p w14:paraId="554D1A9F" w14:textId="77777777" w:rsidR="00381CD2" w:rsidRPr="00BD055F" w:rsidRDefault="00381CD2" w:rsidP="000340F5">
            <w:pPr>
              <w:rPr>
                <w:sz w:val="18"/>
                <w:szCs w:val="18"/>
              </w:rPr>
            </w:pPr>
            <w:r w:rsidRPr="00BD055F">
              <w:rPr>
                <w:sz w:val="18"/>
                <w:szCs w:val="18"/>
              </w:rPr>
              <w:t>m/s</w:t>
            </w:r>
          </w:p>
        </w:tc>
        <w:tc>
          <w:tcPr>
            <w:tcW w:w="2066" w:type="dxa"/>
          </w:tcPr>
          <w:p w14:paraId="0A0326B9" w14:textId="77777777" w:rsidR="00381CD2" w:rsidRPr="00BD055F" w:rsidRDefault="00381CD2" w:rsidP="000340F5">
            <w:pPr>
              <w:rPr>
                <w:sz w:val="18"/>
                <w:szCs w:val="18"/>
              </w:rPr>
            </w:pPr>
          </w:p>
        </w:tc>
        <w:tc>
          <w:tcPr>
            <w:tcW w:w="1341" w:type="dxa"/>
          </w:tcPr>
          <w:p w14:paraId="35F13C55" w14:textId="77777777" w:rsidR="00381CD2" w:rsidRPr="00BD055F" w:rsidRDefault="00381CD2" w:rsidP="000340F5">
            <w:pPr>
              <w:rPr>
                <w:sz w:val="18"/>
                <w:szCs w:val="18"/>
              </w:rPr>
            </w:pPr>
            <w:r>
              <w:rPr>
                <w:rFonts w:ascii="Consolas" w:eastAsia="Times New Roman" w:hAnsi="Consolas" w:cs="Times New Roman"/>
                <w:color w:val="008013"/>
                <w:sz w:val="18"/>
                <w:szCs w:val="18"/>
                <w:lang w:eastAsia="en-AU"/>
              </w:rPr>
              <w:t>calculated</w:t>
            </w:r>
          </w:p>
        </w:tc>
      </w:tr>
      <w:tr w:rsidR="00381CD2" w14:paraId="017F5987" w14:textId="77777777" w:rsidTr="000340F5">
        <w:tc>
          <w:tcPr>
            <w:tcW w:w="1790" w:type="dxa"/>
          </w:tcPr>
          <w:p w14:paraId="762CECDE" w14:textId="77777777" w:rsidR="00381CD2" w:rsidRPr="00BD055F" w:rsidRDefault="00381CD2" w:rsidP="000340F5">
            <w:pPr>
              <w:rPr>
                <w:rFonts w:ascii="Calibri" w:eastAsia="Calibri" w:hAnsi="Calibri" w:cs="Times New Roman"/>
                <w:sz w:val="18"/>
                <w:szCs w:val="18"/>
              </w:rPr>
            </w:pPr>
            <m:oMathPara>
              <m:oMath>
                <m:r>
                  <w:rPr>
                    <w:rFonts w:ascii="Cambria Math"/>
                    <w:sz w:val="18"/>
                    <w:szCs w:val="18"/>
                  </w:rPr>
                  <m:t>t</m:t>
                </m:r>
              </m:oMath>
            </m:oMathPara>
          </w:p>
        </w:tc>
        <w:tc>
          <w:tcPr>
            <w:tcW w:w="1958" w:type="dxa"/>
          </w:tcPr>
          <w:p w14:paraId="3487FD7B" w14:textId="77777777" w:rsidR="00381CD2" w:rsidRPr="00BD055F" w:rsidRDefault="00381CD2" w:rsidP="000340F5">
            <w:pPr>
              <w:rPr>
                <w:sz w:val="18"/>
                <w:szCs w:val="18"/>
              </w:rPr>
            </w:pPr>
            <w:r w:rsidRPr="00BD055F">
              <w:rPr>
                <w:sz w:val="18"/>
                <w:szCs w:val="18"/>
              </w:rPr>
              <w:t>time</w:t>
            </w:r>
          </w:p>
        </w:tc>
        <w:tc>
          <w:tcPr>
            <w:tcW w:w="1861" w:type="dxa"/>
          </w:tcPr>
          <w:p w14:paraId="601439C3" w14:textId="77777777" w:rsidR="00381CD2" w:rsidRPr="00BD055F" w:rsidRDefault="00381CD2" w:rsidP="000340F5">
            <w:pPr>
              <w:rPr>
                <w:sz w:val="18"/>
                <w:szCs w:val="18"/>
              </w:rPr>
            </w:pPr>
            <w:r w:rsidRPr="00BD055F">
              <w:rPr>
                <w:sz w:val="18"/>
                <w:szCs w:val="18"/>
              </w:rPr>
              <w:t>s</w:t>
            </w:r>
          </w:p>
        </w:tc>
        <w:tc>
          <w:tcPr>
            <w:tcW w:w="2066" w:type="dxa"/>
          </w:tcPr>
          <w:p w14:paraId="02F8E521" w14:textId="77777777" w:rsidR="00381CD2" w:rsidRPr="00BD055F" w:rsidRDefault="00381CD2" w:rsidP="000340F5">
            <w:pPr>
              <w:rPr>
                <w:sz w:val="18"/>
                <w:szCs w:val="18"/>
              </w:rPr>
            </w:pPr>
            <w:r>
              <w:rPr>
                <w:sz w:val="18"/>
                <w:szCs w:val="18"/>
              </w:rPr>
              <w:t>t</w:t>
            </w:r>
          </w:p>
        </w:tc>
        <w:tc>
          <w:tcPr>
            <w:tcW w:w="1341" w:type="dxa"/>
          </w:tcPr>
          <w:p w14:paraId="217ADD0F" w14:textId="77777777" w:rsidR="00381CD2" w:rsidRDefault="00381CD2" w:rsidP="000340F5">
            <w:pPr>
              <w:rPr>
                <w:sz w:val="18"/>
                <w:szCs w:val="18"/>
              </w:rPr>
            </w:pPr>
            <w:r>
              <w:rPr>
                <w:sz w:val="18"/>
                <w:szCs w:val="18"/>
              </w:rPr>
              <w:t>variable</w:t>
            </w:r>
          </w:p>
        </w:tc>
      </w:tr>
      <w:tr w:rsidR="00381CD2" w14:paraId="5D1D77BF" w14:textId="77777777" w:rsidTr="000340F5">
        <w:tc>
          <w:tcPr>
            <w:tcW w:w="1790" w:type="dxa"/>
          </w:tcPr>
          <w:p w14:paraId="0D9A48B1" w14:textId="77777777" w:rsidR="00381CD2" w:rsidRPr="00BD055F" w:rsidRDefault="00381CD2" w:rsidP="000340F5">
            <w:pPr>
              <w:rPr>
                <w:rFonts w:ascii="Calibri" w:eastAsia="Calibri" w:hAnsi="Calibri" w:cs="Times New Roman"/>
                <w:sz w:val="18"/>
                <w:szCs w:val="18"/>
              </w:rPr>
            </w:pPr>
            <m:oMathPara>
              <m:oMath>
                <m:r>
                  <w:rPr>
                    <w:rFonts w:ascii="Cambria Math"/>
                    <w:sz w:val="18"/>
                    <w:szCs w:val="18"/>
                  </w:rPr>
                  <m:t>z</m:t>
                </m:r>
              </m:oMath>
            </m:oMathPara>
          </w:p>
        </w:tc>
        <w:tc>
          <w:tcPr>
            <w:tcW w:w="1958" w:type="dxa"/>
          </w:tcPr>
          <w:p w14:paraId="72E36E10" w14:textId="77777777" w:rsidR="00381CD2" w:rsidRPr="00BD055F" w:rsidRDefault="00381CD2" w:rsidP="000340F5">
            <w:pPr>
              <w:rPr>
                <w:sz w:val="18"/>
                <w:szCs w:val="18"/>
              </w:rPr>
            </w:pPr>
            <w:r w:rsidRPr="00BD055F">
              <w:rPr>
                <w:sz w:val="18"/>
                <w:szCs w:val="18"/>
              </w:rPr>
              <w:t>Bed length</w:t>
            </w:r>
            <w:r>
              <w:rPr>
                <w:sz w:val="18"/>
                <w:szCs w:val="18"/>
              </w:rPr>
              <w:t xml:space="preserve"> variable</w:t>
            </w:r>
          </w:p>
        </w:tc>
        <w:tc>
          <w:tcPr>
            <w:tcW w:w="1861" w:type="dxa"/>
          </w:tcPr>
          <w:p w14:paraId="1A025742" w14:textId="77777777" w:rsidR="00381CD2" w:rsidRPr="00BD055F" w:rsidRDefault="00381CD2" w:rsidP="000340F5">
            <w:pPr>
              <w:rPr>
                <w:sz w:val="18"/>
                <w:szCs w:val="18"/>
              </w:rPr>
            </w:pPr>
            <w:r w:rsidRPr="00BD055F">
              <w:rPr>
                <w:sz w:val="18"/>
                <w:szCs w:val="18"/>
              </w:rPr>
              <w:t>m</w:t>
            </w:r>
          </w:p>
        </w:tc>
        <w:tc>
          <w:tcPr>
            <w:tcW w:w="2066" w:type="dxa"/>
          </w:tcPr>
          <w:p w14:paraId="66DA4F5F" w14:textId="77777777" w:rsidR="00381CD2" w:rsidRPr="00BD055F" w:rsidRDefault="00381CD2" w:rsidP="000340F5">
            <w:pPr>
              <w:rPr>
                <w:sz w:val="18"/>
                <w:szCs w:val="18"/>
              </w:rPr>
            </w:pPr>
            <w:r>
              <w:rPr>
                <w:sz w:val="18"/>
                <w:szCs w:val="18"/>
              </w:rPr>
              <w:t>z</w:t>
            </w:r>
          </w:p>
        </w:tc>
        <w:tc>
          <w:tcPr>
            <w:tcW w:w="1341" w:type="dxa"/>
          </w:tcPr>
          <w:p w14:paraId="6023EBE4" w14:textId="77777777" w:rsidR="00381CD2" w:rsidRDefault="00381CD2" w:rsidP="000340F5">
            <w:pPr>
              <w:rPr>
                <w:sz w:val="18"/>
                <w:szCs w:val="18"/>
              </w:rPr>
            </w:pPr>
            <w:r>
              <w:rPr>
                <w:sz w:val="18"/>
                <w:szCs w:val="18"/>
              </w:rPr>
              <w:t>variable</w:t>
            </w:r>
          </w:p>
        </w:tc>
      </w:tr>
      <w:tr w:rsidR="00381CD2" w14:paraId="5C0426D3" w14:textId="77777777" w:rsidTr="000340F5">
        <w:tc>
          <w:tcPr>
            <w:tcW w:w="1790" w:type="dxa"/>
          </w:tcPr>
          <w:p w14:paraId="4E87C622" w14:textId="77777777" w:rsidR="00381CD2" w:rsidRPr="0051688D" w:rsidRDefault="00381CD2" w:rsidP="000340F5">
            <w:pPr>
              <w:jc w:val="center"/>
              <w:rPr>
                <w:rFonts w:ascii="Calibri" w:eastAsia="Calibri" w:hAnsi="Calibri" w:cs="Times New Roman"/>
                <w:i/>
                <w:iCs/>
                <w:sz w:val="18"/>
                <w:szCs w:val="18"/>
              </w:rPr>
            </w:pPr>
            <w:r w:rsidRPr="0051688D">
              <w:rPr>
                <w:rFonts w:ascii="Cambria Math"/>
                <w:i/>
                <w:sz w:val="18"/>
                <w:szCs w:val="18"/>
              </w:rPr>
              <w:t>L</w:t>
            </w:r>
          </w:p>
        </w:tc>
        <w:tc>
          <w:tcPr>
            <w:tcW w:w="1958" w:type="dxa"/>
          </w:tcPr>
          <w:p w14:paraId="49C8E7D5" w14:textId="77777777" w:rsidR="00381CD2" w:rsidRPr="00BD055F" w:rsidRDefault="00381CD2" w:rsidP="000340F5">
            <w:pPr>
              <w:rPr>
                <w:sz w:val="18"/>
                <w:szCs w:val="18"/>
              </w:rPr>
            </w:pPr>
            <w:r>
              <w:rPr>
                <w:sz w:val="18"/>
                <w:szCs w:val="18"/>
              </w:rPr>
              <w:t>Total bed length</w:t>
            </w:r>
          </w:p>
        </w:tc>
        <w:tc>
          <w:tcPr>
            <w:tcW w:w="1861" w:type="dxa"/>
          </w:tcPr>
          <w:p w14:paraId="3B72BC48" w14:textId="77777777" w:rsidR="00381CD2" w:rsidRPr="00BD055F" w:rsidRDefault="00381CD2" w:rsidP="000340F5">
            <w:pPr>
              <w:rPr>
                <w:sz w:val="18"/>
                <w:szCs w:val="18"/>
              </w:rPr>
            </w:pPr>
            <w:r>
              <w:rPr>
                <w:sz w:val="18"/>
                <w:szCs w:val="18"/>
              </w:rPr>
              <w:t>m</w:t>
            </w:r>
          </w:p>
        </w:tc>
        <w:tc>
          <w:tcPr>
            <w:tcW w:w="2066" w:type="dxa"/>
          </w:tcPr>
          <w:p w14:paraId="3BADF132" w14:textId="77777777" w:rsidR="00381CD2" w:rsidRPr="0051688D" w:rsidRDefault="00381CD2" w:rsidP="000340F5">
            <w:pPr>
              <w:rPr>
                <w:rFonts w:ascii="Consolas" w:eastAsia="Times New Roman" w:hAnsi="Consolas" w:cs="Times New Roman"/>
                <w:sz w:val="16"/>
                <w:szCs w:val="16"/>
                <w:lang w:eastAsia="en-AU"/>
              </w:rPr>
            </w:pPr>
            <w:proofErr w:type="spellStart"/>
            <w:proofErr w:type="gramStart"/>
            <w:r w:rsidRPr="0051688D">
              <w:rPr>
                <w:rFonts w:ascii="Consolas" w:eastAsia="Times New Roman" w:hAnsi="Consolas" w:cs="Times New Roman"/>
                <w:sz w:val="16"/>
                <w:szCs w:val="16"/>
                <w:lang w:eastAsia="en-AU"/>
              </w:rPr>
              <w:t>parm.contactor</w:t>
            </w:r>
            <w:proofErr w:type="gramEnd"/>
            <w:r w:rsidRPr="0051688D">
              <w:rPr>
                <w:rFonts w:ascii="Consolas" w:eastAsia="Times New Roman" w:hAnsi="Consolas" w:cs="Times New Roman"/>
                <w:sz w:val="16"/>
                <w:szCs w:val="16"/>
                <w:lang w:eastAsia="en-AU"/>
              </w:rPr>
              <w:t>_length</w:t>
            </w:r>
            <w:proofErr w:type="spellEnd"/>
          </w:p>
          <w:p w14:paraId="1B0AD93E" w14:textId="77777777" w:rsidR="00381CD2" w:rsidRDefault="00381CD2" w:rsidP="000340F5">
            <w:pPr>
              <w:rPr>
                <w:sz w:val="18"/>
                <w:szCs w:val="18"/>
              </w:rPr>
            </w:pPr>
          </w:p>
        </w:tc>
        <w:tc>
          <w:tcPr>
            <w:tcW w:w="1341" w:type="dxa"/>
          </w:tcPr>
          <w:p w14:paraId="0A3CDD58" w14:textId="77777777" w:rsidR="00381CD2" w:rsidRPr="0051688D" w:rsidRDefault="00381CD2" w:rsidP="000340F5">
            <w:pPr>
              <w:rPr>
                <w:rFonts w:ascii="Consolas" w:eastAsia="Times New Roman" w:hAnsi="Consolas" w:cs="Times New Roman"/>
                <w:sz w:val="16"/>
                <w:szCs w:val="16"/>
                <w:lang w:eastAsia="en-AU"/>
              </w:rPr>
            </w:pPr>
            <w:r>
              <w:rPr>
                <w:rFonts w:ascii="Consolas" w:eastAsia="Times New Roman" w:hAnsi="Consolas" w:cs="Times New Roman"/>
                <w:sz w:val="18"/>
                <w:szCs w:val="18"/>
                <w:lang w:eastAsia="en-AU"/>
              </w:rPr>
              <w:t>constant</w:t>
            </w:r>
          </w:p>
        </w:tc>
      </w:tr>
      <w:tr w:rsidR="00381CD2" w14:paraId="2D6A3766" w14:textId="77777777" w:rsidTr="000340F5">
        <w:tc>
          <w:tcPr>
            <w:tcW w:w="1790" w:type="dxa"/>
          </w:tcPr>
          <w:p w14:paraId="26524CCA" w14:textId="77777777" w:rsidR="00381CD2" w:rsidRPr="00BD055F" w:rsidRDefault="00987A81" w:rsidP="000340F5">
            <w:pPr>
              <w:rPr>
                <w:rFonts w:ascii="Calibri" w:eastAsia="Calibri" w:hAnsi="Calibri" w:cs="Times New Roman"/>
                <w:sz w:val="18"/>
                <w:szCs w:val="18"/>
              </w:rPr>
            </w:pPr>
            <m:oMathPara>
              <m:oMath>
                <m:sSub>
                  <m:sSubPr>
                    <m:ctrlPr>
                      <w:rPr>
                        <w:rFonts w:ascii="Cambria Math" w:hAnsi="Cambria Math"/>
                        <w:i/>
                        <w:sz w:val="18"/>
                        <w:szCs w:val="18"/>
                      </w:rPr>
                    </m:ctrlPr>
                  </m:sSubPr>
                  <m:e>
                    <m:r>
                      <w:rPr>
                        <w:rFonts w:ascii="Cambria Math"/>
                        <w:sz w:val="18"/>
                        <w:szCs w:val="18"/>
                      </w:rPr>
                      <m:t>C</m:t>
                    </m:r>
                  </m:e>
                  <m:sub>
                    <m:r>
                      <w:rPr>
                        <w:rFonts w:ascii="Cambria Math"/>
                        <w:sz w:val="18"/>
                        <w:szCs w:val="18"/>
                      </w:rPr>
                      <m:t>p,con</m:t>
                    </m:r>
                  </m:sub>
                </m:sSub>
              </m:oMath>
            </m:oMathPara>
          </w:p>
        </w:tc>
        <w:tc>
          <w:tcPr>
            <w:tcW w:w="1958" w:type="dxa"/>
          </w:tcPr>
          <w:p w14:paraId="3E589695" w14:textId="77777777" w:rsidR="00381CD2" w:rsidRPr="00BD055F" w:rsidRDefault="00381CD2" w:rsidP="000340F5">
            <w:pPr>
              <w:rPr>
                <w:sz w:val="18"/>
                <w:szCs w:val="18"/>
              </w:rPr>
            </w:pPr>
            <w:r w:rsidRPr="00BD055F">
              <w:rPr>
                <w:sz w:val="18"/>
                <w:szCs w:val="18"/>
              </w:rPr>
              <w:t>Contactor heat capacity (includes support)</w:t>
            </w:r>
          </w:p>
        </w:tc>
        <w:tc>
          <w:tcPr>
            <w:tcW w:w="1861" w:type="dxa"/>
          </w:tcPr>
          <w:p w14:paraId="6795AA9E" w14:textId="77777777" w:rsidR="00381CD2" w:rsidRPr="00BD055F" w:rsidRDefault="00381CD2" w:rsidP="000340F5">
            <w:pPr>
              <w:rPr>
                <w:sz w:val="18"/>
                <w:szCs w:val="18"/>
              </w:rPr>
            </w:pPr>
            <w:r w:rsidRPr="00BD055F">
              <w:rPr>
                <w:sz w:val="18"/>
                <w:szCs w:val="18"/>
              </w:rPr>
              <w:t>J/</w:t>
            </w:r>
            <w:proofErr w:type="spellStart"/>
            <w:proofErr w:type="gramStart"/>
            <w:r>
              <w:rPr>
                <w:sz w:val="18"/>
                <w:szCs w:val="18"/>
              </w:rPr>
              <w:t>kg</w:t>
            </w:r>
            <w:r w:rsidRPr="00BD055F">
              <w:rPr>
                <w:sz w:val="18"/>
                <w:szCs w:val="18"/>
              </w:rPr>
              <w:t>.K</w:t>
            </w:r>
            <w:proofErr w:type="spellEnd"/>
            <w:proofErr w:type="gramEnd"/>
          </w:p>
        </w:tc>
        <w:tc>
          <w:tcPr>
            <w:tcW w:w="2066" w:type="dxa"/>
          </w:tcPr>
          <w:p w14:paraId="73BF5D17" w14:textId="77777777" w:rsidR="00381CD2" w:rsidRPr="0051688D" w:rsidRDefault="00381CD2" w:rsidP="000340F5">
            <w:pPr>
              <w:rPr>
                <w:rFonts w:ascii="Consolas" w:eastAsia="Times New Roman" w:hAnsi="Consolas" w:cs="Times New Roman"/>
                <w:sz w:val="20"/>
                <w:szCs w:val="20"/>
                <w:lang w:eastAsia="en-AU"/>
              </w:rPr>
            </w:pPr>
            <w:proofErr w:type="spellStart"/>
            <w:r w:rsidRPr="0051688D">
              <w:rPr>
                <w:rFonts w:ascii="Consolas" w:eastAsia="Times New Roman" w:hAnsi="Consolas" w:cs="Times New Roman"/>
                <w:sz w:val="20"/>
                <w:szCs w:val="20"/>
                <w:lang w:eastAsia="en-AU"/>
              </w:rPr>
              <w:t>parm.cp_con</w:t>
            </w:r>
            <w:proofErr w:type="spellEnd"/>
          </w:p>
          <w:p w14:paraId="0F633890" w14:textId="77777777" w:rsidR="00381CD2" w:rsidRPr="00BD055F" w:rsidRDefault="00381CD2" w:rsidP="000340F5">
            <w:pPr>
              <w:rPr>
                <w:sz w:val="18"/>
                <w:szCs w:val="18"/>
              </w:rPr>
            </w:pPr>
          </w:p>
        </w:tc>
        <w:tc>
          <w:tcPr>
            <w:tcW w:w="1341" w:type="dxa"/>
          </w:tcPr>
          <w:p w14:paraId="6C7DB3DE" w14:textId="77777777" w:rsidR="00381CD2" w:rsidRPr="0051688D" w:rsidRDefault="00381CD2" w:rsidP="000340F5">
            <w:pPr>
              <w:rPr>
                <w:rFonts w:ascii="Consolas" w:eastAsia="Times New Roman" w:hAnsi="Consolas" w:cs="Times New Roman"/>
                <w:sz w:val="20"/>
                <w:szCs w:val="20"/>
                <w:lang w:eastAsia="en-AU"/>
              </w:rPr>
            </w:pPr>
            <w:r>
              <w:rPr>
                <w:rFonts w:ascii="Consolas" w:eastAsia="Times New Roman" w:hAnsi="Consolas" w:cs="Times New Roman"/>
                <w:sz w:val="18"/>
                <w:szCs w:val="18"/>
                <w:lang w:eastAsia="en-AU"/>
              </w:rPr>
              <w:t>constant</w:t>
            </w:r>
          </w:p>
        </w:tc>
      </w:tr>
      <w:tr w:rsidR="00381CD2" w14:paraId="2282C498" w14:textId="77777777" w:rsidTr="000340F5">
        <w:tc>
          <w:tcPr>
            <w:tcW w:w="1790" w:type="dxa"/>
          </w:tcPr>
          <w:p w14:paraId="5EDBFF52" w14:textId="77777777" w:rsidR="00381CD2" w:rsidRPr="00BD055F" w:rsidRDefault="00381CD2" w:rsidP="000340F5">
            <w:pPr>
              <w:rPr>
                <w:rFonts w:ascii="Calibri" w:eastAsia="Calibri" w:hAnsi="Calibri" w:cs="Times New Roman"/>
                <w:sz w:val="18"/>
                <w:szCs w:val="18"/>
              </w:rPr>
            </w:pPr>
            <m:oMathPara>
              <m:oMath>
                <m:r>
                  <w:rPr>
                    <w:rFonts w:ascii="Cambria Math"/>
                    <w:sz w:val="18"/>
                    <w:szCs w:val="18"/>
                  </w:rPr>
                  <m:t>T</m:t>
                </m:r>
              </m:oMath>
            </m:oMathPara>
          </w:p>
        </w:tc>
        <w:tc>
          <w:tcPr>
            <w:tcW w:w="1958" w:type="dxa"/>
          </w:tcPr>
          <w:p w14:paraId="38DEE0A1" w14:textId="77777777" w:rsidR="00381CD2" w:rsidRPr="00BD055F" w:rsidRDefault="00381CD2" w:rsidP="000340F5">
            <w:pPr>
              <w:rPr>
                <w:sz w:val="18"/>
                <w:szCs w:val="18"/>
              </w:rPr>
            </w:pPr>
            <w:r w:rsidRPr="00BD055F">
              <w:rPr>
                <w:sz w:val="18"/>
                <w:szCs w:val="18"/>
              </w:rPr>
              <w:t>Temperature</w:t>
            </w:r>
          </w:p>
        </w:tc>
        <w:tc>
          <w:tcPr>
            <w:tcW w:w="1861" w:type="dxa"/>
          </w:tcPr>
          <w:p w14:paraId="595C5348" w14:textId="77777777" w:rsidR="00381CD2" w:rsidRPr="00BD055F" w:rsidRDefault="00381CD2" w:rsidP="000340F5">
            <w:pPr>
              <w:rPr>
                <w:sz w:val="18"/>
                <w:szCs w:val="18"/>
              </w:rPr>
            </w:pPr>
            <w:r w:rsidRPr="00BD055F">
              <w:rPr>
                <w:sz w:val="18"/>
                <w:szCs w:val="18"/>
              </w:rPr>
              <w:t>K</w:t>
            </w:r>
          </w:p>
        </w:tc>
        <w:tc>
          <w:tcPr>
            <w:tcW w:w="2066" w:type="dxa"/>
          </w:tcPr>
          <w:p w14:paraId="45F3E658" w14:textId="77777777" w:rsidR="00381CD2" w:rsidRPr="00BD055F" w:rsidRDefault="00381CD2" w:rsidP="000340F5">
            <w:pPr>
              <w:rPr>
                <w:rFonts w:ascii="Consolas" w:eastAsia="Times New Roman" w:hAnsi="Consolas" w:cs="Times New Roman"/>
                <w:sz w:val="18"/>
                <w:szCs w:val="18"/>
                <w:lang w:eastAsia="en-AU"/>
              </w:rPr>
            </w:pPr>
            <w:r w:rsidRPr="00BD055F">
              <w:rPr>
                <w:rFonts w:ascii="Consolas" w:eastAsia="Times New Roman" w:hAnsi="Consolas" w:cs="Times New Roman"/>
                <w:color w:val="008013"/>
                <w:sz w:val="18"/>
                <w:szCs w:val="18"/>
                <w:lang w:eastAsia="en-AU"/>
              </w:rPr>
              <w:t>y(1+3n)-&gt; y(4n)</w:t>
            </w:r>
          </w:p>
          <w:p w14:paraId="38D89B1B" w14:textId="77777777" w:rsidR="00381CD2" w:rsidRPr="00BD055F" w:rsidRDefault="00381CD2" w:rsidP="000340F5">
            <w:pPr>
              <w:rPr>
                <w:sz w:val="18"/>
                <w:szCs w:val="18"/>
              </w:rPr>
            </w:pPr>
          </w:p>
        </w:tc>
        <w:tc>
          <w:tcPr>
            <w:tcW w:w="1341" w:type="dxa"/>
          </w:tcPr>
          <w:p w14:paraId="68C32C2E" w14:textId="77777777" w:rsidR="00381CD2" w:rsidRPr="00BD055F" w:rsidRDefault="00381CD2" w:rsidP="000340F5">
            <w:pPr>
              <w:rPr>
                <w:rFonts w:ascii="Consolas" w:eastAsia="Times New Roman" w:hAnsi="Consolas" w:cs="Times New Roman"/>
                <w:color w:val="008013"/>
                <w:sz w:val="18"/>
                <w:szCs w:val="18"/>
                <w:lang w:eastAsia="en-AU"/>
              </w:rPr>
            </w:pPr>
            <w:r>
              <w:rPr>
                <w:rFonts w:ascii="Consolas" w:eastAsia="Times New Roman" w:hAnsi="Consolas" w:cs="Times New Roman"/>
                <w:color w:val="008013"/>
                <w:sz w:val="18"/>
                <w:szCs w:val="18"/>
                <w:lang w:eastAsia="en-AU"/>
              </w:rPr>
              <w:t>calculated</w:t>
            </w:r>
          </w:p>
        </w:tc>
      </w:tr>
      <w:tr w:rsidR="00381CD2" w14:paraId="2BEF81AB" w14:textId="77777777" w:rsidTr="000340F5">
        <w:tc>
          <w:tcPr>
            <w:tcW w:w="1790" w:type="dxa"/>
          </w:tcPr>
          <w:p w14:paraId="0DBCB391" w14:textId="77777777" w:rsidR="00381CD2" w:rsidRPr="00BD055F" w:rsidRDefault="00987A81" w:rsidP="000340F5">
            <w:pPr>
              <w:rPr>
                <w:rFonts w:ascii="Calibri" w:eastAsia="Calibri" w:hAnsi="Calibri" w:cs="Times New Roman"/>
                <w:sz w:val="18"/>
                <w:szCs w:val="18"/>
              </w:rPr>
            </w:pPr>
            <m:oMathPara>
              <m:oMath>
                <m:sSub>
                  <m:sSubPr>
                    <m:ctrlPr>
                      <w:rPr>
                        <w:rFonts w:ascii="Cambria Math" w:hAnsi="Cambria Math"/>
                        <w:i/>
                        <w:sz w:val="18"/>
                        <w:szCs w:val="18"/>
                      </w:rPr>
                    </m:ctrlPr>
                  </m:sSubPr>
                  <m:e>
                    <m:r>
                      <w:rPr>
                        <w:rFonts w:ascii="Cambria Math"/>
                        <w:sz w:val="18"/>
                        <w:szCs w:val="18"/>
                      </w:rPr>
                      <m:t>q</m:t>
                    </m:r>
                  </m:e>
                  <m:sub>
                    <m:r>
                      <w:rPr>
                        <w:rFonts w:ascii="Cambria Math"/>
                        <w:sz w:val="18"/>
                        <w:szCs w:val="18"/>
                      </w:rPr>
                      <m:t>CO2</m:t>
                    </m:r>
                  </m:sub>
                </m:sSub>
              </m:oMath>
            </m:oMathPara>
          </w:p>
        </w:tc>
        <w:tc>
          <w:tcPr>
            <w:tcW w:w="1958" w:type="dxa"/>
          </w:tcPr>
          <w:p w14:paraId="1B418BEF" w14:textId="77777777" w:rsidR="00381CD2" w:rsidRPr="00BD055F" w:rsidRDefault="00381CD2" w:rsidP="000340F5">
            <w:pPr>
              <w:rPr>
                <w:sz w:val="18"/>
                <w:szCs w:val="18"/>
              </w:rPr>
            </w:pPr>
            <w:r w:rsidRPr="00BD055F">
              <w:rPr>
                <w:sz w:val="18"/>
                <w:szCs w:val="18"/>
              </w:rPr>
              <w:t>Isosteric Heat of Adsorption for CO2</w:t>
            </w:r>
          </w:p>
        </w:tc>
        <w:tc>
          <w:tcPr>
            <w:tcW w:w="1861" w:type="dxa"/>
          </w:tcPr>
          <w:p w14:paraId="3CA20386" w14:textId="77777777" w:rsidR="00381CD2" w:rsidRPr="00BD055F" w:rsidRDefault="00381CD2" w:rsidP="000340F5">
            <w:pPr>
              <w:rPr>
                <w:sz w:val="18"/>
                <w:szCs w:val="18"/>
              </w:rPr>
            </w:pPr>
            <w:r w:rsidRPr="00BD055F">
              <w:rPr>
                <w:sz w:val="18"/>
                <w:szCs w:val="18"/>
              </w:rPr>
              <w:t>J/mol</w:t>
            </w:r>
          </w:p>
        </w:tc>
        <w:tc>
          <w:tcPr>
            <w:tcW w:w="2066" w:type="dxa"/>
          </w:tcPr>
          <w:p w14:paraId="2E6E1242" w14:textId="77777777" w:rsidR="00381CD2" w:rsidRPr="00BD055F" w:rsidRDefault="00381CD2" w:rsidP="000340F5">
            <w:pPr>
              <w:rPr>
                <w:rFonts w:ascii="Consolas" w:eastAsia="Times New Roman" w:hAnsi="Consolas" w:cs="Times New Roman"/>
                <w:sz w:val="18"/>
                <w:szCs w:val="18"/>
                <w:lang w:eastAsia="en-AU"/>
              </w:rPr>
            </w:pPr>
            <w:proofErr w:type="gramStart"/>
            <w:r w:rsidRPr="00BD055F">
              <w:rPr>
                <w:rFonts w:ascii="Consolas" w:eastAsia="Times New Roman" w:hAnsi="Consolas" w:cs="Times New Roman"/>
                <w:sz w:val="18"/>
                <w:szCs w:val="18"/>
                <w:lang w:eastAsia="en-AU"/>
              </w:rPr>
              <w:t>parm.Hads</w:t>
            </w:r>
            <w:proofErr w:type="gramEnd"/>
            <w:r w:rsidRPr="00BD055F">
              <w:rPr>
                <w:rFonts w:ascii="Consolas" w:eastAsia="Times New Roman" w:hAnsi="Consolas" w:cs="Times New Roman"/>
                <w:sz w:val="18"/>
                <w:szCs w:val="18"/>
                <w:lang w:eastAsia="en-AU"/>
              </w:rPr>
              <w:t>_CO2</w:t>
            </w:r>
          </w:p>
          <w:p w14:paraId="4FBF3B01" w14:textId="77777777" w:rsidR="00381CD2" w:rsidRPr="00BD055F" w:rsidRDefault="00381CD2" w:rsidP="000340F5">
            <w:pPr>
              <w:rPr>
                <w:sz w:val="18"/>
                <w:szCs w:val="18"/>
              </w:rPr>
            </w:pPr>
          </w:p>
        </w:tc>
        <w:tc>
          <w:tcPr>
            <w:tcW w:w="1341" w:type="dxa"/>
          </w:tcPr>
          <w:p w14:paraId="764764B6" w14:textId="77777777" w:rsidR="00381CD2" w:rsidRPr="00BD055F" w:rsidRDefault="00381CD2" w:rsidP="000340F5">
            <w:pPr>
              <w:rPr>
                <w:rFonts w:ascii="Consolas" w:eastAsia="Times New Roman" w:hAnsi="Consolas" w:cs="Times New Roman"/>
                <w:sz w:val="18"/>
                <w:szCs w:val="18"/>
                <w:lang w:eastAsia="en-AU"/>
              </w:rPr>
            </w:pPr>
            <w:r>
              <w:rPr>
                <w:rFonts w:ascii="Consolas" w:eastAsia="Times New Roman" w:hAnsi="Consolas" w:cs="Times New Roman"/>
                <w:sz w:val="18"/>
                <w:szCs w:val="18"/>
                <w:lang w:eastAsia="en-AU"/>
              </w:rPr>
              <w:t>constant</w:t>
            </w:r>
          </w:p>
        </w:tc>
      </w:tr>
      <w:tr w:rsidR="00381CD2" w14:paraId="2F3B68BE" w14:textId="77777777" w:rsidTr="000340F5">
        <w:tc>
          <w:tcPr>
            <w:tcW w:w="1790" w:type="dxa"/>
          </w:tcPr>
          <w:p w14:paraId="1E4E5829" w14:textId="77777777" w:rsidR="00381CD2" w:rsidRPr="00BD055F" w:rsidRDefault="00987A81" w:rsidP="000340F5">
            <w:pPr>
              <w:rPr>
                <w:rFonts w:ascii="Calibri" w:eastAsia="Calibri" w:hAnsi="Calibri" w:cs="Times New Roman"/>
                <w:sz w:val="18"/>
                <w:szCs w:val="18"/>
              </w:rPr>
            </w:pPr>
            <m:oMathPara>
              <m:oMath>
                <m:sSub>
                  <m:sSubPr>
                    <m:ctrlPr>
                      <w:rPr>
                        <w:rFonts w:ascii="Cambria Math" w:hAnsi="Cambria Math"/>
                        <w:i/>
                        <w:sz w:val="18"/>
                        <w:szCs w:val="18"/>
                      </w:rPr>
                    </m:ctrlPr>
                  </m:sSubPr>
                  <m:e>
                    <m:r>
                      <w:rPr>
                        <w:rFonts w:ascii="Cambria Math"/>
                        <w:sz w:val="18"/>
                        <w:szCs w:val="18"/>
                      </w:rPr>
                      <m:t>q</m:t>
                    </m:r>
                  </m:e>
                  <m:sub>
                    <m:r>
                      <w:rPr>
                        <w:rFonts w:ascii="Cambria Math"/>
                        <w:sz w:val="18"/>
                        <w:szCs w:val="18"/>
                      </w:rPr>
                      <m:t>H2O</m:t>
                    </m:r>
                  </m:sub>
                </m:sSub>
              </m:oMath>
            </m:oMathPara>
          </w:p>
        </w:tc>
        <w:tc>
          <w:tcPr>
            <w:tcW w:w="1958" w:type="dxa"/>
          </w:tcPr>
          <w:p w14:paraId="3E98EAF8" w14:textId="77777777" w:rsidR="00381CD2" w:rsidRPr="00BD055F" w:rsidRDefault="00381CD2" w:rsidP="000340F5">
            <w:pPr>
              <w:rPr>
                <w:sz w:val="18"/>
                <w:szCs w:val="18"/>
              </w:rPr>
            </w:pPr>
            <w:r w:rsidRPr="00BD055F">
              <w:rPr>
                <w:sz w:val="18"/>
                <w:szCs w:val="18"/>
              </w:rPr>
              <w:t>Isosteric Heat of Adsorption for H2O</w:t>
            </w:r>
          </w:p>
        </w:tc>
        <w:tc>
          <w:tcPr>
            <w:tcW w:w="1861" w:type="dxa"/>
          </w:tcPr>
          <w:p w14:paraId="0B7B1047" w14:textId="77777777" w:rsidR="00381CD2" w:rsidRPr="00BD055F" w:rsidRDefault="00381CD2" w:rsidP="000340F5">
            <w:pPr>
              <w:rPr>
                <w:sz w:val="18"/>
                <w:szCs w:val="18"/>
              </w:rPr>
            </w:pPr>
            <w:r w:rsidRPr="00BD055F">
              <w:rPr>
                <w:sz w:val="18"/>
                <w:szCs w:val="18"/>
              </w:rPr>
              <w:t>J/mol</w:t>
            </w:r>
          </w:p>
        </w:tc>
        <w:tc>
          <w:tcPr>
            <w:tcW w:w="2066" w:type="dxa"/>
          </w:tcPr>
          <w:p w14:paraId="0B2C21A7" w14:textId="77777777" w:rsidR="00381CD2" w:rsidRPr="00BD055F" w:rsidRDefault="00381CD2" w:rsidP="000340F5">
            <w:pPr>
              <w:rPr>
                <w:rFonts w:ascii="Consolas" w:eastAsia="Times New Roman" w:hAnsi="Consolas" w:cs="Times New Roman"/>
                <w:sz w:val="18"/>
                <w:szCs w:val="18"/>
                <w:lang w:eastAsia="en-AU"/>
              </w:rPr>
            </w:pPr>
            <w:proofErr w:type="gramStart"/>
            <w:r w:rsidRPr="00BD055F">
              <w:rPr>
                <w:rFonts w:ascii="Consolas" w:eastAsia="Times New Roman" w:hAnsi="Consolas" w:cs="Times New Roman"/>
                <w:sz w:val="18"/>
                <w:szCs w:val="18"/>
                <w:lang w:eastAsia="en-AU"/>
              </w:rPr>
              <w:t>parm.Hads</w:t>
            </w:r>
            <w:proofErr w:type="gramEnd"/>
            <w:r w:rsidRPr="00BD055F">
              <w:rPr>
                <w:rFonts w:ascii="Consolas" w:eastAsia="Times New Roman" w:hAnsi="Consolas" w:cs="Times New Roman"/>
                <w:sz w:val="18"/>
                <w:szCs w:val="18"/>
                <w:lang w:eastAsia="en-AU"/>
              </w:rPr>
              <w:t>_H2O</w:t>
            </w:r>
          </w:p>
          <w:p w14:paraId="3713BD70" w14:textId="77777777" w:rsidR="00381CD2" w:rsidRPr="00BD055F" w:rsidRDefault="00381CD2" w:rsidP="000340F5">
            <w:pPr>
              <w:rPr>
                <w:sz w:val="18"/>
                <w:szCs w:val="18"/>
              </w:rPr>
            </w:pPr>
          </w:p>
        </w:tc>
        <w:tc>
          <w:tcPr>
            <w:tcW w:w="1341" w:type="dxa"/>
          </w:tcPr>
          <w:p w14:paraId="0B574D41" w14:textId="77777777" w:rsidR="00381CD2" w:rsidRPr="00BD055F" w:rsidRDefault="00381CD2" w:rsidP="000340F5">
            <w:pPr>
              <w:rPr>
                <w:rFonts w:ascii="Consolas" w:eastAsia="Times New Roman" w:hAnsi="Consolas" w:cs="Times New Roman"/>
                <w:sz w:val="18"/>
                <w:szCs w:val="18"/>
                <w:lang w:eastAsia="en-AU"/>
              </w:rPr>
            </w:pPr>
            <w:r>
              <w:rPr>
                <w:rFonts w:ascii="Consolas" w:eastAsia="Times New Roman" w:hAnsi="Consolas" w:cs="Times New Roman"/>
                <w:sz w:val="18"/>
                <w:szCs w:val="18"/>
                <w:lang w:eastAsia="en-AU"/>
              </w:rPr>
              <w:t>constant</w:t>
            </w:r>
          </w:p>
        </w:tc>
      </w:tr>
      <w:tr w:rsidR="00381CD2" w14:paraId="71393B91" w14:textId="77777777" w:rsidTr="000340F5">
        <w:tc>
          <w:tcPr>
            <w:tcW w:w="1790" w:type="dxa"/>
          </w:tcPr>
          <w:p w14:paraId="152E085C" w14:textId="77777777" w:rsidR="00381CD2" w:rsidRPr="00BD055F" w:rsidRDefault="00987A81" w:rsidP="000340F5">
            <w:pPr>
              <w:rPr>
                <w:rFonts w:ascii="Calibri" w:eastAsia="Calibri" w:hAnsi="Calibri" w:cs="Times New Roman"/>
                <w:sz w:val="18"/>
                <w:szCs w:val="18"/>
              </w:rPr>
            </w:pPr>
            <m:oMathPara>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sz w:val="18"/>
                            <w:szCs w:val="18"/>
                          </w:rPr>
                          <m:t>Q</m:t>
                        </m:r>
                      </m:e>
                    </m:acc>
                  </m:e>
                  <m:sub>
                    <m:r>
                      <w:rPr>
                        <w:rFonts w:ascii="Cambria Math"/>
                        <w:sz w:val="18"/>
                        <w:szCs w:val="18"/>
                      </w:rPr>
                      <m:t>gen</m:t>
                    </m:r>
                  </m:sub>
                </m:sSub>
              </m:oMath>
            </m:oMathPara>
          </w:p>
        </w:tc>
        <w:tc>
          <w:tcPr>
            <w:tcW w:w="1958" w:type="dxa"/>
          </w:tcPr>
          <w:p w14:paraId="220361E7" w14:textId="77777777" w:rsidR="00381CD2" w:rsidRPr="00BD055F" w:rsidRDefault="00381CD2" w:rsidP="000340F5">
            <w:pPr>
              <w:rPr>
                <w:sz w:val="18"/>
                <w:szCs w:val="18"/>
              </w:rPr>
            </w:pPr>
            <w:r w:rsidRPr="00BD055F">
              <w:rPr>
                <w:sz w:val="18"/>
                <w:szCs w:val="18"/>
              </w:rPr>
              <w:t>Rate of heat generation</w:t>
            </w:r>
          </w:p>
        </w:tc>
        <w:tc>
          <w:tcPr>
            <w:tcW w:w="1861" w:type="dxa"/>
          </w:tcPr>
          <w:p w14:paraId="76CFA266" w14:textId="77777777" w:rsidR="00381CD2" w:rsidRPr="00BD055F" w:rsidRDefault="00381CD2" w:rsidP="000340F5">
            <w:pPr>
              <w:rPr>
                <w:sz w:val="18"/>
                <w:szCs w:val="18"/>
              </w:rPr>
            </w:pPr>
            <w:r>
              <w:rPr>
                <w:sz w:val="18"/>
                <w:szCs w:val="18"/>
              </w:rPr>
              <w:t>W/kg</w:t>
            </w:r>
          </w:p>
        </w:tc>
        <w:tc>
          <w:tcPr>
            <w:tcW w:w="2066" w:type="dxa"/>
          </w:tcPr>
          <w:p w14:paraId="169607D6" w14:textId="77777777" w:rsidR="00381CD2" w:rsidRPr="0051688D" w:rsidRDefault="00381CD2" w:rsidP="000340F5">
            <w:pPr>
              <w:rPr>
                <w:rFonts w:ascii="Consolas" w:eastAsia="Times New Roman" w:hAnsi="Consolas" w:cs="Times New Roman"/>
                <w:sz w:val="20"/>
                <w:szCs w:val="20"/>
                <w:lang w:eastAsia="en-AU"/>
              </w:rPr>
            </w:pPr>
            <w:proofErr w:type="spellStart"/>
            <w:proofErr w:type="gramStart"/>
            <w:r w:rsidRPr="0051688D">
              <w:rPr>
                <w:rFonts w:ascii="Consolas" w:eastAsia="Times New Roman" w:hAnsi="Consolas" w:cs="Times New Roman"/>
                <w:sz w:val="20"/>
                <w:szCs w:val="20"/>
                <w:lang w:eastAsia="en-AU"/>
              </w:rPr>
              <w:t>parm.heat</w:t>
            </w:r>
            <w:proofErr w:type="gramEnd"/>
            <w:r w:rsidRPr="0051688D">
              <w:rPr>
                <w:rFonts w:ascii="Consolas" w:eastAsia="Times New Roman" w:hAnsi="Consolas" w:cs="Times New Roman"/>
                <w:sz w:val="20"/>
                <w:szCs w:val="20"/>
                <w:lang w:eastAsia="en-AU"/>
              </w:rPr>
              <w:t>_rate</w:t>
            </w:r>
            <w:proofErr w:type="spellEnd"/>
          </w:p>
          <w:p w14:paraId="14B75C0F" w14:textId="77777777" w:rsidR="00381CD2" w:rsidRPr="00BD055F" w:rsidRDefault="00381CD2" w:rsidP="000340F5">
            <w:pPr>
              <w:rPr>
                <w:sz w:val="18"/>
                <w:szCs w:val="18"/>
              </w:rPr>
            </w:pPr>
          </w:p>
        </w:tc>
        <w:tc>
          <w:tcPr>
            <w:tcW w:w="1341" w:type="dxa"/>
          </w:tcPr>
          <w:p w14:paraId="59537195" w14:textId="77777777" w:rsidR="00381CD2" w:rsidRPr="0051688D" w:rsidRDefault="00381CD2" w:rsidP="000340F5">
            <w:pPr>
              <w:rPr>
                <w:rFonts w:ascii="Consolas" w:eastAsia="Times New Roman" w:hAnsi="Consolas" w:cs="Times New Roman"/>
                <w:sz w:val="20"/>
                <w:szCs w:val="20"/>
                <w:lang w:eastAsia="en-AU"/>
              </w:rPr>
            </w:pPr>
            <w:r>
              <w:rPr>
                <w:rFonts w:ascii="Consolas" w:eastAsia="Times New Roman" w:hAnsi="Consolas" w:cs="Times New Roman"/>
                <w:sz w:val="18"/>
                <w:szCs w:val="18"/>
                <w:lang w:eastAsia="en-AU"/>
              </w:rPr>
              <w:t>constant</w:t>
            </w:r>
          </w:p>
        </w:tc>
      </w:tr>
      <w:tr w:rsidR="00381CD2" w14:paraId="2E12C916" w14:textId="77777777" w:rsidTr="000340F5">
        <w:tc>
          <w:tcPr>
            <w:tcW w:w="1790" w:type="dxa"/>
          </w:tcPr>
          <w:p w14:paraId="3BAF0CBB" w14:textId="77777777" w:rsidR="00381CD2" w:rsidRPr="00BD055F" w:rsidRDefault="00987A81" w:rsidP="000340F5">
            <w:pPr>
              <w:rPr>
                <w:rFonts w:ascii="Calibri" w:eastAsia="Calibri" w:hAnsi="Calibri" w:cs="Times New Roman"/>
                <w:sz w:val="18"/>
                <w:szCs w:val="18"/>
              </w:rPr>
            </w:pPr>
            <m:oMathPara>
              <m:oMath>
                <m:sSub>
                  <m:sSubPr>
                    <m:ctrlPr>
                      <w:rPr>
                        <w:rFonts w:ascii="Cambria Math" w:hAnsi="Cambria Math"/>
                        <w:i/>
                        <w:sz w:val="18"/>
                        <w:szCs w:val="18"/>
                      </w:rPr>
                    </m:ctrlPr>
                  </m:sSubPr>
                  <m:e>
                    <m:r>
                      <w:rPr>
                        <w:rFonts w:ascii="Cambria Math"/>
                        <w:sz w:val="18"/>
                        <w:szCs w:val="18"/>
                      </w:rPr>
                      <m:t>C</m:t>
                    </m:r>
                  </m:e>
                  <m:sub>
                    <m:r>
                      <w:rPr>
                        <w:rFonts w:ascii="Cambria Math"/>
                        <w:sz w:val="18"/>
                        <w:szCs w:val="18"/>
                      </w:rPr>
                      <m:t>p,gas</m:t>
                    </m:r>
                  </m:sub>
                </m:sSub>
              </m:oMath>
            </m:oMathPara>
          </w:p>
        </w:tc>
        <w:tc>
          <w:tcPr>
            <w:tcW w:w="1958" w:type="dxa"/>
          </w:tcPr>
          <w:p w14:paraId="458840DE" w14:textId="77777777" w:rsidR="00381CD2" w:rsidRPr="00BD055F" w:rsidRDefault="00381CD2" w:rsidP="000340F5">
            <w:pPr>
              <w:rPr>
                <w:sz w:val="18"/>
                <w:szCs w:val="18"/>
              </w:rPr>
            </w:pPr>
            <w:r w:rsidRPr="00BD055F">
              <w:rPr>
                <w:sz w:val="18"/>
                <w:szCs w:val="18"/>
              </w:rPr>
              <w:t>Gas heat capacity</w:t>
            </w:r>
          </w:p>
        </w:tc>
        <w:tc>
          <w:tcPr>
            <w:tcW w:w="1861" w:type="dxa"/>
          </w:tcPr>
          <w:p w14:paraId="172D63CF" w14:textId="77777777" w:rsidR="00381CD2" w:rsidRPr="00BD055F" w:rsidRDefault="00381CD2" w:rsidP="000340F5">
            <w:pPr>
              <w:rPr>
                <w:sz w:val="18"/>
                <w:szCs w:val="18"/>
              </w:rPr>
            </w:pPr>
            <w:r w:rsidRPr="00BD055F">
              <w:rPr>
                <w:sz w:val="18"/>
                <w:szCs w:val="18"/>
              </w:rPr>
              <w:t>J/</w:t>
            </w:r>
            <w:proofErr w:type="spellStart"/>
            <w:proofErr w:type="gramStart"/>
            <w:r w:rsidRPr="00BD055F">
              <w:rPr>
                <w:sz w:val="18"/>
                <w:szCs w:val="18"/>
              </w:rPr>
              <w:t>mol.K</w:t>
            </w:r>
            <w:proofErr w:type="spellEnd"/>
            <w:proofErr w:type="gramEnd"/>
          </w:p>
        </w:tc>
        <w:tc>
          <w:tcPr>
            <w:tcW w:w="2066" w:type="dxa"/>
          </w:tcPr>
          <w:p w14:paraId="435AC9E6" w14:textId="77777777" w:rsidR="00381CD2" w:rsidRPr="0051688D" w:rsidRDefault="00381CD2" w:rsidP="000340F5">
            <w:pPr>
              <w:rPr>
                <w:rFonts w:ascii="Consolas" w:eastAsia="Times New Roman" w:hAnsi="Consolas" w:cs="Times New Roman"/>
                <w:sz w:val="20"/>
                <w:szCs w:val="20"/>
                <w:lang w:eastAsia="en-AU"/>
              </w:rPr>
            </w:pPr>
            <w:proofErr w:type="spellStart"/>
            <w:r w:rsidRPr="0051688D">
              <w:rPr>
                <w:rFonts w:ascii="Consolas" w:eastAsia="Times New Roman" w:hAnsi="Consolas" w:cs="Times New Roman"/>
                <w:sz w:val="20"/>
                <w:szCs w:val="20"/>
                <w:lang w:eastAsia="en-AU"/>
              </w:rPr>
              <w:t>parm.cpg</w:t>
            </w:r>
            <w:proofErr w:type="spellEnd"/>
          </w:p>
          <w:p w14:paraId="0D006442" w14:textId="77777777" w:rsidR="00381CD2" w:rsidRPr="0051688D" w:rsidRDefault="00381CD2" w:rsidP="000340F5">
            <w:pPr>
              <w:rPr>
                <w:rFonts w:ascii="Consolas" w:eastAsia="Times New Roman" w:hAnsi="Consolas" w:cs="Times New Roman"/>
                <w:sz w:val="20"/>
                <w:szCs w:val="20"/>
                <w:lang w:eastAsia="en-AU"/>
              </w:rPr>
            </w:pPr>
            <w:proofErr w:type="spellStart"/>
            <w:r w:rsidRPr="0051688D">
              <w:rPr>
                <w:rFonts w:ascii="Consolas" w:eastAsia="Times New Roman" w:hAnsi="Consolas" w:cs="Times New Roman"/>
                <w:sz w:val="20"/>
                <w:szCs w:val="20"/>
                <w:lang w:eastAsia="en-AU"/>
              </w:rPr>
              <w:t>parm.cvg</w:t>
            </w:r>
            <w:proofErr w:type="spellEnd"/>
          </w:p>
          <w:p w14:paraId="6312FA70" w14:textId="77777777" w:rsidR="00381CD2" w:rsidRPr="00BD055F" w:rsidRDefault="00381CD2" w:rsidP="000340F5">
            <w:pPr>
              <w:rPr>
                <w:sz w:val="18"/>
                <w:szCs w:val="18"/>
              </w:rPr>
            </w:pPr>
          </w:p>
        </w:tc>
        <w:tc>
          <w:tcPr>
            <w:tcW w:w="1341" w:type="dxa"/>
          </w:tcPr>
          <w:p w14:paraId="6A1E78F2" w14:textId="77777777" w:rsidR="00381CD2" w:rsidRPr="0051688D" w:rsidRDefault="00381CD2" w:rsidP="000340F5">
            <w:pPr>
              <w:rPr>
                <w:rFonts w:ascii="Consolas" w:eastAsia="Times New Roman" w:hAnsi="Consolas" w:cs="Times New Roman"/>
                <w:sz w:val="20"/>
                <w:szCs w:val="20"/>
                <w:lang w:eastAsia="en-AU"/>
              </w:rPr>
            </w:pPr>
            <w:r>
              <w:rPr>
                <w:rFonts w:ascii="Consolas" w:eastAsia="Times New Roman" w:hAnsi="Consolas" w:cs="Times New Roman"/>
                <w:sz w:val="18"/>
                <w:szCs w:val="18"/>
                <w:lang w:eastAsia="en-AU"/>
              </w:rPr>
              <w:t>constant</w:t>
            </w:r>
          </w:p>
        </w:tc>
      </w:tr>
      <w:tr w:rsidR="00381CD2" w14:paraId="56DBEB66" w14:textId="77777777" w:rsidTr="000340F5">
        <w:tc>
          <w:tcPr>
            <w:tcW w:w="1790" w:type="dxa"/>
          </w:tcPr>
          <w:p w14:paraId="21B91D6C" w14:textId="77777777" w:rsidR="00381CD2" w:rsidRPr="00BD055F" w:rsidRDefault="00381CD2" w:rsidP="000340F5">
            <w:pPr>
              <w:rPr>
                <w:rFonts w:ascii="Calibri" w:eastAsia="Calibri" w:hAnsi="Calibri" w:cs="Times New Roman"/>
                <w:sz w:val="18"/>
                <w:szCs w:val="18"/>
              </w:rPr>
            </w:pPr>
            <m:oMathPara>
              <m:oMath>
                <m:r>
                  <w:rPr>
                    <w:rFonts w:ascii="Cambria Math" w:hAnsi="Cambria Math"/>
                    <w:sz w:val="18"/>
                    <w:szCs w:val="18"/>
                  </w:rPr>
                  <m:t>P</m:t>
                </m:r>
              </m:oMath>
            </m:oMathPara>
          </w:p>
        </w:tc>
        <w:tc>
          <w:tcPr>
            <w:tcW w:w="1958" w:type="dxa"/>
          </w:tcPr>
          <w:p w14:paraId="55AA7633" w14:textId="77777777" w:rsidR="00381CD2" w:rsidRPr="00BD055F" w:rsidRDefault="00381CD2" w:rsidP="000340F5">
            <w:pPr>
              <w:rPr>
                <w:sz w:val="18"/>
                <w:szCs w:val="18"/>
              </w:rPr>
            </w:pPr>
            <w:r>
              <w:rPr>
                <w:sz w:val="18"/>
                <w:szCs w:val="18"/>
              </w:rPr>
              <w:t>Pressure</w:t>
            </w:r>
          </w:p>
        </w:tc>
        <w:tc>
          <w:tcPr>
            <w:tcW w:w="1861" w:type="dxa"/>
          </w:tcPr>
          <w:p w14:paraId="078564B0" w14:textId="77777777" w:rsidR="00381CD2" w:rsidRPr="00BD055F" w:rsidRDefault="00381CD2" w:rsidP="000340F5">
            <w:pPr>
              <w:rPr>
                <w:sz w:val="18"/>
                <w:szCs w:val="18"/>
              </w:rPr>
            </w:pPr>
            <w:r>
              <w:rPr>
                <w:sz w:val="18"/>
                <w:szCs w:val="18"/>
              </w:rPr>
              <w:t>Pa</w:t>
            </w:r>
          </w:p>
        </w:tc>
        <w:tc>
          <w:tcPr>
            <w:tcW w:w="2066" w:type="dxa"/>
          </w:tcPr>
          <w:p w14:paraId="23746578" w14:textId="77777777" w:rsidR="00381CD2" w:rsidRPr="0051688D" w:rsidRDefault="00381CD2" w:rsidP="000340F5">
            <w:pPr>
              <w:rPr>
                <w:rFonts w:ascii="Consolas" w:eastAsia="Times New Roman" w:hAnsi="Consolas" w:cs="Times New Roman"/>
                <w:sz w:val="20"/>
                <w:szCs w:val="20"/>
                <w:lang w:eastAsia="en-AU"/>
              </w:rPr>
            </w:pPr>
            <w:proofErr w:type="spellStart"/>
            <w:proofErr w:type="gramStart"/>
            <w:r w:rsidRPr="0051688D">
              <w:rPr>
                <w:rFonts w:ascii="Consolas" w:eastAsia="Times New Roman" w:hAnsi="Consolas" w:cs="Times New Roman"/>
                <w:sz w:val="20"/>
                <w:szCs w:val="20"/>
                <w:lang w:eastAsia="en-AU"/>
              </w:rPr>
              <w:t>parm.p</w:t>
            </w:r>
            <w:proofErr w:type="spellEnd"/>
            <w:proofErr w:type="gramEnd"/>
          </w:p>
          <w:p w14:paraId="4365628B" w14:textId="77777777" w:rsidR="00381CD2" w:rsidRPr="00BD055F" w:rsidRDefault="00381CD2" w:rsidP="000340F5">
            <w:pPr>
              <w:rPr>
                <w:sz w:val="18"/>
                <w:szCs w:val="18"/>
              </w:rPr>
            </w:pPr>
          </w:p>
        </w:tc>
        <w:tc>
          <w:tcPr>
            <w:tcW w:w="1341" w:type="dxa"/>
          </w:tcPr>
          <w:p w14:paraId="23823FF2" w14:textId="77777777" w:rsidR="00381CD2" w:rsidRPr="0051688D" w:rsidRDefault="00381CD2" w:rsidP="000340F5">
            <w:pPr>
              <w:rPr>
                <w:rFonts w:ascii="Consolas" w:eastAsia="Times New Roman" w:hAnsi="Consolas" w:cs="Times New Roman"/>
                <w:sz w:val="20"/>
                <w:szCs w:val="20"/>
                <w:lang w:eastAsia="en-AU"/>
              </w:rPr>
            </w:pPr>
            <w:r>
              <w:rPr>
                <w:rFonts w:ascii="Consolas" w:eastAsia="Times New Roman" w:hAnsi="Consolas" w:cs="Times New Roman"/>
                <w:color w:val="008013"/>
                <w:sz w:val="18"/>
                <w:szCs w:val="18"/>
                <w:lang w:eastAsia="en-AU"/>
              </w:rPr>
              <w:t>calculated</w:t>
            </w:r>
          </w:p>
        </w:tc>
      </w:tr>
      <w:tr w:rsidR="00381CD2" w14:paraId="1216FF13" w14:textId="77777777" w:rsidTr="000340F5">
        <w:tc>
          <w:tcPr>
            <w:tcW w:w="1790" w:type="dxa"/>
          </w:tcPr>
          <w:p w14:paraId="4DE282A4" w14:textId="77777777" w:rsidR="00381CD2" w:rsidRPr="00BD055F" w:rsidRDefault="00987A81" w:rsidP="000340F5">
            <w:pPr>
              <w:rPr>
                <w:rFonts w:ascii="Calibri" w:eastAsia="Calibri"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CO2</m:t>
                    </m:r>
                  </m:sub>
                </m:sSub>
              </m:oMath>
            </m:oMathPara>
          </w:p>
        </w:tc>
        <w:tc>
          <w:tcPr>
            <w:tcW w:w="1958" w:type="dxa"/>
          </w:tcPr>
          <w:p w14:paraId="05BABE93" w14:textId="77777777" w:rsidR="00381CD2" w:rsidRPr="00BD055F" w:rsidRDefault="00381CD2" w:rsidP="000340F5">
            <w:pPr>
              <w:rPr>
                <w:sz w:val="18"/>
                <w:szCs w:val="18"/>
              </w:rPr>
            </w:pPr>
            <w:r>
              <w:rPr>
                <w:sz w:val="18"/>
                <w:szCs w:val="18"/>
              </w:rPr>
              <w:t>Mole fraction of CO2</w:t>
            </w:r>
          </w:p>
        </w:tc>
        <w:tc>
          <w:tcPr>
            <w:tcW w:w="1861" w:type="dxa"/>
          </w:tcPr>
          <w:p w14:paraId="682DBD94" w14:textId="77777777" w:rsidR="00381CD2" w:rsidRPr="00BD055F" w:rsidRDefault="00381CD2" w:rsidP="000340F5">
            <w:pPr>
              <w:rPr>
                <w:sz w:val="18"/>
                <w:szCs w:val="18"/>
              </w:rPr>
            </w:pPr>
            <w:r>
              <w:rPr>
                <w:sz w:val="18"/>
                <w:szCs w:val="18"/>
              </w:rPr>
              <w:t>none</w:t>
            </w:r>
          </w:p>
        </w:tc>
        <w:tc>
          <w:tcPr>
            <w:tcW w:w="2066" w:type="dxa"/>
          </w:tcPr>
          <w:p w14:paraId="3DCECF1A" w14:textId="77777777" w:rsidR="00381CD2" w:rsidRPr="00BD055F" w:rsidRDefault="00381CD2" w:rsidP="000340F5">
            <w:pPr>
              <w:rPr>
                <w:sz w:val="18"/>
                <w:szCs w:val="18"/>
              </w:rPr>
            </w:pPr>
          </w:p>
        </w:tc>
        <w:tc>
          <w:tcPr>
            <w:tcW w:w="1341" w:type="dxa"/>
          </w:tcPr>
          <w:p w14:paraId="41EBE758" w14:textId="77777777" w:rsidR="00381CD2" w:rsidRPr="00BD055F" w:rsidRDefault="00381CD2" w:rsidP="000340F5">
            <w:pPr>
              <w:rPr>
                <w:sz w:val="18"/>
                <w:szCs w:val="18"/>
              </w:rPr>
            </w:pPr>
            <w:r>
              <w:rPr>
                <w:rFonts w:ascii="Consolas" w:eastAsia="Times New Roman" w:hAnsi="Consolas" w:cs="Times New Roman"/>
                <w:color w:val="008013"/>
                <w:sz w:val="18"/>
                <w:szCs w:val="18"/>
                <w:lang w:eastAsia="en-AU"/>
              </w:rPr>
              <w:t>calculated</w:t>
            </w:r>
          </w:p>
        </w:tc>
      </w:tr>
      <w:tr w:rsidR="00381CD2" w14:paraId="189EF5A0" w14:textId="77777777" w:rsidTr="000340F5">
        <w:tc>
          <w:tcPr>
            <w:tcW w:w="1790" w:type="dxa"/>
          </w:tcPr>
          <w:p w14:paraId="17444928" w14:textId="77777777" w:rsidR="00381CD2" w:rsidRPr="00BD055F" w:rsidRDefault="00987A81" w:rsidP="000340F5">
            <w:pPr>
              <w:rPr>
                <w:rFonts w:ascii="Calibri" w:eastAsia="Calibri"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H2O</m:t>
                    </m:r>
                  </m:sub>
                </m:sSub>
              </m:oMath>
            </m:oMathPara>
          </w:p>
        </w:tc>
        <w:tc>
          <w:tcPr>
            <w:tcW w:w="1958" w:type="dxa"/>
          </w:tcPr>
          <w:p w14:paraId="31B7416C" w14:textId="77777777" w:rsidR="00381CD2" w:rsidRPr="00BD055F" w:rsidRDefault="00381CD2" w:rsidP="000340F5">
            <w:pPr>
              <w:rPr>
                <w:sz w:val="18"/>
                <w:szCs w:val="18"/>
              </w:rPr>
            </w:pPr>
            <w:r>
              <w:rPr>
                <w:sz w:val="18"/>
                <w:szCs w:val="18"/>
              </w:rPr>
              <w:t>Mole fraction of H2O</w:t>
            </w:r>
          </w:p>
        </w:tc>
        <w:tc>
          <w:tcPr>
            <w:tcW w:w="1861" w:type="dxa"/>
          </w:tcPr>
          <w:p w14:paraId="5E55A76C" w14:textId="77777777" w:rsidR="00381CD2" w:rsidRPr="00BD055F" w:rsidRDefault="00381CD2" w:rsidP="000340F5">
            <w:pPr>
              <w:rPr>
                <w:sz w:val="18"/>
                <w:szCs w:val="18"/>
              </w:rPr>
            </w:pPr>
            <w:r>
              <w:rPr>
                <w:sz w:val="18"/>
                <w:szCs w:val="18"/>
              </w:rPr>
              <w:t>none</w:t>
            </w:r>
          </w:p>
        </w:tc>
        <w:tc>
          <w:tcPr>
            <w:tcW w:w="2066" w:type="dxa"/>
          </w:tcPr>
          <w:p w14:paraId="1704B640" w14:textId="77777777" w:rsidR="00381CD2" w:rsidRPr="00BD055F" w:rsidRDefault="00381CD2" w:rsidP="000340F5">
            <w:pPr>
              <w:rPr>
                <w:sz w:val="18"/>
                <w:szCs w:val="18"/>
              </w:rPr>
            </w:pPr>
          </w:p>
        </w:tc>
        <w:tc>
          <w:tcPr>
            <w:tcW w:w="1341" w:type="dxa"/>
          </w:tcPr>
          <w:p w14:paraId="2AD06AD3" w14:textId="77777777" w:rsidR="00381CD2" w:rsidRPr="00BD055F" w:rsidRDefault="00381CD2" w:rsidP="000340F5">
            <w:pPr>
              <w:rPr>
                <w:sz w:val="18"/>
                <w:szCs w:val="18"/>
              </w:rPr>
            </w:pPr>
            <w:r>
              <w:rPr>
                <w:rFonts w:ascii="Consolas" w:eastAsia="Times New Roman" w:hAnsi="Consolas" w:cs="Times New Roman"/>
                <w:color w:val="008013"/>
                <w:sz w:val="18"/>
                <w:szCs w:val="18"/>
                <w:lang w:eastAsia="en-AU"/>
              </w:rPr>
              <w:t>calculated</w:t>
            </w:r>
          </w:p>
        </w:tc>
      </w:tr>
      <w:tr w:rsidR="00381CD2" w14:paraId="4C4CB3BD" w14:textId="77777777" w:rsidTr="000340F5">
        <w:tc>
          <w:tcPr>
            <w:tcW w:w="1790" w:type="dxa"/>
          </w:tcPr>
          <w:p w14:paraId="2541ADDA" w14:textId="77777777" w:rsidR="00381CD2" w:rsidRPr="00BD055F" w:rsidRDefault="00381CD2" w:rsidP="000340F5">
            <w:pPr>
              <w:rPr>
                <w:rFonts w:ascii="Calibri" w:eastAsia="Calibri" w:hAnsi="Calibri" w:cs="Times New Roman"/>
                <w:sz w:val="18"/>
                <w:szCs w:val="18"/>
              </w:rPr>
            </w:pPr>
            <m:oMathPara>
              <m:oMath>
                <m:r>
                  <w:rPr>
                    <w:rFonts w:ascii="Cambria Math" w:hAnsi="Cambria Math"/>
                    <w:sz w:val="18"/>
                    <w:szCs w:val="18"/>
                  </w:rPr>
                  <m:t>R</m:t>
                </m:r>
              </m:oMath>
            </m:oMathPara>
          </w:p>
        </w:tc>
        <w:tc>
          <w:tcPr>
            <w:tcW w:w="1958" w:type="dxa"/>
          </w:tcPr>
          <w:p w14:paraId="63B75CE9" w14:textId="77777777" w:rsidR="00381CD2" w:rsidRPr="00BD055F" w:rsidRDefault="00381CD2" w:rsidP="000340F5">
            <w:pPr>
              <w:rPr>
                <w:sz w:val="18"/>
                <w:szCs w:val="18"/>
              </w:rPr>
            </w:pPr>
            <w:r w:rsidRPr="00BD055F">
              <w:rPr>
                <w:sz w:val="18"/>
                <w:szCs w:val="18"/>
              </w:rPr>
              <w:t>Ideal Gas Constant</w:t>
            </w:r>
          </w:p>
        </w:tc>
        <w:tc>
          <w:tcPr>
            <w:tcW w:w="1861" w:type="dxa"/>
          </w:tcPr>
          <w:p w14:paraId="0C7432E2" w14:textId="77777777" w:rsidR="00381CD2" w:rsidRPr="00BD055F" w:rsidRDefault="00381CD2" w:rsidP="000340F5">
            <w:pPr>
              <w:rPr>
                <w:rFonts w:ascii="Consolas" w:eastAsia="Times New Roman" w:hAnsi="Consolas" w:cs="Times New Roman"/>
                <w:sz w:val="18"/>
                <w:szCs w:val="18"/>
                <w:lang w:eastAsia="en-AU"/>
              </w:rPr>
            </w:pPr>
            <w:r w:rsidRPr="008F7B54">
              <w:rPr>
                <w:rFonts w:ascii="Consolas" w:eastAsia="Times New Roman" w:hAnsi="Consolas" w:cs="Times New Roman"/>
                <w:sz w:val="18"/>
                <w:szCs w:val="18"/>
                <w:lang w:eastAsia="en-AU"/>
              </w:rPr>
              <w:t>8.314462618</w:t>
            </w:r>
            <w:r w:rsidRPr="00BD055F">
              <w:rPr>
                <w:rFonts w:ascii="Consolas" w:eastAsia="Times New Roman" w:hAnsi="Consolas" w:cs="Times New Roman"/>
                <w:sz w:val="18"/>
                <w:szCs w:val="18"/>
                <w:lang w:eastAsia="en-AU"/>
              </w:rPr>
              <w:t xml:space="preserve"> SI units</w:t>
            </w:r>
          </w:p>
        </w:tc>
        <w:tc>
          <w:tcPr>
            <w:tcW w:w="2066" w:type="dxa"/>
          </w:tcPr>
          <w:p w14:paraId="60D0D294" w14:textId="77777777" w:rsidR="00381CD2" w:rsidRPr="008F7B54" w:rsidRDefault="00381CD2" w:rsidP="000340F5">
            <w:pPr>
              <w:rPr>
                <w:rFonts w:ascii="Consolas" w:eastAsia="Times New Roman" w:hAnsi="Consolas" w:cs="Times New Roman"/>
                <w:sz w:val="18"/>
                <w:szCs w:val="18"/>
                <w:lang w:eastAsia="en-AU"/>
              </w:rPr>
            </w:pPr>
            <w:proofErr w:type="spellStart"/>
            <w:proofErr w:type="gramStart"/>
            <w:r w:rsidRPr="008F7B54">
              <w:rPr>
                <w:rFonts w:ascii="Consolas" w:eastAsia="Times New Roman" w:hAnsi="Consolas" w:cs="Times New Roman"/>
                <w:sz w:val="18"/>
                <w:szCs w:val="18"/>
                <w:lang w:eastAsia="en-AU"/>
              </w:rPr>
              <w:t>parm.R</w:t>
            </w:r>
            <w:proofErr w:type="spellEnd"/>
            <w:proofErr w:type="gramEnd"/>
          </w:p>
          <w:p w14:paraId="462B66BC" w14:textId="77777777" w:rsidR="00381CD2" w:rsidRPr="00BD055F" w:rsidRDefault="00381CD2" w:rsidP="000340F5">
            <w:pPr>
              <w:rPr>
                <w:sz w:val="18"/>
                <w:szCs w:val="18"/>
              </w:rPr>
            </w:pPr>
          </w:p>
        </w:tc>
        <w:tc>
          <w:tcPr>
            <w:tcW w:w="1341" w:type="dxa"/>
          </w:tcPr>
          <w:p w14:paraId="0A111484" w14:textId="77777777" w:rsidR="00381CD2" w:rsidRPr="008F7B54" w:rsidRDefault="00381CD2" w:rsidP="000340F5">
            <w:pPr>
              <w:rPr>
                <w:rFonts w:ascii="Consolas" w:eastAsia="Times New Roman" w:hAnsi="Consolas" w:cs="Times New Roman"/>
                <w:sz w:val="18"/>
                <w:szCs w:val="18"/>
                <w:lang w:eastAsia="en-AU"/>
              </w:rPr>
            </w:pPr>
            <w:r>
              <w:rPr>
                <w:rFonts w:ascii="Consolas" w:eastAsia="Times New Roman" w:hAnsi="Consolas" w:cs="Times New Roman"/>
                <w:sz w:val="18"/>
                <w:szCs w:val="18"/>
                <w:lang w:eastAsia="en-AU"/>
              </w:rPr>
              <w:t>constant</w:t>
            </w:r>
          </w:p>
        </w:tc>
      </w:tr>
      <w:tr w:rsidR="00381CD2" w14:paraId="62C1736C" w14:textId="77777777" w:rsidTr="000340F5">
        <w:tc>
          <w:tcPr>
            <w:tcW w:w="1790" w:type="dxa"/>
          </w:tcPr>
          <w:p w14:paraId="359844CF" w14:textId="77777777" w:rsidR="00381CD2" w:rsidRPr="00BD055F" w:rsidRDefault="00381CD2" w:rsidP="000340F5">
            <w:pPr>
              <w:rPr>
                <w:rFonts w:ascii="Calibri" w:eastAsia="Calibri" w:hAnsi="Calibri" w:cs="Times New Roman"/>
                <w:sz w:val="18"/>
                <w:szCs w:val="18"/>
              </w:rPr>
            </w:pPr>
            <m:oMathPara>
              <m:oMath>
                <m:r>
                  <w:rPr>
                    <w:rFonts w:ascii="Cambria Math"/>
                    <w:sz w:val="18"/>
                    <w:szCs w:val="18"/>
                  </w:rPr>
                  <m:t>N</m:t>
                </m:r>
              </m:oMath>
            </m:oMathPara>
          </w:p>
        </w:tc>
        <w:tc>
          <w:tcPr>
            <w:tcW w:w="1958" w:type="dxa"/>
          </w:tcPr>
          <w:p w14:paraId="2D94894D" w14:textId="77777777" w:rsidR="00381CD2" w:rsidRPr="00BD055F" w:rsidRDefault="00381CD2" w:rsidP="000340F5">
            <w:pPr>
              <w:rPr>
                <w:sz w:val="18"/>
                <w:szCs w:val="18"/>
              </w:rPr>
            </w:pPr>
            <w:r w:rsidRPr="00BD055F">
              <w:rPr>
                <w:sz w:val="18"/>
                <w:szCs w:val="18"/>
              </w:rPr>
              <w:t>Number of finite volume nodes</w:t>
            </w:r>
          </w:p>
        </w:tc>
        <w:tc>
          <w:tcPr>
            <w:tcW w:w="1861" w:type="dxa"/>
          </w:tcPr>
          <w:p w14:paraId="3664091E" w14:textId="77777777" w:rsidR="00381CD2" w:rsidRPr="00BD055F" w:rsidRDefault="00381CD2" w:rsidP="000340F5">
            <w:pPr>
              <w:rPr>
                <w:sz w:val="18"/>
                <w:szCs w:val="18"/>
              </w:rPr>
            </w:pPr>
            <w:r w:rsidRPr="00BD055F">
              <w:rPr>
                <w:sz w:val="18"/>
                <w:szCs w:val="18"/>
              </w:rPr>
              <w:t>none</w:t>
            </w:r>
          </w:p>
        </w:tc>
        <w:tc>
          <w:tcPr>
            <w:tcW w:w="2066" w:type="dxa"/>
          </w:tcPr>
          <w:p w14:paraId="36BE9BF1" w14:textId="77777777" w:rsidR="00381CD2" w:rsidRPr="008F7B54" w:rsidRDefault="00381CD2" w:rsidP="000340F5">
            <w:pPr>
              <w:rPr>
                <w:rFonts w:ascii="Consolas" w:eastAsia="Times New Roman" w:hAnsi="Consolas" w:cs="Times New Roman"/>
                <w:sz w:val="18"/>
                <w:szCs w:val="18"/>
                <w:lang w:eastAsia="en-AU"/>
              </w:rPr>
            </w:pPr>
            <w:proofErr w:type="spellStart"/>
            <w:proofErr w:type="gramStart"/>
            <w:r w:rsidRPr="008F7B54">
              <w:rPr>
                <w:rFonts w:ascii="Consolas" w:eastAsia="Times New Roman" w:hAnsi="Consolas" w:cs="Times New Roman"/>
                <w:sz w:val="18"/>
                <w:szCs w:val="18"/>
                <w:lang w:eastAsia="en-AU"/>
              </w:rPr>
              <w:t>parm.node</w:t>
            </w:r>
            <w:proofErr w:type="spellEnd"/>
            <w:proofErr w:type="gramEnd"/>
          </w:p>
          <w:p w14:paraId="49713070" w14:textId="77777777" w:rsidR="00381CD2" w:rsidRPr="00BD055F" w:rsidRDefault="00381CD2" w:rsidP="000340F5">
            <w:pPr>
              <w:rPr>
                <w:sz w:val="18"/>
                <w:szCs w:val="18"/>
              </w:rPr>
            </w:pPr>
          </w:p>
        </w:tc>
        <w:tc>
          <w:tcPr>
            <w:tcW w:w="1341" w:type="dxa"/>
          </w:tcPr>
          <w:p w14:paraId="165C01E5" w14:textId="77777777" w:rsidR="00381CD2" w:rsidRPr="008F7B54" w:rsidRDefault="00381CD2" w:rsidP="000340F5">
            <w:pPr>
              <w:rPr>
                <w:rFonts w:ascii="Consolas" w:eastAsia="Times New Roman" w:hAnsi="Consolas" w:cs="Times New Roman"/>
                <w:sz w:val="18"/>
                <w:szCs w:val="18"/>
                <w:lang w:eastAsia="en-AU"/>
              </w:rPr>
            </w:pPr>
            <w:r>
              <w:rPr>
                <w:rFonts w:ascii="Consolas" w:eastAsia="Times New Roman" w:hAnsi="Consolas" w:cs="Times New Roman"/>
                <w:sz w:val="18"/>
                <w:szCs w:val="18"/>
                <w:lang w:eastAsia="en-AU"/>
              </w:rPr>
              <w:t>constant</w:t>
            </w:r>
          </w:p>
        </w:tc>
      </w:tr>
      <w:tr w:rsidR="00381CD2" w14:paraId="5263D071" w14:textId="77777777" w:rsidTr="000340F5">
        <w:tc>
          <w:tcPr>
            <w:tcW w:w="1790" w:type="dxa"/>
          </w:tcPr>
          <w:p w14:paraId="3275F025" w14:textId="77777777" w:rsidR="00381CD2" w:rsidRPr="00BD055F" w:rsidRDefault="00381CD2" w:rsidP="000340F5">
            <w:pPr>
              <w:rPr>
                <w:rFonts w:ascii="Calibri" w:eastAsia="Calibri" w:hAnsi="Calibri" w:cs="Times New Roman"/>
                <w:sz w:val="18"/>
                <w:szCs w:val="18"/>
              </w:rPr>
            </w:pPr>
          </w:p>
        </w:tc>
        <w:tc>
          <w:tcPr>
            <w:tcW w:w="1958" w:type="dxa"/>
          </w:tcPr>
          <w:p w14:paraId="718A8338" w14:textId="77777777" w:rsidR="00381CD2" w:rsidRPr="00BD055F" w:rsidRDefault="00381CD2" w:rsidP="000340F5">
            <w:pPr>
              <w:rPr>
                <w:sz w:val="18"/>
                <w:szCs w:val="18"/>
              </w:rPr>
            </w:pPr>
          </w:p>
        </w:tc>
        <w:tc>
          <w:tcPr>
            <w:tcW w:w="1861" w:type="dxa"/>
          </w:tcPr>
          <w:p w14:paraId="69D8FBFE" w14:textId="77777777" w:rsidR="00381CD2" w:rsidRPr="00BD055F" w:rsidRDefault="00381CD2" w:rsidP="000340F5">
            <w:pPr>
              <w:rPr>
                <w:sz w:val="18"/>
                <w:szCs w:val="18"/>
              </w:rPr>
            </w:pPr>
          </w:p>
        </w:tc>
        <w:tc>
          <w:tcPr>
            <w:tcW w:w="2066" w:type="dxa"/>
          </w:tcPr>
          <w:p w14:paraId="44483AD5" w14:textId="77777777" w:rsidR="00381CD2" w:rsidRPr="00BD055F" w:rsidRDefault="00381CD2" w:rsidP="000340F5">
            <w:pPr>
              <w:rPr>
                <w:sz w:val="18"/>
                <w:szCs w:val="18"/>
              </w:rPr>
            </w:pPr>
          </w:p>
        </w:tc>
        <w:tc>
          <w:tcPr>
            <w:tcW w:w="1341" w:type="dxa"/>
          </w:tcPr>
          <w:p w14:paraId="2205C503" w14:textId="77777777" w:rsidR="00381CD2" w:rsidRPr="00BD055F" w:rsidRDefault="00381CD2" w:rsidP="000340F5">
            <w:pPr>
              <w:rPr>
                <w:sz w:val="18"/>
                <w:szCs w:val="18"/>
              </w:rPr>
            </w:pPr>
          </w:p>
        </w:tc>
      </w:tr>
      <w:tr w:rsidR="00381CD2" w14:paraId="45F3F8D6" w14:textId="77777777" w:rsidTr="000340F5">
        <w:tc>
          <w:tcPr>
            <w:tcW w:w="1790" w:type="dxa"/>
          </w:tcPr>
          <w:p w14:paraId="5A405C69" w14:textId="77777777" w:rsidR="00381CD2" w:rsidRPr="00BD055F" w:rsidRDefault="00381CD2" w:rsidP="000340F5">
            <w:pPr>
              <w:rPr>
                <w:rFonts w:ascii="Calibri" w:eastAsia="Calibri" w:hAnsi="Calibri" w:cs="Times New Roman"/>
                <w:sz w:val="18"/>
                <w:szCs w:val="18"/>
              </w:rPr>
            </w:pPr>
          </w:p>
        </w:tc>
        <w:tc>
          <w:tcPr>
            <w:tcW w:w="1958" w:type="dxa"/>
          </w:tcPr>
          <w:p w14:paraId="72260E6B" w14:textId="77777777" w:rsidR="00381CD2" w:rsidRPr="00BD055F" w:rsidRDefault="00381CD2" w:rsidP="000340F5">
            <w:pPr>
              <w:rPr>
                <w:sz w:val="18"/>
                <w:szCs w:val="18"/>
              </w:rPr>
            </w:pPr>
          </w:p>
        </w:tc>
        <w:tc>
          <w:tcPr>
            <w:tcW w:w="1861" w:type="dxa"/>
          </w:tcPr>
          <w:p w14:paraId="39041CC0" w14:textId="77777777" w:rsidR="00381CD2" w:rsidRPr="00BD055F" w:rsidRDefault="00381CD2" w:rsidP="000340F5">
            <w:pPr>
              <w:rPr>
                <w:sz w:val="18"/>
                <w:szCs w:val="18"/>
              </w:rPr>
            </w:pPr>
          </w:p>
        </w:tc>
        <w:tc>
          <w:tcPr>
            <w:tcW w:w="2066" w:type="dxa"/>
          </w:tcPr>
          <w:p w14:paraId="6DCFD195" w14:textId="77777777" w:rsidR="00381CD2" w:rsidRPr="00BD055F" w:rsidRDefault="00381CD2" w:rsidP="000340F5">
            <w:pPr>
              <w:rPr>
                <w:sz w:val="18"/>
                <w:szCs w:val="18"/>
              </w:rPr>
            </w:pPr>
          </w:p>
        </w:tc>
        <w:tc>
          <w:tcPr>
            <w:tcW w:w="1341" w:type="dxa"/>
          </w:tcPr>
          <w:p w14:paraId="58A8272E" w14:textId="77777777" w:rsidR="00381CD2" w:rsidRPr="00BD055F" w:rsidRDefault="00381CD2" w:rsidP="000340F5">
            <w:pPr>
              <w:rPr>
                <w:sz w:val="18"/>
                <w:szCs w:val="18"/>
              </w:rPr>
            </w:pPr>
          </w:p>
        </w:tc>
      </w:tr>
      <w:tr w:rsidR="00381CD2" w14:paraId="75346664" w14:textId="77777777" w:rsidTr="000340F5">
        <w:tc>
          <w:tcPr>
            <w:tcW w:w="1790" w:type="dxa"/>
          </w:tcPr>
          <w:p w14:paraId="3B9DFD83" w14:textId="77777777" w:rsidR="00381CD2" w:rsidRPr="00BD055F" w:rsidRDefault="00381CD2" w:rsidP="000340F5">
            <w:pPr>
              <w:rPr>
                <w:rFonts w:ascii="Calibri" w:eastAsia="Calibri" w:hAnsi="Calibri" w:cs="Times New Roman"/>
                <w:sz w:val="18"/>
                <w:szCs w:val="18"/>
              </w:rPr>
            </w:pPr>
          </w:p>
        </w:tc>
        <w:tc>
          <w:tcPr>
            <w:tcW w:w="1958" w:type="dxa"/>
          </w:tcPr>
          <w:p w14:paraId="37136747" w14:textId="77777777" w:rsidR="00381CD2" w:rsidRPr="00BD055F" w:rsidRDefault="00381CD2" w:rsidP="000340F5">
            <w:pPr>
              <w:rPr>
                <w:sz w:val="18"/>
                <w:szCs w:val="18"/>
              </w:rPr>
            </w:pPr>
          </w:p>
        </w:tc>
        <w:tc>
          <w:tcPr>
            <w:tcW w:w="1861" w:type="dxa"/>
          </w:tcPr>
          <w:p w14:paraId="7E6DDCB7" w14:textId="77777777" w:rsidR="00381CD2" w:rsidRPr="00BD055F" w:rsidRDefault="00381CD2" w:rsidP="000340F5">
            <w:pPr>
              <w:rPr>
                <w:sz w:val="18"/>
                <w:szCs w:val="18"/>
              </w:rPr>
            </w:pPr>
          </w:p>
        </w:tc>
        <w:tc>
          <w:tcPr>
            <w:tcW w:w="2066" w:type="dxa"/>
          </w:tcPr>
          <w:p w14:paraId="57B95516" w14:textId="77777777" w:rsidR="00381CD2" w:rsidRPr="00BD055F" w:rsidRDefault="00381CD2" w:rsidP="000340F5">
            <w:pPr>
              <w:rPr>
                <w:sz w:val="18"/>
                <w:szCs w:val="18"/>
              </w:rPr>
            </w:pPr>
          </w:p>
        </w:tc>
        <w:tc>
          <w:tcPr>
            <w:tcW w:w="1341" w:type="dxa"/>
          </w:tcPr>
          <w:p w14:paraId="7C020986" w14:textId="77777777" w:rsidR="00381CD2" w:rsidRPr="00BD055F" w:rsidRDefault="00381CD2" w:rsidP="000340F5">
            <w:pPr>
              <w:rPr>
                <w:sz w:val="18"/>
                <w:szCs w:val="18"/>
              </w:rPr>
            </w:pPr>
          </w:p>
        </w:tc>
      </w:tr>
      <w:tr w:rsidR="00381CD2" w14:paraId="44EAE063" w14:textId="77777777" w:rsidTr="000340F5">
        <w:tc>
          <w:tcPr>
            <w:tcW w:w="1790" w:type="dxa"/>
          </w:tcPr>
          <w:p w14:paraId="76490F53" w14:textId="77777777" w:rsidR="00381CD2" w:rsidRPr="00BD055F" w:rsidRDefault="00381CD2" w:rsidP="000340F5">
            <w:pPr>
              <w:rPr>
                <w:rFonts w:ascii="Calibri" w:eastAsia="Calibri" w:hAnsi="Calibri" w:cs="Times New Roman"/>
                <w:sz w:val="18"/>
                <w:szCs w:val="18"/>
              </w:rPr>
            </w:pPr>
          </w:p>
        </w:tc>
        <w:tc>
          <w:tcPr>
            <w:tcW w:w="1958" w:type="dxa"/>
          </w:tcPr>
          <w:p w14:paraId="6BDDCCE0" w14:textId="77777777" w:rsidR="00381CD2" w:rsidRPr="00BD055F" w:rsidRDefault="00381CD2" w:rsidP="000340F5">
            <w:pPr>
              <w:rPr>
                <w:sz w:val="18"/>
                <w:szCs w:val="18"/>
              </w:rPr>
            </w:pPr>
          </w:p>
        </w:tc>
        <w:tc>
          <w:tcPr>
            <w:tcW w:w="1861" w:type="dxa"/>
          </w:tcPr>
          <w:p w14:paraId="3709929B" w14:textId="77777777" w:rsidR="00381CD2" w:rsidRPr="00BD055F" w:rsidRDefault="00381CD2" w:rsidP="000340F5">
            <w:pPr>
              <w:rPr>
                <w:sz w:val="18"/>
                <w:szCs w:val="18"/>
              </w:rPr>
            </w:pPr>
          </w:p>
        </w:tc>
        <w:tc>
          <w:tcPr>
            <w:tcW w:w="2066" w:type="dxa"/>
          </w:tcPr>
          <w:p w14:paraId="054A0713" w14:textId="77777777" w:rsidR="00381CD2" w:rsidRPr="00BD055F" w:rsidRDefault="00381CD2" w:rsidP="000340F5">
            <w:pPr>
              <w:rPr>
                <w:sz w:val="18"/>
                <w:szCs w:val="18"/>
              </w:rPr>
            </w:pPr>
          </w:p>
        </w:tc>
        <w:tc>
          <w:tcPr>
            <w:tcW w:w="1341" w:type="dxa"/>
          </w:tcPr>
          <w:p w14:paraId="03FE1150" w14:textId="77777777" w:rsidR="00381CD2" w:rsidRPr="00BD055F" w:rsidRDefault="00381CD2" w:rsidP="000340F5">
            <w:pPr>
              <w:rPr>
                <w:sz w:val="18"/>
                <w:szCs w:val="18"/>
              </w:rPr>
            </w:pPr>
          </w:p>
        </w:tc>
      </w:tr>
    </w:tbl>
    <w:p w14:paraId="5D1670A9" w14:textId="00F1A223" w:rsidR="004F3953" w:rsidRDefault="00B52BCF" w:rsidP="00B52BCF">
      <w:pPr>
        <w:pStyle w:val="Heading3"/>
      </w:pPr>
      <w:r>
        <w:t>DAC MODEL - ADSORBENT</w:t>
      </w:r>
    </w:p>
    <w:p w14:paraId="2F73731E" w14:textId="63091EE4" w:rsidR="008952F0" w:rsidRDefault="00856A51" w:rsidP="00856A51">
      <w:r>
        <w:t>For amine loaded adsorbents, it is often preferable to use</w:t>
      </w:r>
      <w:r w:rsidR="00AC3FF4">
        <w:t xml:space="preserve"> a</w:t>
      </w:r>
      <w:r>
        <w:t xml:space="preserve"> different model</w:t>
      </w:r>
      <w:r w:rsidR="00AC3FF4">
        <w:t xml:space="preserve"> from DSL</w:t>
      </w:r>
      <w:r>
        <w:t xml:space="preserve">.  </w:t>
      </w:r>
      <w:r w:rsidRPr="00856A51">
        <w:t xml:space="preserve">A standard isotherm model used to describe CO2 adsorption on amine-functionalised adsorbents is the temperature-dependent Toth isotherm which has </w:t>
      </w:r>
      <w:r w:rsidRPr="00856A51">
        <w:lastRenderedPageBreak/>
        <w:t xml:space="preserve">previously been used for amine functionalised silica, cellulose, and </w:t>
      </w:r>
      <w:proofErr w:type="spellStart"/>
      <w:r w:rsidRPr="00856A51">
        <w:t>Lewatits</w:t>
      </w:r>
      <w:proofErr w:type="spellEnd"/>
      <w:r w:rsidRPr="00856A51">
        <w:t xml:space="preserve"> VP OC 1065</w:t>
      </w:r>
      <w:r w:rsidR="008952F0">
        <w:t xml:space="preserve">, the latter </w:t>
      </w:r>
      <w:r>
        <w:t>increasingly being regarded as a benchmark DAC adsorbent</w:t>
      </w:r>
      <w:r w:rsidR="008952F0">
        <w:t>.</w:t>
      </w:r>
      <w:r w:rsidR="004F3953">
        <w:t xml:space="preserve">  A different adsorption isotherm is used to model water adsorption.</w:t>
      </w:r>
    </w:p>
    <w:p w14:paraId="78D59444" w14:textId="34A5FF2C" w:rsidR="00B52BCF" w:rsidRDefault="00B52BCF" w:rsidP="00856A51"/>
    <w:p w14:paraId="5F3B083C" w14:textId="6D1073CA" w:rsidR="00B52BCF" w:rsidRDefault="00B52BCF" w:rsidP="00B52BCF">
      <w:pPr>
        <w:pStyle w:val="Heading4"/>
      </w:pPr>
      <w:r>
        <w:t>CO2 Adsorption</w:t>
      </w:r>
    </w:p>
    <w:p w14:paraId="4E0F8776" w14:textId="5906E6EA" w:rsidR="008952F0" w:rsidRDefault="008952F0" w:rsidP="00856A51">
      <w:r>
        <w:t>T</w:t>
      </w:r>
      <w:r w:rsidRPr="00856A51">
        <w:t>he temperature-dependent Toth isotherm</w:t>
      </w:r>
      <w:r>
        <w:t xml:space="preserve"> is an empirical extension to the Langmuir isotherm which improves the fit at the lowest and highest-pressure range. </w:t>
      </w:r>
    </w:p>
    <w:p w14:paraId="2E4B9620" w14:textId="24CB0951" w:rsidR="008952F0" w:rsidRDefault="008952F0" w:rsidP="00856A51"/>
    <w:p w14:paraId="1C312B0A" w14:textId="77B6A9B1" w:rsidR="008952F0" w:rsidRPr="008952F0" w:rsidRDefault="00987A81" w:rsidP="00856A51">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n</m:t>
                  </m:r>
                </m:e>
              </m:acc>
            </m:e>
            <m:sub>
              <m:r>
                <w:rPr>
                  <w:rFonts w:ascii="Cambria Math" w:hAnsi="Cambria Math"/>
                </w:rPr>
                <m:t>CO2</m:t>
              </m:r>
            </m:sub>
            <m:sup>
              <m:r>
                <w:rPr>
                  <w:rFonts w:ascii="Cambria Math" w:hAnsi="Cambria Math"/>
                </w:rPr>
                <m:t>eq</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CO2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b</m:t>
                  </m:r>
                </m:e>
                <m:sub>
                  <m:r>
                    <w:rPr>
                      <w:rFonts w:ascii="Cambria Math" w:hAnsi="Cambria Math"/>
                    </w:rPr>
                    <m:t>CO2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y</m:t>
                  </m:r>
                </m:e>
                <m:sub>
                  <m:r>
                    <w:rPr>
                      <w:rFonts w:ascii="Cambria Math" w:hAnsi="Cambria Math"/>
                    </w:rPr>
                    <m:t>CO2</m:t>
                  </m:r>
                </m:sub>
              </m:sSub>
              <m:r>
                <w:rPr>
                  <w:rFonts w:ascii="Cambria Math" w:hAnsi="Cambria Math"/>
                </w:rPr>
                <m:t>P</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CO2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y</m:t>
                                  </m:r>
                                </m:e>
                                <m:sub>
                                  <m:r>
                                    <w:rPr>
                                      <w:rFonts w:ascii="Cambria Math" w:hAnsi="Cambria Math"/>
                                    </w:rPr>
                                    <m:t>CO2</m:t>
                                  </m:r>
                                </m:sub>
                              </m:sSub>
                              <m:r>
                                <w:rPr>
                                  <w:rFonts w:ascii="Cambria Math" w:hAnsi="Cambria Math"/>
                                </w:rPr>
                                <m:t>P</m:t>
                              </m:r>
                            </m:e>
                          </m:d>
                        </m:e>
                        <m:sup>
                          <m:r>
                            <w:rPr>
                              <w:rFonts w:ascii="Cambria Math" w:hAnsi="Cambria Math"/>
                            </w:rPr>
                            <m:t>τ(T)</m:t>
                          </m:r>
                        </m:sup>
                      </m:sSup>
                    </m:e>
                  </m:d>
                </m:e>
                <m:sup>
                  <m:f>
                    <m:fPr>
                      <m:type m:val="lin"/>
                      <m:ctrlPr>
                        <w:rPr>
                          <w:rFonts w:ascii="Cambria Math" w:hAnsi="Cambria Math"/>
                          <w:i/>
                        </w:rPr>
                      </m:ctrlPr>
                    </m:fPr>
                    <m:num>
                      <m:r>
                        <w:rPr>
                          <w:rFonts w:ascii="Cambria Math" w:hAnsi="Cambria Math"/>
                        </w:rPr>
                        <m:t>1</m:t>
                      </m:r>
                    </m:num>
                    <m:den>
                      <m:r>
                        <w:rPr>
                          <w:rFonts w:ascii="Cambria Math" w:hAnsi="Cambria Math"/>
                        </w:rPr>
                        <m:t>τ(T)</m:t>
                      </m:r>
                    </m:den>
                  </m:f>
                </m:sup>
              </m:sSup>
            </m:den>
          </m:f>
        </m:oMath>
      </m:oMathPara>
    </w:p>
    <w:p w14:paraId="0F80B1E5" w14:textId="77777777" w:rsidR="008952F0" w:rsidRDefault="008952F0" w:rsidP="00856A51">
      <w:r>
        <w:t>where:</w:t>
      </w:r>
    </w:p>
    <w:p w14:paraId="3598E968" w14:textId="42EFE38F" w:rsidR="008952F0" w:rsidRDefault="008952F0" w:rsidP="00856A51">
      <w: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n</m:t>
                </m:r>
              </m:e>
            </m:acc>
          </m:e>
          <m:sub>
            <m:r>
              <w:rPr>
                <w:rFonts w:ascii="Cambria Math" w:hAnsi="Cambria Math"/>
              </w:rPr>
              <m:t>CO2</m:t>
            </m:r>
          </m:sub>
          <m:sup>
            <m:r>
              <w:rPr>
                <w:rFonts w:ascii="Cambria Math" w:hAnsi="Cambria Math"/>
              </w:rPr>
              <m:t>eq</m:t>
            </m:r>
          </m:sup>
        </m:sSubSup>
      </m:oMath>
      <w:r>
        <w:t>= loading of CO2, mol/kg</w:t>
      </w:r>
    </w:p>
    <w:p w14:paraId="07F9C0AA" w14:textId="62620D07" w:rsidR="008952F0" w:rsidRDefault="00987A81" w:rsidP="00856A51">
      <m:oMath>
        <m:sSub>
          <m:sSubPr>
            <m:ctrlPr>
              <w:rPr>
                <w:rFonts w:ascii="Cambria Math" w:hAnsi="Cambria Math"/>
                <w:i/>
              </w:rPr>
            </m:ctrlPr>
          </m:sSubPr>
          <m:e>
            <m:r>
              <w:rPr>
                <w:rFonts w:ascii="Cambria Math" w:hAnsi="Cambria Math"/>
              </w:rPr>
              <m:t>m</m:t>
            </m:r>
          </m:e>
          <m:sub>
            <m:r>
              <w:rPr>
                <w:rFonts w:ascii="Cambria Math" w:hAnsi="Cambria Math"/>
              </w:rPr>
              <m:t>CO2</m:t>
            </m:r>
          </m:sub>
        </m:sSub>
        <m:d>
          <m:dPr>
            <m:ctrlPr>
              <w:rPr>
                <w:rFonts w:ascii="Cambria Math" w:hAnsi="Cambria Math"/>
                <w:i/>
              </w:rPr>
            </m:ctrlPr>
          </m:dPr>
          <m:e>
            <m:r>
              <w:rPr>
                <w:rFonts w:ascii="Cambria Math" w:hAnsi="Cambria Math"/>
              </w:rPr>
              <m:t>T</m:t>
            </m:r>
          </m:e>
        </m:d>
      </m:oMath>
      <w:r w:rsidR="008952F0">
        <w:t xml:space="preserve"> = maximum CO2 capacity, mol/kg</w:t>
      </w:r>
    </w:p>
    <w:p w14:paraId="669ABE1A" w14:textId="53A7B870" w:rsidR="008952F0" w:rsidRDefault="00987A81" w:rsidP="00856A51">
      <m:oMath>
        <m:sSub>
          <m:sSubPr>
            <m:ctrlPr>
              <w:rPr>
                <w:rFonts w:ascii="Cambria Math" w:hAnsi="Cambria Math"/>
                <w:i/>
              </w:rPr>
            </m:ctrlPr>
          </m:sSubPr>
          <m:e>
            <m:r>
              <w:rPr>
                <w:rFonts w:ascii="Cambria Math" w:hAnsi="Cambria Math"/>
              </w:rPr>
              <m:t>b</m:t>
            </m:r>
          </m:e>
          <m:sub>
            <m:r>
              <w:rPr>
                <w:rFonts w:ascii="Cambria Math" w:hAnsi="Cambria Math"/>
              </w:rPr>
              <m:t>CO2</m:t>
            </m:r>
          </m:sub>
        </m:sSub>
        <m:d>
          <m:dPr>
            <m:ctrlPr>
              <w:rPr>
                <w:rFonts w:ascii="Cambria Math" w:hAnsi="Cambria Math"/>
                <w:i/>
              </w:rPr>
            </m:ctrlPr>
          </m:dPr>
          <m:e>
            <m:r>
              <w:rPr>
                <w:rFonts w:ascii="Cambria Math" w:hAnsi="Cambria Math"/>
              </w:rPr>
              <m:t>T</m:t>
            </m:r>
          </m:e>
        </m:d>
      </m:oMath>
      <w:r w:rsidR="008952F0">
        <w:t xml:space="preserve"> = affinity of CO2 to the adsorbent, 1/Pa</w:t>
      </w:r>
    </w:p>
    <w:p w14:paraId="645B7A86" w14:textId="51D3E0C9" w:rsidR="008952F0" w:rsidRDefault="00987A81" w:rsidP="00856A51">
      <m:oMath>
        <m:sSub>
          <m:sSubPr>
            <m:ctrlPr>
              <w:rPr>
                <w:rFonts w:ascii="Cambria Math" w:hAnsi="Cambria Math"/>
                <w:i/>
              </w:rPr>
            </m:ctrlPr>
          </m:sSubPr>
          <m:e>
            <m:r>
              <w:rPr>
                <w:rFonts w:ascii="Cambria Math" w:hAnsi="Cambria Math"/>
              </w:rPr>
              <m:t>y</m:t>
            </m:r>
          </m:e>
          <m:sub>
            <m:r>
              <w:rPr>
                <w:rFonts w:ascii="Cambria Math" w:hAnsi="Cambria Math"/>
              </w:rPr>
              <m:t>CO2</m:t>
            </m:r>
          </m:sub>
        </m:sSub>
        <m:r>
          <w:rPr>
            <w:rFonts w:ascii="Cambria Math" w:hAnsi="Cambria Math"/>
          </w:rPr>
          <m:t>P</m:t>
        </m:r>
      </m:oMath>
      <w:r w:rsidR="008952F0">
        <w:t xml:space="preserve"> = partial pressure of CO2, Pa</w:t>
      </w:r>
    </w:p>
    <w:p w14:paraId="48635FAD" w14:textId="3AF8961B" w:rsidR="008952F0" w:rsidRDefault="008952F0" w:rsidP="00856A51">
      <m:oMath>
        <m:r>
          <w:rPr>
            <w:rFonts w:ascii="Cambria Math" w:hAnsi="Cambria Math"/>
          </w:rPr>
          <m:t>τ(T)</m:t>
        </m:r>
      </m:oMath>
      <w:r>
        <w:t xml:space="preserve"> = exponential factor to account for surface heterogeneity</w:t>
      </w:r>
    </w:p>
    <w:p w14:paraId="6DA34FA4" w14:textId="2D332B82" w:rsidR="008952F0" w:rsidRDefault="008952F0" w:rsidP="00856A51"/>
    <w:p w14:paraId="1F18E77B" w14:textId="3D86E6A8" w:rsidR="008952F0" w:rsidRDefault="008952F0" w:rsidP="00856A51">
      <w:r>
        <w:t>The maximum CO2 capacity is defined by:</w:t>
      </w:r>
    </w:p>
    <w:p w14:paraId="7B4B959E" w14:textId="13BD7DFC" w:rsidR="008952F0" w:rsidRDefault="008952F0" w:rsidP="00856A51"/>
    <w:p w14:paraId="6796FB72" w14:textId="699E3984" w:rsidR="008952F0" w:rsidRPr="00172ED1" w:rsidRDefault="00987A81" w:rsidP="00856A51">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CO2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CO2,0</m:t>
              </m:r>
            </m:sub>
          </m:sSub>
          <m:r>
            <w:rPr>
              <w:rFonts w:ascii="Cambria Math" w:hAnsi="Cambria Math"/>
            </w:rPr>
            <m:t>exp</m:t>
          </m:r>
          <m:d>
            <m:dPr>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d>
        </m:oMath>
      </m:oMathPara>
    </w:p>
    <w:p w14:paraId="475E0549" w14:textId="77777777" w:rsidR="00172ED1" w:rsidRDefault="00172ED1" w:rsidP="00856A51"/>
    <w:p w14:paraId="6350E66C" w14:textId="3EF13A80" w:rsidR="00172ED1" w:rsidRDefault="00172ED1" w:rsidP="00856A51">
      <w:r>
        <w:t>where:</w:t>
      </w:r>
    </w:p>
    <w:p w14:paraId="030F71FD" w14:textId="3E7A33BE" w:rsidR="00172ED1" w:rsidRDefault="00987A81" w:rsidP="00856A51">
      <m:oMath>
        <m:sSub>
          <m:sSubPr>
            <m:ctrlPr>
              <w:rPr>
                <w:rFonts w:ascii="Cambria Math" w:hAnsi="Cambria Math"/>
                <w:i/>
              </w:rPr>
            </m:ctrlPr>
          </m:sSubPr>
          <m:e>
            <m:r>
              <w:rPr>
                <w:rFonts w:ascii="Cambria Math" w:hAnsi="Cambria Math"/>
              </w:rPr>
              <m:t>m</m:t>
            </m:r>
          </m:e>
          <m:sub>
            <m:r>
              <w:rPr>
                <w:rFonts w:ascii="Cambria Math" w:hAnsi="Cambria Math"/>
              </w:rPr>
              <m:t>CO2,0</m:t>
            </m:r>
          </m:sub>
        </m:sSub>
      </m:oMath>
      <w:r w:rsidR="00172ED1">
        <w:t xml:space="preserve">= </w:t>
      </w:r>
      <m:oMath>
        <m:sSub>
          <m:sSubPr>
            <m:ctrlPr>
              <w:rPr>
                <w:rFonts w:ascii="Cambria Math" w:hAnsi="Cambria Math"/>
                <w:i/>
              </w:rPr>
            </m:ctrlPr>
          </m:sSubPr>
          <m:e>
            <m:r>
              <w:rPr>
                <w:rFonts w:ascii="Cambria Math" w:hAnsi="Cambria Math"/>
              </w:rPr>
              <m:t>m</m:t>
            </m:r>
          </m:e>
          <m:sub>
            <m:r>
              <w:rPr>
                <w:rFonts w:ascii="Cambria Math" w:hAnsi="Cambria Math"/>
              </w:rPr>
              <m:t>CO2</m:t>
            </m:r>
          </m:sub>
        </m:sSub>
      </m:oMath>
      <w:r w:rsidR="00172ED1">
        <w:t xml:space="preserve"> at the reference temperature T</w:t>
      </w:r>
      <w:r w:rsidR="00172ED1" w:rsidRPr="00172ED1">
        <w:rPr>
          <w:vertAlign w:val="subscript"/>
        </w:rPr>
        <w:t>0</w:t>
      </w:r>
      <w:r w:rsidR="00172ED1">
        <w:t>(K)</w:t>
      </w:r>
    </w:p>
    <w:p w14:paraId="3BB0DFAF" w14:textId="60D48929" w:rsidR="00172ED1" w:rsidRDefault="00172ED1" w:rsidP="00856A51">
      <w:r>
        <w:t>T = temperature, K</w:t>
      </w:r>
    </w:p>
    <w:p w14:paraId="549EE3E0" w14:textId="185550BA" w:rsidR="00172ED1" w:rsidRDefault="00172ED1" w:rsidP="00856A51">
      <w:r>
        <w:rPr>
          <w:rFonts w:ascii="Symbol" w:hAnsi="Symbol"/>
        </w:rPr>
        <w:t></w:t>
      </w:r>
      <w:r>
        <w:rPr>
          <w:rFonts w:ascii="Symbol" w:hAnsi="Symbol"/>
        </w:rPr>
        <w:t></w:t>
      </w:r>
      <w:r>
        <w:rPr>
          <w:rFonts w:ascii="Symbol" w:hAnsi="Symbol"/>
        </w:rPr>
        <w:t></w:t>
      </w:r>
      <w:r>
        <w:rPr>
          <w:rFonts w:ascii="Symbol" w:hAnsi="Symbol"/>
        </w:rPr>
        <w:t></w:t>
      </w:r>
      <w:r w:rsidR="00BF6E0E">
        <w:t>a factor used to describe temperature dependency</w:t>
      </w:r>
    </w:p>
    <w:p w14:paraId="1C06B4CE" w14:textId="48531661" w:rsidR="00BF6E0E" w:rsidRDefault="00BF6E0E" w:rsidP="00856A51"/>
    <w:p w14:paraId="368E7562" w14:textId="29F96F55" w:rsidR="00BF6E0E" w:rsidRDefault="00BF6E0E" w:rsidP="00856A51">
      <w:r>
        <w:t>The affinity of the sorbent to CO2 is defined by</w:t>
      </w:r>
    </w:p>
    <w:p w14:paraId="6130E18D" w14:textId="2B49B79D" w:rsidR="00BF6E0E" w:rsidRDefault="00BF6E0E" w:rsidP="00856A51"/>
    <w:p w14:paraId="4615D043" w14:textId="7BDD746C" w:rsidR="00BF6E0E" w:rsidRPr="00BF6E0E" w:rsidRDefault="00987A81" w:rsidP="00856A51">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CO2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CO2,0</m:t>
              </m:r>
            </m:sub>
          </m:sSub>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CO2</m:t>
                      </m:r>
                    </m:sub>
                  </m:sSub>
                </m:num>
                <m:den>
                  <m:r>
                    <w:rPr>
                      <w:rFonts w:ascii="Cambria Math" w:hAnsi="Cambria Math"/>
                    </w:rPr>
                    <m:t>RT</m:t>
                  </m:r>
                </m:den>
              </m:f>
            </m:e>
          </m:d>
        </m:oMath>
      </m:oMathPara>
    </w:p>
    <w:p w14:paraId="79C8565B" w14:textId="10D59B78" w:rsidR="00BF6E0E" w:rsidRDefault="00BF6E0E" w:rsidP="00856A51">
      <w:r>
        <w:t>Where:</w:t>
      </w:r>
    </w:p>
    <w:p w14:paraId="6DB9F1B4" w14:textId="17C7C74D" w:rsidR="00BF6E0E" w:rsidRDefault="00987A81" w:rsidP="00856A51">
      <m:oMath>
        <m:sSub>
          <m:sSubPr>
            <m:ctrlPr>
              <w:rPr>
                <w:rFonts w:ascii="Cambria Math" w:hAnsi="Cambria Math"/>
                <w:i/>
              </w:rPr>
            </m:ctrlPr>
          </m:sSubPr>
          <m:e>
            <m:r>
              <w:rPr>
                <w:rFonts w:ascii="Cambria Math" w:hAnsi="Cambria Math"/>
              </w:rPr>
              <m:t>b</m:t>
            </m:r>
          </m:e>
          <m:sub>
            <m:r>
              <w:rPr>
                <w:rFonts w:ascii="Cambria Math" w:hAnsi="Cambria Math"/>
              </w:rPr>
              <m:t>CO2,0</m:t>
            </m:r>
          </m:sub>
        </m:sSub>
      </m:oMath>
      <w:r w:rsidR="00BF6E0E">
        <w:t>=pre-exponential affinity parameter, 1/Pa</w:t>
      </w:r>
    </w:p>
    <w:p w14:paraId="663590D7" w14:textId="1C3EF452" w:rsidR="00BF6E0E" w:rsidRDefault="00BF6E0E" w:rsidP="00856A51">
      <m:oMath>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CO2</m:t>
            </m:r>
          </m:sub>
        </m:sSub>
      </m:oMath>
      <w:r>
        <w:t>=isosteric heat of adsorption, J/mol</w:t>
      </w:r>
    </w:p>
    <w:p w14:paraId="362FBDAA" w14:textId="478AFB4D" w:rsidR="00BF6E0E" w:rsidRDefault="00BF6E0E" w:rsidP="00856A51">
      <w:r>
        <w:t>R = 8.314 J/mol/K = Universal gas constant</w:t>
      </w:r>
    </w:p>
    <w:p w14:paraId="39D7846D" w14:textId="1C002011" w:rsidR="00BF6E0E" w:rsidRDefault="00BF6E0E" w:rsidP="00856A51"/>
    <w:p w14:paraId="4BDAF72E" w14:textId="37D283C1" w:rsidR="00BF6E0E" w:rsidRDefault="00BF6E0E" w:rsidP="00856A51">
      <w:r>
        <w:t>The surface heterogeneity is defined by</w:t>
      </w:r>
    </w:p>
    <w:p w14:paraId="22154F2B" w14:textId="380FB70E" w:rsidR="00BF6E0E" w:rsidRPr="00BF6E0E" w:rsidRDefault="00BF6E0E" w:rsidP="00856A51">
      <m:oMathPara>
        <m:oMathParaPr>
          <m:jc m:val="center"/>
        </m:oMathParaPr>
        <m:oMath>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+α</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T</m:t>
                  </m:r>
                </m:den>
              </m:f>
            </m:e>
          </m:d>
        </m:oMath>
      </m:oMathPara>
    </w:p>
    <w:p w14:paraId="4DEE744B" w14:textId="24B89DCF" w:rsidR="00BF6E0E" w:rsidRDefault="00BF6E0E" w:rsidP="00856A51">
      <w:r>
        <w:t>Where:</w:t>
      </w:r>
    </w:p>
    <w:p w14:paraId="598AE590" w14:textId="5F0E944B" w:rsidR="00BF6E0E" w:rsidRDefault="00987A81" w:rsidP="00856A51">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BF6E0E">
        <w:t xml:space="preserve"> = </w:t>
      </w:r>
      <w:r w:rsidR="00BF6E0E" w:rsidRPr="00BF6E0E">
        <w:rPr>
          <w:rFonts w:ascii="Symbol" w:hAnsi="Symbol"/>
        </w:rPr>
        <w:t></w:t>
      </w:r>
      <w:r w:rsidR="00BF6E0E" w:rsidRPr="00BF6E0E">
        <w:rPr>
          <w:rFonts w:ascii="Symbol" w:hAnsi="Symbol"/>
        </w:rPr>
        <w:t></w:t>
      </w:r>
      <w:r w:rsidR="00BF6E0E">
        <w:t>at the reference temperature</w:t>
      </w:r>
    </w:p>
    <w:p w14:paraId="4D5BF3BC" w14:textId="58CB7DA5" w:rsidR="004F3953" w:rsidRDefault="004F3953" w:rsidP="00856A51">
      <w:r w:rsidRPr="004F3953">
        <w:rPr>
          <w:rFonts w:ascii="Symbol" w:hAnsi="Symbol"/>
        </w:rPr>
        <w:t></w:t>
      </w:r>
      <w:r>
        <w:t xml:space="preserve"> = factor used to describe temperature dependency</w:t>
      </w:r>
    </w:p>
    <w:p w14:paraId="11A012BD" w14:textId="44FB9070" w:rsidR="004F3953" w:rsidRDefault="004F3953" w:rsidP="00856A51"/>
    <w:p w14:paraId="386AD95A" w14:textId="77777777" w:rsidR="004F3953" w:rsidRDefault="004F3953">
      <w:pPr>
        <w:rPr>
          <w:b/>
          <w:u w:val="single"/>
        </w:rPr>
      </w:pPr>
      <w:r>
        <w:rPr>
          <w:b/>
          <w:u w:val="single"/>
        </w:rPr>
        <w:br w:type="page"/>
      </w:r>
    </w:p>
    <w:p w14:paraId="01E0DFE0" w14:textId="134425CD" w:rsidR="004F3953" w:rsidRPr="004F3953" w:rsidRDefault="004F3953" w:rsidP="00B52BCF">
      <w:pPr>
        <w:pStyle w:val="Heading4"/>
      </w:pPr>
      <w:r w:rsidRPr="004F3953">
        <w:lastRenderedPageBreak/>
        <w:t>Water Adsorption:</w:t>
      </w:r>
    </w:p>
    <w:p w14:paraId="5BD19B6A" w14:textId="75DC9A68" w:rsidR="004F3953" w:rsidRDefault="004F3953" w:rsidP="00856A51">
      <w:r>
        <w:t>Water on silica adsorbents and amine-silica adsorbents typically follows a Type III isotherm.  We choose an isotherm model commonly used to describe this behaviour, the GAB model:</w:t>
      </w:r>
    </w:p>
    <w:p w14:paraId="2B1C8583" w14:textId="003AC4A4" w:rsidR="004F3953" w:rsidRDefault="004F3953" w:rsidP="00856A51"/>
    <w:p w14:paraId="69967715" w14:textId="6C6D4AF6" w:rsidR="004F3953" w:rsidRPr="001371B4" w:rsidRDefault="00987A81" w:rsidP="00856A51">
      <m:oMathPara>
        <m:oMathParaPr>
          <m:jc m:val="center"/>
        </m:oMathPara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n</m:t>
                  </m:r>
                </m:e>
              </m:acc>
            </m:e>
            <m:sub>
              <m:r>
                <w:rPr>
                  <w:rFonts w:ascii="Cambria Math" w:hAnsi="Cambria Math"/>
                </w:rPr>
                <m:t>H2O</m:t>
              </m:r>
            </m:sub>
            <m:sup>
              <m:r>
                <w:rPr>
                  <w:rFonts w:ascii="Cambria Math" w:hAnsi="Cambria Math"/>
                </w:rPr>
                <m:t>eq</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H2O</m:t>
                  </m:r>
                </m:sub>
              </m:sSub>
              <m:r>
                <w:rPr>
                  <w:rFonts w:ascii="Cambria Math" w:hAnsi="Cambria Math"/>
                </w:rPr>
                <m:t>kcx</m:t>
              </m:r>
            </m:num>
            <m:den>
              <m:r>
                <w:rPr>
                  <w:rFonts w:ascii="Cambria Math" w:hAnsi="Cambria Math"/>
                </w:rPr>
                <m:t>(1-kx)(1+</m:t>
              </m:r>
              <m:d>
                <m:dPr>
                  <m:ctrlPr>
                    <w:rPr>
                      <w:rFonts w:ascii="Cambria Math" w:hAnsi="Cambria Math"/>
                      <w:i/>
                    </w:rPr>
                  </m:ctrlPr>
                </m:dPr>
                <m:e>
                  <m:r>
                    <w:rPr>
                      <w:rFonts w:ascii="Cambria Math" w:hAnsi="Cambria Math"/>
                    </w:rPr>
                    <m:t>c-1</m:t>
                  </m:r>
                </m:e>
              </m:d>
              <m:r>
                <w:rPr>
                  <w:rFonts w:ascii="Cambria Math" w:hAnsi="Cambria Math"/>
                </w:rPr>
                <m:t>kx)</m:t>
              </m:r>
            </m:den>
          </m:f>
        </m:oMath>
      </m:oMathPara>
    </w:p>
    <w:p w14:paraId="37E1AD23" w14:textId="0F06D7B0" w:rsidR="001371B4" w:rsidRDefault="001371B4" w:rsidP="00856A51">
      <w:r>
        <w:t>Where:</w:t>
      </w:r>
    </w:p>
    <w:p w14:paraId="148D2294" w14:textId="523327B7" w:rsidR="001371B4" w:rsidRDefault="00987A81" w:rsidP="00856A51">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n</m:t>
                </m:r>
              </m:e>
            </m:acc>
          </m:e>
          <m:sub>
            <m:r>
              <w:rPr>
                <w:rFonts w:ascii="Cambria Math" w:hAnsi="Cambria Math"/>
              </w:rPr>
              <m:t>H2O</m:t>
            </m:r>
          </m:sub>
          <m:sup>
            <m:r>
              <w:rPr>
                <w:rFonts w:ascii="Cambria Math" w:hAnsi="Cambria Math"/>
              </w:rPr>
              <m:t>eq</m:t>
            </m:r>
          </m:sup>
        </m:sSubSup>
      </m:oMath>
      <w:r w:rsidR="001371B4">
        <w:t>= loading of water, mol/kg</w:t>
      </w:r>
    </w:p>
    <w:p w14:paraId="0F876CAD" w14:textId="36EA5047" w:rsidR="001371B4" w:rsidRDefault="00987A81" w:rsidP="00856A51">
      <m:oMath>
        <m:sSub>
          <m:sSubPr>
            <m:ctrlPr>
              <w:rPr>
                <w:rFonts w:ascii="Cambria Math" w:hAnsi="Cambria Math"/>
                <w:i/>
              </w:rPr>
            </m:ctrlPr>
          </m:sSubPr>
          <m:e>
            <m:r>
              <w:rPr>
                <w:rFonts w:ascii="Cambria Math" w:hAnsi="Cambria Math"/>
              </w:rPr>
              <m:t>m</m:t>
            </m:r>
          </m:e>
          <m:sub>
            <m:r>
              <w:rPr>
                <w:rFonts w:ascii="Cambria Math" w:hAnsi="Cambria Math"/>
              </w:rPr>
              <m:t>H2O</m:t>
            </m:r>
          </m:sub>
        </m:sSub>
      </m:oMath>
      <w:r w:rsidR="001371B4">
        <w:t xml:space="preserve"> = loading that corresponds to a monolayer, mol/kg</w:t>
      </w:r>
    </w:p>
    <w:p w14:paraId="561683BE" w14:textId="31158EBC" w:rsidR="001371B4" w:rsidRDefault="001371B4" w:rsidP="00856A51">
      <w:r>
        <w:t>k = affinity parameter (dependent on T)</w:t>
      </w:r>
    </w:p>
    <w:p w14:paraId="0143196C" w14:textId="07DEA69A" w:rsidR="001371B4" w:rsidRDefault="001371B4" w:rsidP="00856A51">
      <w:r>
        <w:t>c = affinity parameter (dependent on T)</w:t>
      </w:r>
    </w:p>
    <w:p w14:paraId="67E7F543" w14:textId="5CEB97E2" w:rsidR="001371B4" w:rsidRDefault="001371B4" w:rsidP="00856A51">
      <w:r>
        <w:t>x = relative humidity</w:t>
      </w:r>
    </w:p>
    <w:p w14:paraId="552E9E7B" w14:textId="03AA1CD8" w:rsidR="001371B4" w:rsidRDefault="001371B4" w:rsidP="00856A51"/>
    <w:p w14:paraId="3021351B" w14:textId="650D4812" w:rsidR="001371B4" w:rsidRDefault="001371B4" w:rsidP="00856A51">
      <m:oMathPara>
        <m:oMath>
          <m:r>
            <w:rPr>
              <w:rFonts w:ascii="Cambria Math" w:hAnsi="Cambria Math"/>
            </w:rPr>
            <m:t>c=exp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10+</m:t>
                      </m:r>
                    </m:sub>
                  </m:sSub>
                </m:num>
                <m:den>
                  <m:r>
                    <w:rPr>
                      <w:rFonts w:ascii="Cambria Math" w:hAnsi="Cambria Math"/>
                    </w:rPr>
                    <m:t>RT</m:t>
                  </m:r>
                </m:den>
              </m:f>
            </m:e>
          </m:d>
        </m:oMath>
      </m:oMathPara>
    </w:p>
    <w:p w14:paraId="470C8C42" w14:textId="4992DA37" w:rsidR="001371B4" w:rsidRDefault="001371B4" w:rsidP="00856A51"/>
    <w:p w14:paraId="21CA5D9A" w14:textId="0B018DC0" w:rsidR="001371B4" w:rsidRDefault="001371B4" w:rsidP="00856A51">
      <w:r>
        <w:t>Where:</w:t>
      </w:r>
    </w:p>
    <w:p w14:paraId="55A7C867" w14:textId="4728C37B" w:rsidR="001371B4" w:rsidRDefault="001371B4" w:rsidP="00856A51">
      <w:r>
        <w:t>E</w:t>
      </w:r>
      <w:r w:rsidRPr="001371B4">
        <w:rPr>
          <w:vertAlign w:val="subscript"/>
        </w:rPr>
        <w:t>1</w:t>
      </w:r>
      <w:r>
        <w:t xml:space="preserve"> = heat of adsorption of the first layer of adsorption, J/mol</w:t>
      </w:r>
    </w:p>
    <w:p w14:paraId="0CA9A819" w14:textId="13B8E072" w:rsidR="001371B4" w:rsidRDefault="001371B4" w:rsidP="00856A51">
      <w:r>
        <w:t>E</w:t>
      </w:r>
      <w:r w:rsidRPr="001371B4">
        <w:rPr>
          <w:vertAlign w:val="subscript"/>
        </w:rPr>
        <w:t>10+</w:t>
      </w:r>
      <w:r>
        <w:t xml:space="preserve"> = heat of adsorption of the 10</w:t>
      </w:r>
      <w:r w:rsidRPr="001371B4">
        <w:rPr>
          <w:vertAlign w:val="superscript"/>
        </w:rPr>
        <w:t>th</w:t>
      </w:r>
      <w:r>
        <w:t xml:space="preserve"> layer and higher, which is equivalent to the latent heat of condensation of water, J/mol</w:t>
      </w:r>
    </w:p>
    <w:p w14:paraId="262D91FF" w14:textId="3D46989D" w:rsidR="001371B4" w:rsidRDefault="001371B4" w:rsidP="00856A51"/>
    <w:p w14:paraId="5859829F" w14:textId="0FF31BA2" w:rsidR="001371B4" w:rsidRPr="001371B4" w:rsidRDefault="001371B4" w:rsidP="00856A51">
      <m:oMathPara>
        <m:oMathParaPr>
          <m:jc m:val="center"/>
        </m:oMathParaPr>
        <m:oMath>
          <m:r>
            <w:rPr>
              <w:rFonts w:ascii="Cambria Math" w:hAnsi="Cambria Math"/>
            </w:rPr>
            <m:t>k=exp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2-9</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10+</m:t>
                      </m:r>
                    </m:sub>
                  </m:sSub>
                </m:num>
                <m:den>
                  <m:r>
                    <w:rPr>
                      <w:rFonts w:ascii="Cambria Math" w:hAnsi="Cambria Math"/>
                    </w:rPr>
                    <m:t>RT</m:t>
                  </m:r>
                </m:den>
              </m:f>
            </m:e>
          </m:d>
        </m:oMath>
      </m:oMathPara>
    </w:p>
    <w:p w14:paraId="7C77C846" w14:textId="77C213C6" w:rsidR="001371B4" w:rsidRDefault="001371B4" w:rsidP="00856A51">
      <w:r>
        <w:t>Where:</w:t>
      </w:r>
    </w:p>
    <w:p w14:paraId="6B7D8FFC" w14:textId="4D16285A" w:rsidR="001371B4" w:rsidRDefault="001371B4" w:rsidP="00856A51">
      <w:r>
        <w:t>E</w:t>
      </w:r>
      <w:r w:rsidRPr="001371B4">
        <w:rPr>
          <w:vertAlign w:val="subscript"/>
        </w:rPr>
        <w:t>2-9</w:t>
      </w:r>
      <w:r>
        <w:t xml:space="preserve"> = heat of adsorption of the 2</w:t>
      </w:r>
      <w:r w:rsidRPr="001371B4">
        <w:rPr>
          <w:vertAlign w:val="superscript"/>
        </w:rPr>
        <w:t>nd</w:t>
      </w:r>
      <w:r>
        <w:t xml:space="preserve"> to 9</w:t>
      </w:r>
      <w:r w:rsidRPr="001371B4">
        <w:rPr>
          <w:vertAlign w:val="superscript"/>
        </w:rPr>
        <w:t>th</w:t>
      </w:r>
      <w:r>
        <w:t xml:space="preserve"> layer, J/mol</w:t>
      </w:r>
    </w:p>
    <w:p w14:paraId="6616E68D" w14:textId="3EC6B133" w:rsidR="001371B4" w:rsidRDefault="001371B4" w:rsidP="00856A51">
      <w:r>
        <w:t>Up to 100°C, the thermal stability limit of Lewatit, the heat of condensation of water can be modelled as:</w:t>
      </w:r>
    </w:p>
    <w:p w14:paraId="6788B436" w14:textId="3687236C" w:rsidR="001371B4" w:rsidRPr="001371B4" w:rsidRDefault="00987A81" w:rsidP="00856A51">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=-44.38T+57220</m:t>
          </m:r>
        </m:oMath>
      </m:oMathPara>
    </w:p>
    <w:p w14:paraId="7966ADF0" w14:textId="45F321A1" w:rsidR="001371B4" w:rsidRDefault="00C162C6" w:rsidP="00856A51">
      <w:r>
        <w:t>And</w:t>
      </w:r>
    </w:p>
    <w:p w14:paraId="4EA10F04" w14:textId="07134C6D" w:rsidR="00C162C6" w:rsidRPr="00C162C6" w:rsidRDefault="00987A81" w:rsidP="00856A5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=C-</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DT</m:t>
                  </m:r>
                </m:e>
              </m:d>
            </m:e>
          </m:func>
        </m:oMath>
      </m:oMathPara>
    </w:p>
    <w:p w14:paraId="0A67A7D9" w14:textId="1E674965" w:rsidR="00C162C6" w:rsidRPr="00C162C6" w:rsidRDefault="00987A81" w:rsidP="00856A51">
      <m:oMathPara>
        <m:oMath>
          <m:sSub>
            <m:sSubPr>
              <m:ctrlPr>
                <w:rPr>
                  <w:rFonts w:ascii="Cambria Math" w:hAnsi="Cambria Math"/>
                  <w:i/>
                </w:rPr>
              </m:ctrlPr>
            </m:sSubPr>
            <m:e>
              <m:r>
                <w:rPr>
                  <w:rFonts w:ascii="Cambria Math" w:hAnsi="Cambria Math"/>
                </w:rPr>
                <m:t>E</m:t>
              </m:r>
            </m:e>
            <m:sub>
              <m:r>
                <w:rPr>
                  <w:rFonts w:ascii="Cambria Math" w:hAnsi="Cambria Math"/>
                </w:rPr>
                <m:t>2-9</m:t>
              </m:r>
            </m:sub>
          </m:sSub>
          <m:r>
            <w:rPr>
              <w:rFonts w:ascii="Cambria Math" w:hAnsi="Cambria Math"/>
            </w:rPr>
            <m:t>=F+GT</m:t>
          </m:r>
        </m:oMath>
      </m:oMathPara>
    </w:p>
    <w:p w14:paraId="71EC4940" w14:textId="10C302FB" w:rsidR="001371B4" w:rsidRDefault="001371B4" w:rsidP="00856A51"/>
    <w:p w14:paraId="59AE49F0" w14:textId="5632D80F" w:rsidR="001371B4" w:rsidRDefault="001371B4"/>
    <w:p w14:paraId="24560BDC" w14:textId="0E575FB2" w:rsidR="001371B4" w:rsidRPr="001371B4" w:rsidRDefault="001371B4" w:rsidP="00B52BCF">
      <w:pPr>
        <w:pStyle w:val="Heading4"/>
      </w:pPr>
      <w:r w:rsidRPr="001371B4">
        <w:t>Effect of humidity on CO2 adsorption:</w:t>
      </w:r>
    </w:p>
    <w:p w14:paraId="48FEEB88" w14:textId="769E9F43" w:rsidR="001371B4" w:rsidRDefault="001371B4" w:rsidP="00856A51"/>
    <w:p w14:paraId="1C43C79A" w14:textId="194C873D" w:rsidR="005229DF" w:rsidRDefault="001371B4" w:rsidP="00856A51">
      <w:r>
        <w:t>On amine-functionalised adsorbents, it has been shown that CO2 has little impact on H2O equilibrium up to RH of at least 60%.  However, H2O enhances CO2 adsorption significantly</w:t>
      </w:r>
      <w:r w:rsidR="00775597">
        <w:t xml:space="preserve">. </w:t>
      </w:r>
      <w:r w:rsidR="005229DF">
        <w:t>The three major effects are:</w:t>
      </w:r>
    </w:p>
    <w:p w14:paraId="27ECF5D2" w14:textId="77777777" w:rsidR="005229DF" w:rsidRDefault="005229DF" w:rsidP="00856A51"/>
    <w:p w14:paraId="4EF8B7C3" w14:textId="16A0493D" w:rsidR="005229DF" w:rsidRDefault="005229DF" w:rsidP="005229DF">
      <w:r>
        <w:t xml:space="preserve">(1) At high water loadings, amine efficiency may be limited by hydrogen-bonded water structures blocking CO2 access to </w:t>
      </w:r>
      <w:proofErr w:type="spellStart"/>
      <w:r>
        <w:t>amine</w:t>
      </w:r>
      <w:proofErr w:type="spellEnd"/>
      <w:r>
        <w:t xml:space="preserve"> sites. </w:t>
      </w:r>
    </w:p>
    <w:p w14:paraId="60E004FE" w14:textId="511BF162" w:rsidR="005229DF" w:rsidRDefault="005229DF" w:rsidP="005229DF">
      <w:r>
        <w:t xml:space="preserve">(2) The presence of water can increase the stoichiometric ratio due to ammonium bicarbonate forming rather than ammonium carbamate. </w:t>
      </w:r>
    </w:p>
    <w:p w14:paraId="7D6C0C83" w14:textId="7F4AB4D8" w:rsidR="005229DF" w:rsidRDefault="005229DF" w:rsidP="005229DF">
      <w:r>
        <w:t>(3) The presence of water changes the heats of adsorption of adsorbed CO2 species hence the affinity</w:t>
      </w:r>
    </w:p>
    <w:p w14:paraId="7008B675" w14:textId="77777777" w:rsidR="005229DF" w:rsidRDefault="005229DF" w:rsidP="005229DF"/>
    <w:p w14:paraId="0163369D" w14:textId="5A2C3D1B" w:rsidR="001371B4" w:rsidRDefault="005229DF" w:rsidP="00856A51">
      <w:r>
        <w:t xml:space="preserve">There are two possible models to describe the detailed chemistry at play on the surface of the adsorbent: a </w:t>
      </w:r>
      <w:r w:rsidRPr="005229DF">
        <w:rPr>
          <w:u w:val="single"/>
        </w:rPr>
        <w:t>Mechanistic co-adsorption model: (MCM)</w:t>
      </w:r>
      <w:r>
        <w:t xml:space="preserve"> and an empirical weighted-average dual-site Toth co-adsorption model (WADST).  In this simulation, we use WADST only (see </w:t>
      </w:r>
      <w:r w:rsidRPr="005229DF">
        <w:t>Young, J., García-</w:t>
      </w:r>
      <w:proofErr w:type="spellStart"/>
      <w:r w:rsidRPr="005229DF">
        <w:t>Díez</w:t>
      </w:r>
      <w:proofErr w:type="spellEnd"/>
      <w:r w:rsidRPr="005229DF">
        <w:t xml:space="preserve">, E., Garcia, S. &amp; van der </w:t>
      </w:r>
      <w:proofErr w:type="spellStart"/>
      <w:r w:rsidRPr="005229DF">
        <w:t>Spek</w:t>
      </w:r>
      <w:proofErr w:type="spellEnd"/>
      <w:r w:rsidRPr="005229DF">
        <w:t xml:space="preserve">, M. </w:t>
      </w:r>
      <w:r>
        <w:t>“</w:t>
      </w:r>
      <w:r w:rsidRPr="005229DF">
        <w:t>The impact of binary water–CO 2 isotherm models on the optimal performance of sorbent-based direct air capture processes</w:t>
      </w:r>
      <w:r>
        <w:t>”</w:t>
      </w:r>
      <w:r w:rsidRPr="005229DF">
        <w:t>. Energy Environ. Sci. 14, 5377–5394 (2021)</w:t>
      </w:r>
      <w:r>
        <w:t>)</w:t>
      </w:r>
      <w:r w:rsidR="00932B27">
        <w:t>.</w:t>
      </w:r>
    </w:p>
    <w:p w14:paraId="6E312A5E" w14:textId="6F335820" w:rsidR="00932B27" w:rsidRDefault="00932B27" w:rsidP="00856A51"/>
    <w:p w14:paraId="1FC8A6C2" w14:textId="53C28CDC" w:rsidR="00932B27" w:rsidRPr="00932B27" w:rsidRDefault="00932B27" w:rsidP="00B52BCF">
      <w:pPr>
        <w:pStyle w:val="Heading4"/>
      </w:pPr>
      <w:r w:rsidRPr="00932B27">
        <w:t>WADST Isotherm Model for CO2</w:t>
      </w:r>
    </w:p>
    <w:p w14:paraId="71553EA9" w14:textId="3CCC7F59" w:rsidR="00932B27" w:rsidRPr="00932B27" w:rsidRDefault="00987A81" w:rsidP="00856A51">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n</m:t>
                  </m:r>
                </m:e>
              </m:acc>
            </m:e>
            <m:sub>
              <m:r>
                <w:rPr>
                  <w:rFonts w:ascii="Cambria Math" w:hAnsi="Cambria Math"/>
                </w:rPr>
                <m:t>CO2</m:t>
              </m:r>
            </m:sub>
            <m:sup>
              <m:r>
                <w:rPr>
                  <w:rFonts w:ascii="Cambria Math" w:hAnsi="Cambria Math"/>
                </w:rPr>
                <m:t>eq</m:t>
              </m:r>
            </m:sup>
          </m:sSubSup>
          <m:r>
            <w:rPr>
              <w:rFonts w:ascii="Cambria Math" w:hAnsi="Cambria Math"/>
            </w:rPr>
            <m:t>=</m:t>
          </m:r>
          <m:d>
            <m:dPr>
              <m:begChr m:val="{"/>
              <m:endChr m:val="}"/>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n</m:t>
                          </m:r>
                        </m:e>
                        <m:sub>
                          <m:r>
                            <w:rPr>
                              <w:rFonts w:ascii="Cambria Math" w:hAnsi="Cambria Math"/>
                            </w:rPr>
                            <m:t>H2O</m:t>
                          </m:r>
                        </m:sub>
                      </m:sSub>
                    </m:den>
                  </m:f>
                </m:e>
              </m:d>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CO2,dry</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b</m:t>
                  </m:r>
                </m:e>
                <m:sub>
                  <m:r>
                    <w:rPr>
                      <w:rFonts w:ascii="Cambria Math" w:hAnsi="Cambria Math"/>
                    </w:rPr>
                    <m:t>CO2,dry</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y</m:t>
                  </m:r>
                </m:e>
                <m:sub>
                  <m:r>
                    <w:rPr>
                      <w:rFonts w:ascii="Cambria Math" w:hAnsi="Cambria Math"/>
                    </w:rPr>
                    <m:t>CO2</m:t>
                  </m:r>
                </m:sub>
              </m:sSub>
              <m:r>
                <w:rPr>
                  <w:rFonts w:ascii="Cambria Math" w:hAnsi="Cambria Math"/>
                </w:rPr>
                <m:t>P</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CO2,dry</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y</m:t>
                                  </m:r>
                                </m:e>
                                <m:sub>
                                  <m:r>
                                    <w:rPr>
                                      <w:rFonts w:ascii="Cambria Math" w:hAnsi="Cambria Math"/>
                                    </w:rPr>
                                    <m:t>CO2</m:t>
                                  </m:r>
                                </m:sub>
                              </m:sSub>
                              <m:r>
                                <w:rPr>
                                  <w:rFonts w:ascii="Cambria Math" w:hAnsi="Cambria Math"/>
                                </w:rPr>
                                <m:t>P</m:t>
                              </m:r>
                            </m:e>
                          </m:d>
                        </m:e>
                        <m:sup>
                          <m:sSub>
                            <m:sSubPr>
                              <m:ctrlPr>
                                <w:rPr>
                                  <w:rFonts w:ascii="Cambria Math" w:hAnsi="Cambria Math"/>
                                  <w:i/>
                                </w:rPr>
                              </m:ctrlPr>
                            </m:sSubPr>
                            <m:e>
                              <m:r>
                                <w:rPr>
                                  <w:rFonts w:ascii="Cambria Math" w:hAnsi="Cambria Math"/>
                                </w:rPr>
                                <m:t>τ(T)</m:t>
                              </m:r>
                            </m:e>
                            <m:sub>
                              <m:r>
                                <w:rPr>
                                  <w:rFonts w:ascii="Cambria Math" w:hAnsi="Cambria Math"/>
                                </w:rPr>
                                <m:t>dry</m:t>
                              </m:r>
                            </m:sub>
                          </m:sSub>
                        </m:sup>
                      </m:sSup>
                    </m:e>
                  </m:d>
                </m:e>
                <m:sup>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τ(T)</m:t>
                          </m:r>
                        </m:e>
                        <m:sub>
                          <m:r>
                            <w:rPr>
                              <w:rFonts w:ascii="Cambria Math" w:hAnsi="Cambria Math"/>
                            </w:rPr>
                            <m:t>dry</m:t>
                          </m:r>
                        </m:sub>
                      </m:sSub>
                    </m:den>
                  </m:f>
                </m:sup>
              </m:sSup>
            </m:den>
          </m:f>
          <m:r>
            <w:rPr>
              <w:rFonts w:ascii="Cambria Math" w:hAnsi="Cambria Math"/>
            </w:rPr>
            <m:t>+</m:t>
          </m:r>
          <m:d>
            <m:dPr>
              <m:begChr m:val="{"/>
              <m:endChr m:val="}"/>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n</m:t>
                          </m:r>
                        </m:e>
                        <m:sub>
                          <m:r>
                            <w:rPr>
                              <w:rFonts w:ascii="Cambria Math" w:hAnsi="Cambria Math"/>
                            </w:rPr>
                            <m:t>H2O</m:t>
                          </m:r>
                        </m:sub>
                      </m:sSub>
                    </m:den>
                  </m:f>
                </m:e>
              </m:d>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CO2,wet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b</m:t>
                  </m:r>
                </m:e>
                <m:sub>
                  <m:r>
                    <w:rPr>
                      <w:rFonts w:ascii="Cambria Math" w:hAnsi="Cambria Math"/>
                    </w:rPr>
                    <m:t>CO2,wet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y</m:t>
                  </m:r>
                </m:e>
                <m:sub>
                  <m:r>
                    <w:rPr>
                      <w:rFonts w:ascii="Cambria Math" w:hAnsi="Cambria Math"/>
                    </w:rPr>
                    <m:t>CO2</m:t>
                  </m:r>
                </m:sub>
              </m:sSub>
              <m:r>
                <w:rPr>
                  <w:rFonts w:ascii="Cambria Math" w:hAnsi="Cambria Math"/>
                </w:rPr>
                <m:t>P</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CO2,wet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y</m:t>
                                  </m:r>
                                </m:e>
                                <m:sub>
                                  <m:r>
                                    <w:rPr>
                                      <w:rFonts w:ascii="Cambria Math" w:hAnsi="Cambria Math"/>
                                    </w:rPr>
                                    <m:t>CO2</m:t>
                                  </m:r>
                                </m:sub>
                              </m:sSub>
                              <m:r>
                                <w:rPr>
                                  <w:rFonts w:ascii="Cambria Math" w:hAnsi="Cambria Math"/>
                                </w:rPr>
                                <m:t>P</m:t>
                              </m:r>
                            </m:e>
                          </m:d>
                        </m:e>
                        <m:sup>
                          <m:sSub>
                            <m:sSubPr>
                              <m:ctrlPr>
                                <w:rPr>
                                  <w:rFonts w:ascii="Cambria Math" w:hAnsi="Cambria Math"/>
                                  <w:i/>
                                </w:rPr>
                              </m:ctrlPr>
                            </m:sSubPr>
                            <m:e>
                              <m:r>
                                <w:rPr>
                                  <w:rFonts w:ascii="Cambria Math" w:hAnsi="Cambria Math"/>
                                </w:rPr>
                                <m:t>τ(T)</m:t>
                              </m:r>
                            </m:e>
                            <m:sub>
                              <m:r>
                                <w:rPr>
                                  <w:rFonts w:ascii="Cambria Math" w:hAnsi="Cambria Math"/>
                                </w:rPr>
                                <m:t>wet</m:t>
                              </m:r>
                            </m:sub>
                          </m:sSub>
                        </m:sup>
                      </m:sSup>
                    </m:e>
                  </m:d>
                </m:e>
                <m:sup>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τ(T)</m:t>
                          </m:r>
                        </m:e>
                        <m:sub>
                          <m:r>
                            <w:rPr>
                              <w:rFonts w:ascii="Cambria Math" w:hAnsi="Cambria Math"/>
                            </w:rPr>
                            <m:t>wet</m:t>
                          </m:r>
                        </m:sub>
                      </m:sSub>
                    </m:den>
                  </m:f>
                </m:sup>
              </m:sSup>
            </m:den>
          </m:f>
        </m:oMath>
      </m:oMathPara>
    </w:p>
    <w:p w14:paraId="0C3E47DC" w14:textId="4C57842F" w:rsidR="00932B27" w:rsidRDefault="00932B27" w:rsidP="00856A51"/>
    <w:p w14:paraId="5476E0EE" w14:textId="6F9FECD7" w:rsidR="00932B27" w:rsidRDefault="00932B27" w:rsidP="00856A51"/>
    <w:p w14:paraId="654DE0E6" w14:textId="77B9CDDD" w:rsidR="00932B27" w:rsidRDefault="00932B27" w:rsidP="00856A51"/>
    <w:p w14:paraId="2E1B9039" w14:textId="727894C6" w:rsidR="00932B27" w:rsidRDefault="00932B27" w:rsidP="00856A51"/>
    <w:p w14:paraId="16F0675E" w14:textId="1FBA494F" w:rsidR="00932B27" w:rsidRDefault="00932B27" w:rsidP="00856A51"/>
    <w:p w14:paraId="489B0C1A" w14:textId="7F2C2851" w:rsidR="00932B27" w:rsidRDefault="00932B27" w:rsidP="00856A51"/>
    <w:p w14:paraId="5C13BAB0" w14:textId="0689C570" w:rsidR="00932B27" w:rsidRDefault="00E33400" w:rsidP="00856A51">
      <w:r>
        <w:rPr>
          <w:noProof/>
        </w:rPr>
        <w:lastRenderedPageBreak/>
        <w:drawing>
          <wp:inline distT="0" distB="0" distL="0" distR="0" wp14:anchorId="72FA7153" wp14:editId="493DC9F2">
            <wp:extent cx="3441700" cy="2373020"/>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1360" cy="2393470"/>
                    </a:xfrm>
                    <a:prstGeom prst="rect">
                      <a:avLst/>
                    </a:prstGeom>
                  </pic:spPr>
                </pic:pic>
              </a:graphicData>
            </a:graphic>
          </wp:inline>
        </w:drawing>
      </w:r>
    </w:p>
    <w:p w14:paraId="6E681015" w14:textId="4308F7C4" w:rsidR="00C162C6" w:rsidRDefault="00C162C6" w:rsidP="00856A51">
      <w:r w:rsidRPr="00C162C6">
        <w:rPr>
          <w:noProof/>
        </w:rPr>
        <w:drawing>
          <wp:inline distT="0" distB="0" distL="0" distR="0" wp14:anchorId="32093638" wp14:editId="37473D57">
            <wp:extent cx="3371850" cy="13348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7867" cy="1345187"/>
                    </a:xfrm>
                    <a:prstGeom prst="rect">
                      <a:avLst/>
                    </a:prstGeom>
                  </pic:spPr>
                </pic:pic>
              </a:graphicData>
            </a:graphic>
          </wp:inline>
        </w:drawing>
      </w:r>
    </w:p>
    <w:p w14:paraId="4A15E6C8" w14:textId="328283C1" w:rsidR="00C162C6" w:rsidRDefault="00C162C6" w:rsidP="00856A51"/>
    <w:p w14:paraId="54054DBE" w14:textId="6A844890" w:rsidR="00D5528D" w:rsidRDefault="00D5528D" w:rsidP="00856A51"/>
    <w:p w14:paraId="51C37843" w14:textId="2E31E575" w:rsidR="00346DAE" w:rsidRPr="00346DAE" w:rsidRDefault="00346DAE" w:rsidP="00B52BCF">
      <w:pPr>
        <w:pStyle w:val="Heading4"/>
      </w:pPr>
      <w:r w:rsidRPr="00346DAE">
        <w:t xml:space="preserve">Alterative Adsorption Isotherm Models </w:t>
      </w:r>
    </w:p>
    <w:p w14:paraId="4B3C93B8" w14:textId="77777777" w:rsidR="00346DAE" w:rsidRDefault="00346DAE"/>
    <w:p w14:paraId="22DC0F39" w14:textId="77777777" w:rsidR="00346DAE" w:rsidRDefault="00346DAE">
      <w:r w:rsidRPr="00346DAE">
        <w:rPr>
          <w:noProof/>
        </w:rPr>
        <w:drawing>
          <wp:inline distT="0" distB="0" distL="0" distR="0" wp14:anchorId="32F0A2AB" wp14:editId="0940E5A9">
            <wp:extent cx="3070746" cy="98599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213" cy="990314"/>
                    </a:xfrm>
                    <a:prstGeom prst="rect">
                      <a:avLst/>
                    </a:prstGeom>
                  </pic:spPr>
                </pic:pic>
              </a:graphicData>
            </a:graphic>
          </wp:inline>
        </w:drawing>
      </w:r>
    </w:p>
    <w:p w14:paraId="22F3860E" w14:textId="77777777" w:rsidR="00346DAE" w:rsidRDefault="00346DAE"/>
    <w:p w14:paraId="167FEEA8" w14:textId="77777777" w:rsidR="00346DAE" w:rsidRDefault="00346DAE">
      <w:r w:rsidRPr="00346DAE">
        <w:rPr>
          <w:noProof/>
        </w:rPr>
        <w:drawing>
          <wp:inline distT="0" distB="0" distL="0" distR="0" wp14:anchorId="62DC0A8B" wp14:editId="3C4BCA21">
            <wp:extent cx="3009331" cy="129648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7027" cy="1304113"/>
                    </a:xfrm>
                    <a:prstGeom prst="rect">
                      <a:avLst/>
                    </a:prstGeom>
                  </pic:spPr>
                </pic:pic>
              </a:graphicData>
            </a:graphic>
          </wp:inline>
        </w:drawing>
      </w:r>
    </w:p>
    <w:p w14:paraId="2BD4D696" w14:textId="77777777" w:rsidR="00346DAE" w:rsidRDefault="00346DAE">
      <w:r w:rsidRPr="00346DAE">
        <w:rPr>
          <w:noProof/>
        </w:rPr>
        <w:lastRenderedPageBreak/>
        <w:drawing>
          <wp:inline distT="0" distB="0" distL="0" distR="0" wp14:anchorId="6DBA800C" wp14:editId="7449DFF0">
            <wp:extent cx="4960961" cy="357699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9800" cy="3597790"/>
                    </a:xfrm>
                    <a:prstGeom prst="rect">
                      <a:avLst/>
                    </a:prstGeom>
                  </pic:spPr>
                </pic:pic>
              </a:graphicData>
            </a:graphic>
          </wp:inline>
        </w:drawing>
      </w:r>
    </w:p>
    <w:p w14:paraId="41A4CD22" w14:textId="77777777" w:rsidR="00346DAE" w:rsidRDefault="00346DAE">
      <w:r w:rsidRPr="00346DAE">
        <w:rPr>
          <w:noProof/>
        </w:rPr>
        <w:drawing>
          <wp:inline distT="0" distB="0" distL="0" distR="0" wp14:anchorId="386D45FE" wp14:editId="04D5B686">
            <wp:extent cx="5199547" cy="3179928"/>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5894" cy="3189926"/>
                    </a:xfrm>
                    <a:prstGeom prst="rect">
                      <a:avLst/>
                    </a:prstGeom>
                  </pic:spPr>
                </pic:pic>
              </a:graphicData>
            </a:graphic>
          </wp:inline>
        </w:drawing>
      </w:r>
    </w:p>
    <w:p w14:paraId="598B41BD" w14:textId="77777777" w:rsidR="00346DAE" w:rsidRDefault="00346DAE">
      <w:r w:rsidRPr="00346DAE">
        <w:rPr>
          <w:noProof/>
        </w:rPr>
        <w:lastRenderedPageBreak/>
        <w:drawing>
          <wp:inline distT="0" distB="0" distL="0" distR="0" wp14:anchorId="175DE48F" wp14:editId="3E54CA7C">
            <wp:extent cx="2680106" cy="7110484"/>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102" cy="7121085"/>
                    </a:xfrm>
                    <a:prstGeom prst="rect">
                      <a:avLst/>
                    </a:prstGeom>
                  </pic:spPr>
                </pic:pic>
              </a:graphicData>
            </a:graphic>
          </wp:inline>
        </w:drawing>
      </w:r>
    </w:p>
    <w:p w14:paraId="328A1654" w14:textId="2F239684" w:rsidR="00346DAE" w:rsidRDefault="00346DAE">
      <w:r w:rsidRPr="00346DAE">
        <w:rPr>
          <w:noProof/>
        </w:rPr>
        <w:drawing>
          <wp:inline distT="0" distB="0" distL="0" distR="0" wp14:anchorId="352D0087" wp14:editId="2748DB43">
            <wp:extent cx="2579427" cy="7691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4008" cy="773514"/>
                    </a:xfrm>
                    <a:prstGeom prst="rect">
                      <a:avLst/>
                    </a:prstGeom>
                  </pic:spPr>
                </pic:pic>
              </a:graphicData>
            </a:graphic>
          </wp:inline>
        </w:drawing>
      </w:r>
    </w:p>
    <w:sectPr w:rsidR="00346DAE" w:rsidSect="00BE52F5">
      <w:footerReference w:type="default" r:id="rId18"/>
      <w:pgSz w:w="11906" w:h="16838"/>
      <w:pgMar w:top="709" w:right="1274"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20621" w14:textId="77777777" w:rsidR="00987A81" w:rsidRDefault="00987A81" w:rsidP="001D01B8">
      <w:r>
        <w:separator/>
      </w:r>
    </w:p>
  </w:endnote>
  <w:endnote w:type="continuationSeparator" w:id="0">
    <w:p w14:paraId="385041A8" w14:textId="77777777" w:rsidR="00987A81" w:rsidRDefault="00987A81" w:rsidP="001D0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537090"/>
      <w:docPartObj>
        <w:docPartGallery w:val="Page Numbers (Bottom of Page)"/>
        <w:docPartUnique/>
      </w:docPartObj>
    </w:sdtPr>
    <w:sdtEndPr>
      <w:rPr>
        <w:noProof/>
      </w:rPr>
    </w:sdtEndPr>
    <w:sdtContent>
      <w:p w14:paraId="6057D43A" w14:textId="4E45C350" w:rsidR="001D01B8" w:rsidRDefault="001D0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D9D10" w14:textId="77777777" w:rsidR="001D01B8" w:rsidRDefault="001D0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46FE" w14:textId="77777777" w:rsidR="00987A81" w:rsidRDefault="00987A81" w:rsidP="001D01B8">
      <w:r>
        <w:separator/>
      </w:r>
    </w:p>
  </w:footnote>
  <w:footnote w:type="continuationSeparator" w:id="0">
    <w:p w14:paraId="0D69796B" w14:textId="77777777" w:rsidR="00987A81" w:rsidRDefault="00987A81" w:rsidP="001D0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1E8"/>
    <w:multiLevelType w:val="hybridMultilevel"/>
    <w:tmpl w:val="01A42B5C"/>
    <w:lvl w:ilvl="0" w:tplc="370298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8666FC"/>
    <w:multiLevelType w:val="hybridMultilevel"/>
    <w:tmpl w:val="B85E8B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F4675"/>
    <w:multiLevelType w:val="hybridMultilevel"/>
    <w:tmpl w:val="6194F6D4"/>
    <w:lvl w:ilvl="0" w:tplc="EF8C55F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0C91288"/>
    <w:multiLevelType w:val="multilevel"/>
    <w:tmpl w:val="350C6F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11757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1D012A"/>
    <w:multiLevelType w:val="hybridMultilevel"/>
    <w:tmpl w:val="3E220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7A23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4023A9"/>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61F06F7"/>
    <w:multiLevelType w:val="hybridMultilevel"/>
    <w:tmpl w:val="6FE2D280"/>
    <w:lvl w:ilvl="0" w:tplc="1E7265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63374C9"/>
    <w:multiLevelType w:val="hybridMultilevel"/>
    <w:tmpl w:val="34865A2C"/>
    <w:lvl w:ilvl="0" w:tplc="B0A085D8">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8AE1991"/>
    <w:multiLevelType w:val="hybridMultilevel"/>
    <w:tmpl w:val="9078AD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4C2D34"/>
    <w:multiLevelType w:val="hybridMultilevel"/>
    <w:tmpl w:val="D5E65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48865FD"/>
    <w:multiLevelType w:val="hybridMultilevel"/>
    <w:tmpl w:val="BE740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846C51"/>
    <w:multiLevelType w:val="hybridMultilevel"/>
    <w:tmpl w:val="1924D8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85C2396"/>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A6E337B"/>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4BDB68AE"/>
    <w:multiLevelType w:val="hybridMultilevel"/>
    <w:tmpl w:val="14D46A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EB19E4"/>
    <w:multiLevelType w:val="hybridMultilevel"/>
    <w:tmpl w:val="7F9E34C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681C6C"/>
    <w:multiLevelType w:val="hybridMultilevel"/>
    <w:tmpl w:val="02E6AE6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6DB3D4B"/>
    <w:multiLevelType w:val="hybridMultilevel"/>
    <w:tmpl w:val="3E220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C665051"/>
    <w:multiLevelType w:val="hybridMultilevel"/>
    <w:tmpl w:val="F10E3A0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A0A1D75"/>
    <w:multiLevelType w:val="hybridMultilevel"/>
    <w:tmpl w:val="714E3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21"/>
  </w:num>
  <w:num w:numId="3">
    <w:abstractNumId w:val="1"/>
  </w:num>
  <w:num w:numId="4">
    <w:abstractNumId w:val="18"/>
  </w:num>
  <w:num w:numId="5">
    <w:abstractNumId w:val="9"/>
  </w:num>
  <w:num w:numId="6">
    <w:abstractNumId w:val="0"/>
  </w:num>
  <w:num w:numId="7">
    <w:abstractNumId w:val="6"/>
  </w:num>
  <w:num w:numId="8">
    <w:abstractNumId w:val="4"/>
  </w:num>
  <w:num w:numId="9">
    <w:abstractNumId w:val="7"/>
  </w:num>
  <w:num w:numId="10">
    <w:abstractNumId w:val="14"/>
  </w:num>
  <w:num w:numId="11">
    <w:abstractNumId w:val="16"/>
  </w:num>
  <w:num w:numId="12">
    <w:abstractNumId w:val="3"/>
  </w:num>
  <w:num w:numId="13">
    <w:abstractNumId w:val="8"/>
  </w:num>
  <w:num w:numId="14">
    <w:abstractNumId w:val="2"/>
  </w:num>
  <w:num w:numId="15">
    <w:abstractNumId w:val="13"/>
  </w:num>
  <w:num w:numId="16">
    <w:abstractNumId w:val="12"/>
  </w:num>
  <w:num w:numId="17">
    <w:abstractNumId w:val="10"/>
  </w:num>
  <w:num w:numId="18">
    <w:abstractNumId w:val="19"/>
  </w:num>
  <w:num w:numId="19">
    <w:abstractNumId w:val="11"/>
  </w:num>
  <w:num w:numId="20">
    <w:abstractNumId w:val="5"/>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0F"/>
    <w:rsid w:val="00001B7C"/>
    <w:rsid w:val="000078A1"/>
    <w:rsid w:val="00007D6E"/>
    <w:rsid w:val="000100C7"/>
    <w:rsid w:val="00022B89"/>
    <w:rsid w:val="00023CBF"/>
    <w:rsid w:val="00037242"/>
    <w:rsid w:val="0004251D"/>
    <w:rsid w:val="0004358B"/>
    <w:rsid w:val="000450A6"/>
    <w:rsid w:val="0005011B"/>
    <w:rsid w:val="00057AC9"/>
    <w:rsid w:val="00065433"/>
    <w:rsid w:val="000732AC"/>
    <w:rsid w:val="00090AF3"/>
    <w:rsid w:val="00093680"/>
    <w:rsid w:val="000947BD"/>
    <w:rsid w:val="000A34EE"/>
    <w:rsid w:val="000A67DC"/>
    <w:rsid w:val="000B01E1"/>
    <w:rsid w:val="000D09E1"/>
    <w:rsid w:val="000D3313"/>
    <w:rsid w:val="000F0C98"/>
    <w:rsid w:val="000F45FE"/>
    <w:rsid w:val="000F6B2B"/>
    <w:rsid w:val="00100DD4"/>
    <w:rsid w:val="00102BAC"/>
    <w:rsid w:val="00104B62"/>
    <w:rsid w:val="00115955"/>
    <w:rsid w:val="00117B72"/>
    <w:rsid w:val="00120DF2"/>
    <w:rsid w:val="001371B4"/>
    <w:rsid w:val="00142BDA"/>
    <w:rsid w:val="001567CB"/>
    <w:rsid w:val="00163621"/>
    <w:rsid w:val="00165A53"/>
    <w:rsid w:val="00171A6D"/>
    <w:rsid w:val="00172ED1"/>
    <w:rsid w:val="00174125"/>
    <w:rsid w:val="001834B1"/>
    <w:rsid w:val="001D01B8"/>
    <w:rsid w:val="001D7885"/>
    <w:rsid w:val="002007DD"/>
    <w:rsid w:val="00202306"/>
    <w:rsid w:val="00214B13"/>
    <w:rsid w:val="002256DF"/>
    <w:rsid w:val="002317AF"/>
    <w:rsid w:val="00242A8C"/>
    <w:rsid w:val="00243769"/>
    <w:rsid w:val="00244335"/>
    <w:rsid w:val="002713D3"/>
    <w:rsid w:val="00285E78"/>
    <w:rsid w:val="002A3D7F"/>
    <w:rsid w:val="002B4D6A"/>
    <w:rsid w:val="002B7494"/>
    <w:rsid w:val="002C386A"/>
    <w:rsid w:val="002D1CAD"/>
    <w:rsid w:val="002D4EF8"/>
    <w:rsid w:val="002E4441"/>
    <w:rsid w:val="002F778C"/>
    <w:rsid w:val="00300198"/>
    <w:rsid w:val="00300D40"/>
    <w:rsid w:val="0030637B"/>
    <w:rsid w:val="0031127D"/>
    <w:rsid w:val="00320864"/>
    <w:rsid w:val="00332DDD"/>
    <w:rsid w:val="00346DAE"/>
    <w:rsid w:val="00355B52"/>
    <w:rsid w:val="0036432B"/>
    <w:rsid w:val="003743AE"/>
    <w:rsid w:val="0037470C"/>
    <w:rsid w:val="00381CD2"/>
    <w:rsid w:val="003A0327"/>
    <w:rsid w:val="003B260E"/>
    <w:rsid w:val="003D18C4"/>
    <w:rsid w:val="003D5C54"/>
    <w:rsid w:val="00410BAD"/>
    <w:rsid w:val="00427E63"/>
    <w:rsid w:val="0043065B"/>
    <w:rsid w:val="00443FBF"/>
    <w:rsid w:val="00464369"/>
    <w:rsid w:val="00471007"/>
    <w:rsid w:val="00493144"/>
    <w:rsid w:val="004B7D0F"/>
    <w:rsid w:val="004E36B1"/>
    <w:rsid w:val="004E38BA"/>
    <w:rsid w:val="004F33A8"/>
    <w:rsid w:val="004F3953"/>
    <w:rsid w:val="004F5DF1"/>
    <w:rsid w:val="0051299F"/>
    <w:rsid w:val="005229DF"/>
    <w:rsid w:val="00563308"/>
    <w:rsid w:val="00583F25"/>
    <w:rsid w:val="00587505"/>
    <w:rsid w:val="00596272"/>
    <w:rsid w:val="005A1181"/>
    <w:rsid w:val="005A3EB0"/>
    <w:rsid w:val="005C6226"/>
    <w:rsid w:val="00605B2D"/>
    <w:rsid w:val="006372D3"/>
    <w:rsid w:val="00653A45"/>
    <w:rsid w:val="00661E37"/>
    <w:rsid w:val="00674078"/>
    <w:rsid w:val="006802EF"/>
    <w:rsid w:val="00682697"/>
    <w:rsid w:val="00685AA1"/>
    <w:rsid w:val="00695BE9"/>
    <w:rsid w:val="006A3E51"/>
    <w:rsid w:val="006B4465"/>
    <w:rsid w:val="006C12C1"/>
    <w:rsid w:val="006C27F0"/>
    <w:rsid w:val="006D1676"/>
    <w:rsid w:val="006E0B6F"/>
    <w:rsid w:val="006E4517"/>
    <w:rsid w:val="006E4EED"/>
    <w:rsid w:val="006F23C5"/>
    <w:rsid w:val="0070327F"/>
    <w:rsid w:val="00722649"/>
    <w:rsid w:val="007368B2"/>
    <w:rsid w:val="007469D5"/>
    <w:rsid w:val="007551D9"/>
    <w:rsid w:val="00775597"/>
    <w:rsid w:val="0079022E"/>
    <w:rsid w:val="00791729"/>
    <w:rsid w:val="007A73D5"/>
    <w:rsid w:val="007B18A5"/>
    <w:rsid w:val="007B39D1"/>
    <w:rsid w:val="00814903"/>
    <w:rsid w:val="00815F63"/>
    <w:rsid w:val="00825475"/>
    <w:rsid w:val="00856A51"/>
    <w:rsid w:val="00860580"/>
    <w:rsid w:val="00866708"/>
    <w:rsid w:val="00866860"/>
    <w:rsid w:val="00867718"/>
    <w:rsid w:val="008952F0"/>
    <w:rsid w:val="008A3D19"/>
    <w:rsid w:val="008A6BA8"/>
    <w:rsid w:val="008B20E6"/>
    <w:rsid w:val="008C596B"/>
    <w:rsid w:val="008C6FE5"/>
    <w:rsid w:val="008E1B3C"/>
    <w:rsid w:val="008E6374"/>
    <w:rsid w:val="00901ABE"/>
    <w:rsid w:val="00904CB4"/>
    <w:rsid w:val="009078A2"/>
    <w:rsid w:val="009234A3"/>
    <w:rsid w:val="00932B27"/>
    <w:rsid w:val="0094038A"/>
    <w:rsid w:val="009578E1"/>
    <w:rsid w:val="009700A1"/>
    <w:rsid w:val="009824F7"/>
    <w:rsid w:val="00987A81"/>
    <w:rsid w:val="009A0726"/>
    <w:rsid w:val="009B7310"/>
    <w:rsid w:val="009F5D90"/>
    <w:rsid w:val="00A0249B"/>
    <w:rsid w:val="00A2002D"/>
    <w:rsid w:val="00A35B1D"/>
    <w:rsid w:val="00A478DB"/>
    <w:rsid w:val="00A47AC1"/>
    <w:rsid w:val="00A5160A"/>
    <w:rsid w:val="00A635BE"/>
    <w:rsid w:val="00A67A5F"/>
    <w:rsid w:val="00A74013"/>
    <w:rsid w:val="00A921D7"/>
    <w:rsid w:val="00A961AA"/>
    <w:rsid w:val="00AB7CCA"/>
    <w:rsid w:val="00AC3FF4"/>
    <w:rsid w:val="00AE26AB"/>
    <w:rsid w:val="00B15095"/>
    <w:rsid w:val="00B226BC"/>
    <w:rsid w:val="00B33C70"/>
    <w:rsid w:val="00B50CD4"/>
    <w:rsid w:val="00B52BCF"/>
    <w:rsid w:val="00B7474F"/>
    <w:rsid w:val="00B8549D"/>
    <w:rsid w:val="00B9381D"/>
    <w:rsid w:val="00B93EF9"/>
    <w:rsid w:val="00BE52F5"/>
    <w:rsid w:val="00BF0464"/>
    <w:rsid w:val="00BF5973"/>
    <w:rsid w:val="00BF6E0E"/>
    <w:rsid w:val="00C01A9D"/>
    <w:rsid w:val="00C162C6"/>
    <w:rsid w:val="00C16F39"/>
    <w:rsid w:val="00C22C3F"/>
    <w:rsid w:val="00C35F96"/>
    <w:rsid w:val="00C462A3"/>
    <w:rsid w:val="00C65970"/>
    <w:rsid w:val="00C70DDF"/>
    <w:rsid w:val="00CA3760"/>
    <w:rsid w:val="00CA6F86"/>
    <w:rsid w:val="00CA6FF5"/>
    <w:rsid w:val="00CB7A84"/>
    <w:rsid w:val="00CE38A7"/>
    <w:rsid w:val="00CF253C"/>
    <w:rsid w:val="00CF3896"/>
    <w:rsid w:val="00D03F02"/>
    <w:rsid w:val="00D23364"/>
    <w:rsid w:val="00D308ED"/>
    <w:rsid w:val="00D52095"/>
    <w:rsid w:val="00D54C0B"/>
    <w:rsid w:val="00D5528D"/>
    <w:rsid w:val="00DC1A92"/>
    <w:rsid w:val="00DC1F49"/>
    <w:rsid w:val="00DC623B"/>
    <w:rsid w:val="00DD3A51"/>
    <w:rsid w:val="00DE537B"/>
    <w:rsid w:val="00DF5A88"/>
    <w:rsid w:val="00E17887"/>
    <w:rsid w:val="00E2128E"/>
    <w:rsid w:val="00E243FE"/>
    <w:rsid w:val="00E270E2"/>
    <w:rsid w:val="00E33400"/>
    <w:rsid w:val="00E461C2"/>
    <w:rsid w:val="00E47DCF"/>
    <w:rsid w:val="00E6454A"/>
    <w:rsid w:val="00E833E3"/>
    <w:rsid w:val="00EA3C2B"/>
    <w:rsid w:val="00EB05B6"/>
    <w:rsid w:val="00ED016C"/>
    <w:rsid w:val="00F10079"/>
    <w:rsid w:val="00F36C5C"/>
    <w:rsid w:val="00F44E5A"/>
    <w:rsid w:val="00F4693D"/>
    <w:rsid w:val="00F56498"/>
    <w:rsid w:val="00F67E6C"/>
    <w:rsid w:val="00F746CC"/>
    <w:rsid w:val="00F7622B"/>
    <w:rsid w:val="00F763BA"/>
    <w:rsid w:val="00F81338"/>
    <w:rsid w:val="00F8189B"/>
    <w:rsid w:val="00FA1A0B"/>
    <w:rsid w:val="00FD5D17"/>
    <w:rsid w:val="00FE56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85AF7"/>
  <w15:docId w15:val="{0DC3E366-2F66-4FC6-8840-2D17351C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C3F"/>
    <w:rPr>
      <w:lang w:eastAsia="en-GB"/>
    </w:rPr>
  </w:style>
  <w:style w:type="paragraph" w:styleId="Heading1">
    <w:name w:val="heading 1"/>
    <w:basedOn w:val="Normal"/>
    <w:next w:val="Normal"/>
    <w:link w:val="Heading1Char"/>
    <w:qFormat/>
    <w:rsid w:val="00860580"/>
    <w:pPr>
      <w:keepNext/>
      <w:spacing w:before="240" w:after="60"/>
      <w:outlineLvl w:val="0"/>
    </w:pPr>
    <w:rPr>
      <w:rFonts w:ascii="Arial" w:hAnsi="Arial"/>
      <w:b/>
      <w:kern w:val="28"/>
      <w:sz w:val="28"/>
      <w:lang w:val="en-US" w:eastAsia="en-AU"/>
    </w:rPr>
  </w:style>
  <w:style w:type="paragraph" w:styleId="Heading2">
    <w:name w:val="heading 2"/>
    <w:basedOn w:val="Normal"/>
    <w:next w:val="Normal"/>
    <w:link w:val="Heading2Char"/>
    <w:uiPriority w:val="9"/>
    <w:unhideWhenUsed/>
    <w:qFormat/>
    <w:rsid w:val="00AC3FF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3FF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C3FF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C3FF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AC3FF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4251D"/>
    <w:pPr>
      <w:jc w:val="center"/>
    </w:pPr>
    <w:rPr>
      <w:b/>
      <w:sz w:val="28"/>
    </w:rPr>
  </w:style>
  <w:style w:type="character" w:customStyle="1" w:styleId="MTEquationSection">
    <w:name w:val="MTEquationSection"/>
    <w:basedOn w:val="DefaultParagraphFont"/>
    <w:rsid w:val="00B15095"/>
    <w:rPr>
      <w:vanish/>
      <w:color w:val="FF0000"/>
    </w:rPr>
  </w:style>
  <w:style w:type="paragraph" w:customStyle="1" w:styleId="MTDisplayEquation">
    <w:name w:val="MTDisplayEquation"/>
    <w:basedOn w:val="Normal"/>
    <w:next w:val="Normal"/>
    <w:link w:val="MTDisplayEquationChar"/>
    <w:rsid w:val="00B15095"/>
    <w:pPr>
      <w:tabs>
        <w:tab w:val="center" w:pos="4160"/>
        <w:tab w:val="right" w:pos="8300"/>
      </w:tabs>
    </w:pPr>
  </w:style>
  <w:style w:type="character" w:customStyle="1" w:styleId="MTDisplayEquationChar">
    <w:name w:val="MTDisplayEquation Char"/>
    <w:basedOn w:val="DefaultParagraphFont"/>
    <w:link w:val="MTDisplayEquation"/>
    <w:rsid w:val="00B15095"/>
    <w:rPr>
      <w:lang w:val="en-AU"/>
    </w:rPr>
  </w:style>
  <w:style w:type="paragraph" w:styleId="ListParagraph">
    <w:name w:val="List Paragraph"/>
    <w:basedOn w:val="Normal"/>
    <w:uiPriority w:val="34"/>
    <w:qFormat/>
    <w:rsid w:val="0094038A"/>
    <w:pPr>
      <w:ind w:left="720"/>
      <w:contextualSpacing/>
    </w:pPr>
  </w:style>
  <w:style w:type="paragraph" w:styleId="BalloonText">
    <w:name w:val="Balloon Text"/>
    <w:basedOn w:val="Normal"/>
    <w:link w:val="BalloonTextChar"/>
    <w:uiPriority w:val="99"/>
    <w:semiHidden/>
    <w:unhideWhenUsed/>
    <w:rsid w:val="00A0249B"/>
    <w:rPr>
      <w:rFonts w:ascii="Tahoma" w:hAnsi="Tahoma" w:cs="Tahoma"/>
      <w:sz w:val="16"/>
      <w:szCs w:val="16"/>
    </w:rPr>
  </w:style>
  <w:style w:type="character" w:customStyle="1" w:styleId="BalloonTextChar">
    <w:name w:val="Balloon Text Char"/>
    <w:basedOn w:val="DefaultParagraphFont"/>
    <w:link w:val="BalloonText"/>
    <w:uiPriority w:val="99"/>
    <w:semiHidden/>
    <w:rsid w:val="00A0249B"/>
    <w:rPr>
      <w:rFonts w:ascii="Tahoma" w:hAnsi="Tahoma" w:cs="Tahoma"/>
      <w:sz w:val="16"/>
      <w:szCs w:val="16"/>
      <w:lang w:eastAsia="en-GB"/>
    </w:rPr>
  </w:style>
  <w:style w:type="character" w:customStyle="1" w:styleId="Heading1Char">
    <w:name w:val="Heading 1 Char"/>
    <w:basedOn w:val="DefaultParagraphFont"/>
    <w:link w:val="Heading1"/>
    <w:rsid w:val="00860580"/>
    <w:rPr>
      <w:rFonts w:ascii="Arial" w:hAnsi="Arial"/>
      <w:b/>
      <w:kern w:val="28"/>
      <w:sz w:val="28"/>
      <w:lang w:val="en-US"/>
    </w:rPr>
  </w:style>
  <w:style w:type="paragraph" w:styleId="BodyText2">
    <w:name w:val="Body Text 2"/>
    <w:basedOn w:val="Normal"/>
    <w:link w:val="BodyText2Char"/>
    <w:semiHidden/>
    <w:rsid w:val="00C01A9D"/>
    <w:rPr>
      <w:sz w:val="24"/>
      <w:lang w:eastAsia="en-AU"/>
    </w:rPr>
  </w:style>
  <w:style w:type="character" w:customStyle="1" w:styleId="BodyText2Char">
    <w:name w:val="Body Text 2 Char"/>
    <w:basedOn w:val="DefaultParagraphFont"/>
    <w:link w:val="BodyText2"/>
    <w:semiHidden/>
    <w:rsid w:val="00C01A9D"/>
    <w:rPr>
      <w:sz w:val="24"/>
    </w:rPr>
  </w:style>
  <w:style w:type="character" w:styleId="PlaceholderText">
    <w:name w:val="Placeholder Text"/>
    <w:basedOn w:val="DefaultParagraphFont"/>
    <w:uiPriority w:val="99"/>
    <w:semiHidden/>
    <w:rsid w:val="0005011B"/>
    <w:rPr>
      <w:color w:val="808080"/>
    </w:rPr>
  </w:style>
  <w:style w:type="table" w:styleId="TableGrid">
    <w:name w:val="Table Grid"/>
    <w:basedOn w:val="TableNormal"/>
    <w:uiPriority w:val="39"/>
    <w:rsid w:val="00F36C5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3FF4"/>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AC3FF4"/>
    <w:rPr>
      <w:rFonts w:asciiTheme="majorHAnsi" w:eastAsiaTheme="majorEastAsia" w:hAnsiTheme="majorHAnsi" w:cstheme="majorBidi"/>
      <w:color w:val="243F60" w:themeColor="accent1" w:themeShade="7F"/>
      <w:sz w:val="24"/>
      <w:szCs w:val="24"/>
      <w:lang w:eastAsia="en-GB"/>
    </w:rPr>
  </w:style>
  <w:style w:type="character" w:customStyle="1" w:styleId="Heading4Char">
    <w:name w:val="Heading 4 Char"/>
    <w:basedOn w:val="DefaultParagraphFont"/>
    <w:link w:val="Heading4"/>
    <w:uiPriority w:val="9"/>
    <w:rsid w:val="00AC3FF4"/>
    <w:rPr>
      <w:rFonts w:asciiTheme="majorHAnsi" w:eastAsiaTheme="majorEastAsia" w:hAnsiTheme="majorHAnsi" w:cstheme="majorBidi"/>
      <w:i/>
      <w:iCs/>
      <w:color w:val="365F91" w:themeColor="accent1" w:themeShade="BF"/>
      <w:lang w:eastAsia="en-GB"/>
    </w:rPr>
  </w:style>
  <w:style w:type="character" w:customStyle="1" w:styleId="Heading5Char">
    <w:name w:val="Heading 5 Char"/>
    <w:basedOn w:val="DefaultParagraphFont"/>
    <w:link w:val="Heading5"/>
    <w:uiPriority w:val="9"/>
    <w:rsid w:val="00AC3FF4"/>
    <w:rPr>
      <w:rFonts w:asciiTheme="majorHAnsi" w:eastAsiaTheme="majorEastAsia" w:hAnsiTheme="majorHAnsi" w:cstheme="majorBidi"/>
      <w:color w:val="365F91" w:themeColor="accent1" w:themeShade="BF"/>
      <w:lang w:eastAsia="en-GB"/>
    </w:rPr>
  </w:style>
  <w:style w:type="character" w:customStyle="1" w:styleId="Heading6Char">
    <w:name w:val="Heading 6 Char"/>
    <w:basedOn w:val="DefaultParagraphFont"/>
    <w:link w:val="Heading6"/>
    <w:uiPriority w:val="9"/>
    <w:rsid w:val="00AC3FF4"/>
    <w:rPr>
      <w:rFonts w:asciiTheme="majorHAnsi" w:eastAsiaTheme="majorEastAsia" w:hAnsiTheme="majorHAnsi" w:cstheme="majorBidi"/>
      <w:color w:val="243F60" w:themeColor="accent1" w:themeShade="7F"/>
      <w:lang w:eastAsia="en-GB"/>
    </w:rPr>
  </w:style>
  <w:style w:type="paragraph" w:styleId="Header">
    <w:name w:val="header"/>
    <w:basedOn w:val="Normal"/>
    <w:link w:val="HeaderChar"/>
    <w:uiPriority w:val="99"/>
    <w:unhideWhenUsed/>
    <w:rsid w:val="001D01B8"/>
    <w:pPr>
      <w:tabs>
        <w:tab w:val="center" w:pos="4513"/>
        <w:tab w:val="right" w:pos="9026"/>
      </w:tabs>
    </w:pPr>
  </w:style>
  <w:style w:type="character" w:customStyle="1" w:styleId="HeaderChar">
    <w:name w:val="Header Char"/>
    <w:basedOn w:val="DefaultParagraphFont"/>
    <w:link w:val="Header"/>
    <w:uiPriority w:val="99"/>
    <w:rsid w:val="001D01B8"/>
    <w:rPr>
      <w:lang w:eastAsia="en-GB"/>
    </w:rPr>
  </w:style>
  <w:style w:type="paragraph" w:styleId="Footer">
    <w:name w:val="footer"/>
    <w:basedOn w:val="Normal"/>
    <w:link w:val="FooterChar"/>
    <w:uiPriority w:val="99"/>
    <w:unhideWhenUsed/>
    <w:rsid w:val="001D01B8"/>
    <w:pPr>
      <w:tabs>
        <w:tab w:val="center" w:pos="4513"/>
        <w:tab w:val="right" w:pos="9026"/>
      </w:tabs>
    </w:pPr>
  </w:style>
  <w:style w:type="character" w:customStyle="1" w:styleId="FooterChar">
    <w:name w:val="Footer Char"/>
    <w:basedOn w:val="DefaultParagraphFont"/>
    <w:link w:val="Footer"/>
    <w:uiPriority w:val="99"/>
    <w:rsid w:val="001D01B8"/>
    <w:rPr>
      <w:lang w:eastAsia="en-GB"/>
    </w:rPr>
  </w:style>
  <w:style w:type="character" w:styleId="Hyperlink">
    <w:name w:val="Hyperlink"/>
    <w:basedOn w:val="DefaultParagraphFont"/>
    <w:uiPriority w:val="99"/>
    <w:unhideWhenUsed/>
    <w:rsid w:val="00381CD2"/>
    <w:rPr>
      <w:color w:val="0000FF" w:themeColor="hyperlink"/>
      <w:u w:val="single"/>
    </w:rPr>
  </w:style>
  <w:style w:type="character" w:styleId="UnresolvedMention">
    <w:name w:val="Unresolved Mention"/>
    <w:basedOn w:val="DefaultParagraphFont"/>
    <w:uiPriority w:val="99"/>
    <w:semiHidden/>
    <w:unhideWhenUsed/>
    <w:rsid w:val="00381CD2"/>
    <w:rPr>
      <w:color w:val="605E5C"/>
      <w:shd w:val="clear" w:color="auto" w:fill="E1DFDD"/>
    </w:rPr>
  </w:style>
  <w:style w:type="character" w:customStyle="1" w:styleId="TitleChar">
    <w:name w:val="Title Char"/>
    <w:basedOn w:val="DefaultParagraphFont"/>
    <w:link w:val="Title"/>
    <w:rsid w:val="007551D9"/>
    <w:rPr>
      <w:b/>
      <w:sz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3112">
      <w:bodyDiv w:val="1"/>
      <w:marLeft w:val="0"/>
      <w:marRight w:val="0"/>
      <w:marTop w:val="0"/>
      <w:marBottom w:val="0"/>
      <w:divBdr>
        <w:top w:val="none" w:sz="0" w:space="0" w:color="auto"/>
        <w:left w:val="none" w:sz="0" w:space="0" w:color="auto"/>
        <w:bottom w:val="none" w:sz="0" w:space="0" w:color="auto"/>
        <w:right w:val="none" w:sz="0" w:space="0" w:color="auto"/>
      </w:divBdr>
      <w:divsChild>
        <w:div w:id="1105615855">
          <w:marLeft w:val="0"/>
          <w:marRight w:val="0"/>
          <w:marTop w:val="0"/>
          <w:marBottom w:val="0"/>
          <w:divBdr>
            <w:top w:val="none" w:sz="0" w:space="0" w:color="auto"/>
            <w:left w:val="none" w:sz="0" w:space="0" w:color="auto"/>
            <w:bottom w:val="none" w:sz="0" w:space="0" w:color="auto"/>
            <w:right w:val="none" w:sz="0" w:space="0" w:color="auto"/>
          </w:divBdr>
          <w:divsChild>
            <w:div w:id="1474978363">
              <w:marLeft w:val="0"/>
              <w:marRight w:val="0"/>
              <w:marTop w:val="0"/>
              <w:marBottom w:val="0"/>
              <w:divBdr>
                <w:top w:val="none" w:sz="0" w:space="0" w:color="auto"/>
                <w:left w:val="none" w:sz="0" w:space="0" w:color="auto"/>
                <w:bottom w:val="none" w:sz="0" w:space="0" w:color="auto"/>
                <w:right w:val="none" w:sz="0" w:space="0" w:color="auto"/>
              </w:divBdr>
            </w:div>
            <w:div w:id="132138907">
              <w:marLeft w:val="0"/>
              <w:marRight w:val="0"/>
              <w:marTop w:val="0"/>
              <w:marBottom w:val="0"/>
              <w:divBdr>
                <w:top w:val="none" w:sz="0" w:space="0" w:color="auto"/>
                <w:left w:val="none" w:sz="0" w:space="0" w:color="auto"/>
                <w:bottom w:val="none" w:sz="0" w:space="0" w:color="auto"/>
                <w:right w:val="none" w:sz="0" w:space="0" w:color="auto"/>
              </w:divBdr>
            </w:div>
            <w:div w:id="742020800">
              <w:marLeft w:val="0"/>
              <w:marRight w:val="0"/>
              <w:marTop w:val="0"/>
              <w:marBottom w:val="0"/>
              <w:divBdr>
                <w:top w:val="none" w:sz="0" w:space="0" w:color="auto"/>
                <w:left w:val="none" w:sz="0" w:space="0" w:color="auto"/>
                <w:bottom w:val="none" w:sz="0" w:space="0" w:color="auto"/>
                <w:right w:val="none" w:sz="0" w:space="0" w:color="auto"/>
              </w:divBdr>
            </w:div>
            <w:div w:id="440077910">
              <w:marLeft w:val="0"/>
              <w:marRight w:val="0"/>
              <w:marTop w:val="0"/>
              <w:marBottom w:val="0"/>
              <w:divBdr>
                <w:top w:val="none" w:sz="0" w:space="0" w:color="auto"/>
                <w:left w:val="none" w:sz="0" w:space="0" w:color="auto"/>
                <w:bottom w:val="none" w:sz="0" w:space="0" w:color="auto"/>
                <w:right w:val="none" w:sz="0" w:space="0" w:color="auto"/>
              </w:divBdr>
            </w:div>
            <w:div w:id="2098206881">
              <w:marLeft w:val="0"/>
              <w:marRight w:val="0"/>
              <w:marTop w:val="0"/>
              <w:marBottom w:val="0"/>
              <w:divBdr>
                <w:top w:val="none" w:sz="0" w:space="0" w:color="auto"/>
                <w:left w:val="none" w:sz="0" w:space="0" w:color="auto"/>
                <w:bottom w:val="none" w:sz="0" w:space="0" w:color="auto"/>
                <w:right w:val="none" w:sz="0" w:space="0" w:color="auto"/>
              </w:divBdr>
            </w:div>
            <w:div w:id="1940258919">
              <w:marLeft w:val="0"/>
              <w:marRight w:val="0"/>
              <w:marTop w:val="0"/>
              <w:marBottom w:val="0"/>
              <w:divBdr>
                <w:top w:val="none" w:sz="0" w:space="0" w:color="auto"/>
                <w:left w:val="none" w:sz="0" w:space="0" w:color="auto"/>
                <w:bottom w:val="none" w:sz="0" w:space="0" w:color="auto"/>
                <w:right w:val="none" w:sz="0" w:space="0" w:color="auto"/>
              </w:divBdr>
            </w:div>
            <w:div w:id="171385583">
              <w:marLeft w:val="0"/>
              <w:marRight w:val="0"/>
              <w:marTop w:val="0"/>
              <w:marBottom w:val="0"/>
              <w:divBdr>
                <w:top w:val="none" w:sz="0" w:space="0" w:color="auto"/>
                <w:left w:val="none" w:sz="0" w:space="0" w:color="auto"/>
                <w:bottom w:val="none" w:sz="0" w:space="0" w:color="auto"/>
                <w:right w:val="none" w:sz="0" w:space="0" w:color="auto"/>
              </w:divBdr>
            </w:div>
            <w:div w:id="1176965315">
              <w:marLeft w:val="0"/>
              <w:marRight w:val="0"/>
              <w:marTop w:val="0"/>
              <w:marBottom w:val="0"/>
              <w:divBdr>
                <w:top w:val="none" w:sz="0" w:space="0" w:color="auto"/>
                <w:left w:val="none" w:sz="0" w:space="0" w:color="auto"/>
                <w:bottom w:val="none" w:sz="0" w:space="0" w:color="auto"/>
                <w:right w:val="none" w:sz="0" w:space="0" w:color="auto"/>
              </w:divBdr>
            </w:div>
            <w:div w:id="163790774">
              <w:marLeft w:val="0"/>
              <w:marRight w:val="0"/>
              <w:marTop w:val="0"/>
              <w:marBottom w:val="0"/>
              <w:divBdr>
                <w:top w:val="none" w:sz="0" w:space="0" w:color="auto"/>
                <w:left w:val="none" w:sz="0" w:space="0" w:color="auto"/>
                <w:bottom w:val="none" w:sz="0" w:space="0" w:color="auto"/>
                <w:right w:val="none" w:sz="0" w:space="0" w:color="auto"/>
              </w:divBdr>
            </w:div>
            <w:div w:id="1255623932">
              <w:marLeft w:val="0"/>
              <w:marRight w:val="0"/>
              <w:marTop w:val="0"/>
              <w:marBottom w:val="0"/>
              <w:divBdr>
                <w:top w:val="none" w:sz="0" w:space="0" w:color="auto"/>
                <w:left w:val="none" w:sz="0" w:space="0" w:color="auto"/>
                <w:bottom w:val="none" w:sz="0" w:space="0" w:color="auto"/>
                <w:right w:val="none" w:sz="0" w:space="0" w:color="auto"/>
              </w:divBdr>
            </w:div>
            <w:div w:id="176964693">
              <w:marLeft w:val="0"/>
              <w:marRight w:val="0"/>
              <w:marTop w:val="0"/>
              <w:marBottom w:val="0"/>
              <w:divBdr>
                <w:top w:val="none" w:sz="0" w:space="0" w:color="auto"/>
                <w:left w:val="none" w:sz="0" w:space="0" w:color="auto"/>
                <w:bottom w:val="none" w:sz="0" w:space="0" w:color="auto"/>
                <w:right w:val="none" w:sz="0" w:space="0" w:color="auto"/>
              </w:divBdr>
            </w:div>
            <w:div w:id="483356734">
              <w:marLeft w:val="0"/>
              <w:marRight w:val="0"/>
              <w:marTop w:val="0"/>
              <w:marBottom w:val="0"/>
              <w:divBdr>
                <w:top w:val="none" w:sz="0" w:space="0" w:color="auto"/>
                <w:left w:val="none" w:sz="0" w:space="0" w:color="auto"/>
                <w:bottom w:val="none" w:sz="0" w:space="0" w:color="auto"/>
                <w:right w:val="none" w:sz="0" w:space="0" w:color="auto"/>
              </w:divBdr>
            </w:div>
            <w:div w:id="582497779">
              <w:marLeft w:val="0"/>
              <w:marRight w:val="0"/>
              <w:marTop w:val="0"/>
              <w:marBottom w:val="0"/>
              <w:divBdr>
                <w:top w:val="none" w:sz="0" w:space="0" w:color="auto"/>
                <w:left w:val="none" w:sz="0" w:space="0" w:color="auto"/>
                <w:bottom w:val="none" w:sz="0" w:space="0" w:color="auto"/>
                <w:right w:val="none" w:sz="0" w:space="0" w:color="auto"/>
              </w:divBdr>
            </w:div>
            <w:div w:id="981808297">
              <w:marLeft w:val="0"/>
              <w:marRight w:val="0"/>
              <w:marTop w:val="0"/>
              <w:marBottom w:val="0"/>
              <w:divBdr>
                <w:top w:val="none" w:sz="0" w:space="0" w:color="auto"/>
                <w:left w:val="none" w:sz="0" w:space="0" w:color="auto"/>
                <w:bottom w:val="none" w:sz="0" w:space="0" w:color="auto"/>
                <w:right w:val="none" w:sz="0" w:space="0" w:color="auto"/>
              </w:divBdr>
            </w:div>
            <w:div w:id="12440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3021">
      <w:bodyDiv w:val="1"/>
      <w:marLeft w:val="0"/>
      <w:marRight w:val="0"/>
      <w:marTop w:val="0"/>
      <w:marBottom w:val="0"/>
      <w:divBdr>
        <w:top w:val="none" w:sz="0" w:space="0" w:color="auto"/>
        <w:left w:val="none" w:sz="0" w:space="0" w:color="auto"/>
        <w:bottom w:val="none" w:sz="0" w:space="0" w:color="auto"/>
        <w:right w:val="none" w:sz="0" w:space="0" w:color="auto"/>
      </w:divBdr>
      <w:divsChild>
        <w:div w:id="850723428">
          <w:marLeft w:val="0"/>
          <w:marRight w:val="0"/>
          <w:marTop w:val="0"/>
          <w:marBottom w:val="0"/>
          <w:divBdr>
            <w:top w:val="none" w:sz="0" w:space="0" w:color="auto"/>
            <w:left w:val="none" w:sz="0" w:space="0" w:color="auto"/>
            <w:bottom w:val="none" w:sz="0" w:space="0" w:color="auto"/>
            <w:right w:val="none" w:sz="0" w:space="0" w:color="auto"/>
          </w:divBdr>
          <w:divsChild>
            <w:div w:id="1874070137">
              <w:marLeft w:val="0"/>
              <w:marRight w:val="0"/>
              <w:marTop w:val="0"/>
              <w:marBottom w:val="0"/>
              <w:divBdr>
                <w:top w:val="none" w:sz="0" w:space="0" w:color="auto"/>
                <w:left w:val="none" w:sz="0" w:space="0" w:color="auto"/>
                <w:bottom w:val="none" w:sz="0" w:space="0" w:color="auto"/>
                <w:right w:val="none" w:sz="0" w:space="0" w:color="auto"/>
              </w:divBdr>
            </w:div>
            <w:div w:id="1608542193">
              <w:marLeft w:val="0"/>
              <w:marRight w:val="0"/>
              <w:marTop w:val="0"/>
              <w:marBottom w:val="0"/>
              <w:divBdr>
                <w:top w:val="none" w:sz="0" w:space="0" w:color="auto"/>
                <w:left w:val="none" w:sz="0" w:space="0" w:color="auto"/>
                <w:bottom w:val="none" w:sz="0" w:space="0" w:color="auto"/>
                <w:right w:val="none" w:sz="0" w:space="0" w:color="auto"/>
              </w:divBdr>
            </w:div>
            <w:div w:id="854156143">
              <w:marLeft w:val="0"/>
              <w:marRight w:val="0"/>
              <w:marTop w:val="0"/>
              <w:marBottom w:val="0"/>
              <w:divBdr>
                <w:top w:val="none" w:sz="0" w:space="0" w:color="auto"/>
                <w:left w:val="none" w:sz="0" w:space="0" w:color="auto"/>
                <w:bottom w:val="none" w:sz="0" w:space="0" w:color="auto"/>
                <w:right w:val="none" w:sz="0" w:space="0" w:color="auto"/>
              </w:divBdr>
            </w:div>
            <w:div w:id="1110008471">
              <w:marLeft w:val="0"/>
              <w:marRight w:val="0"/>
              <w:marTop w:val="0"/>
              <w:marBottom w:val="0"/>
              <w:divBdr>
                <w:top w:val="none" w:sz="0" w:space="0" w:color="auto"/>
                <w:left w:val="none" w:sz="0" w:space="0" w:color="auto"/>
                <w:bottom w:val="none" w:sz="0" w:space="0" w:color="auto"/>
                <w:right w:val="none" w:sz="0" w:space="0" w:color="auto"/>
              </w:divBdr>
            </w:div>
            <w:div w:id="1921787147">
              <w:marLeft w:val="0"/>
              <w:marRight w:val="0"/>
              <w:marTop w:val="0"/>
              <w:marBottom w:val="0"/>
              <w:divBdr>
                <w:top w:val="none" w:sz="0" w:space="0" w:color="auto"/>
                <w:left w:val="none" w:sz="0" w:space="0" w:color="auto"/>
                <w:bottom w:val="none" w:sz="0" w:space="0" w:color="auto"/>
                <w:right w:val="none" w:sz="0" w:space="0" w:color="auto"/>
              </w:divBdr>
            </w:div>
            <w:div w:id="643050940">
              <w:marLeft w:val="0"/>
              <w:marRight w:val="0"/>
              <w:marTop w:val="0"/>
              <w:marBottom w:val="0"/>
              <w:divBdr>
                <w:top w:val="none" w:sz="0" w:space="0" w:color="auto"/>
                <w:left w:val="none" w:sz="0" w:space="0" w:color="auto"/>
                <w:bottom w:val="none" w:sz="0" w:space="0" w:color="auto"/>
                <w:right w:val="none" w:sz="0" w:space="0" w:color="auto"/>
              </w:divBdr>
            </w:div>
            <w:div w:id="556598008">
              <w:marLeft w:val="0"/>
              <w:marRight w:val="0"/>
              <w:marTop w:val="0"/>
              <w:marBottom w:val="0"/>
              <w:divBdr>
                <w:top w:val="none" w:sz="0" w:space="0" w:color="auto"/>
                <w:left w:val="none" w:sz="0" w:space="0" w:color="auto"/>
                <w:bottom w:val="none" w:sz="0" w:space="0" w:color="auto"/>
                <w:right w:val="none" w:sz="0" w:space="0" w:color="auto"/>
              </w:divBdr>
            </w:div>
            <w:div w:id="2098676253">
              <w:marLeft w:val="0"/>
              <w:marRight w:val="0"/>
              <w:marTop w:val="0"/>
              <w:marBottom w:val="0"/>
              <w:divBdr>
                <w:top w:val="none" w:sz="0" w:space="0" w:color="auto"/>
                <w:left w:val="none" w:sz="0" w:space="0" w:color="auto"/>
                <w:bottom w:val="none" w:sz="0" w:space="0" w:color="auto"/>
                <w:right w:val="none" w:sz="0" w:space="0" w:color="auto"/>
              </w:divBdr>
            </w:div>
            <w:div w:id="1890148012">
              <w:marLeft w:val="0"/>
              <w:marRight w:val="0"/>
              <w:marTop w:val="0"/>
              <w:marBottom w:val="0"/>
              <w:divBdr>
                <w:top w:val="none" w:sz="0" w:space="0" w:color="auto"/>
                <w:left w:val="none" w:sz="0" w:space="0" w:color="auto"/>
                <w:bottom w:val="none" w:sz="0" w:space="0" w:color="auto"/>
                <w:right w:val="none" w:sz="0" w:space="0" w:color="auto"/>
              </w:divBdr>
            </w:div>
            <w:div w:id="522132167">
              <w:marLeft w:val="0"/>
              <w:marRight w:val="0"/>
              <w:marTop w:val="0"/>
              <w:marBottom w:val="0"/>
              <w:divBdr>
                <w:top w:val="none" w:sz="0" w:space="0" w:color="auto"/>
                <w:left w:val="none" w:sz="0" w:space="0" w:color="auto"/>
                <w:bottom w:val="none" w:sz="0" w:space="0" w:color="auto"/>
                <w:right w:val="none" w:sz="0" w:space="0" w:color="auto"/>
              </w:divBdr>
            </w:div>
            <w:div w:id="1597904427">
              <w:marLeft w:val="0"/>
              <w:marRight w:val="0"/>
              <w:marTop w:val="0"/>
              <w:marBottom w:val="0"/>
              <w:divBdr>
                <w:top w:val="none" w:sz="0" w:space="0" w:color="auto"/>
                <w:left w:val="none" w:sz="0" w:space="0" w:color="auto"/>
                <w:bottom w:val="none" w:sz="0" w:space="0" w:color="auto"/>
                <w:right w:val="none" w:sz="0" w:space="0" w:color="auto"/>
              </w:divBdr>
            </w:div>
            <w:div w:id="1803576547">
              <w:marLeft w:val="0"/>
              <w:marRight w:val="0"/>
              <w:marTop w:val="0"/>
              <w:marBottom w:val="0"/>
              <w:divBdr>
                <w:top w:val="none" w:sz="0" w:space="0" w:color="auto"/>
                <w:left w:val="none" w:sz="0" w:space="0" w:color="auto"/>
                <w:bottom w:val="none" w:sz="0" w:space="0" w:color="auto"/>
                <w:right w:val="none" w:sz="0" w:space="0" w:color="auto"/>
              </w:divBdr>
            </w:div>
            <w:div w:id="1835606440">
              <w:marLeft w:val="0"/>
              <w:marRight w:val="0"/>
              <w:marTop w:val="0"/>
              <w:marBottom w:val="0"/>
              <w:divBdr>
                <w:top w:val="none" w:sz="0" w:space="0" w:color="auto"/>
                <w:left w:val="none" w:sz="0" w:space="0" w:color="auto"/>
                <w:bottom w:val="none" w:sz="0" w:space="0" w:color="auto"/>
                <w:right w:val="none" w:sz="0" w:space="0" w:color="auto"/>
              </w:divBdr>
            </w:div>
            <w:div w:id="1235050477">
              <w:marLeft w:val="0"/>
              <w:marRight w:val="0"/>
              <w:marTop w:val="0"/>
              <w:marBottom w:val="0"/>
              <w:divBdr>
                <w:top w:val="none" w:sz="0" w:space="0" w:color="auto"/>
                <w:left w:val="none" w:sz="0" w:space="0" w:color="auto"/>
                <w:bottom w:val="none" w:sz="0" w:space="0" w:color="auto"/>
                <w:right w:val="none" w:sz="0" w:space="0" w:color="auto"/>
              </w:divBdr>
            </w:div>
            <w:div w:id="830950613">
              <w:marLeft w:val="0"/>
              <w:marRight w:val="0"/>
              <w:marTop w:val="0"/>
              <w:marBottom w:val="0"/>
              <w:divBdr>
                <w:top w:val="none" w:sz="0" w:space="0" w:color="auto"/>
                <w:left w:val="none" w:sz="0" w:space="0" w:color="auto"/>
                <w:bottom w:val="none" w:sz="0" w:space="0" w:color="auto"/>
                <w:right w:val="none" w:sz="0" w:space="0" w:color="auto"/>
              </w:divBdr>
            </w:div>
            <w:div w:id="411242112">
              <w:marLeft w:val="0"/>
              <w:marRight w:val="0"/>
              <w:marTop w:val="0"/>
              <w:marBottom w:val="0"/>
              <w:divBdr>
                <w:top w:val="none" w:sz="0" w:space="0" w:color="auto"/>
                <w:left w:val="none" w:sz="0" w:space="0" w:color="auto"/>
                <w:bottom w:val="none" w:sz="0" w:space="0" w:color="auto"/>
                <w:right w:val="none" w:sz="0" w:space="0" w:color="auto"/>
              </w:divBdr>
            </w:div>
            <w:div w:id="14431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0978">
      <w:bodyDiv w:val="1"/>
      <w:marLeft w:val="0"/>
      <w:marRight w:val="0"/>
      <w:marTop w:val="0"/>
      <w:marBottom w:val="0"/>
      <w:divBdr>
        <w:top w:val="none" w:sz="0" w:space="0" w:color="auto"/>
        <w:left w:val="none" w:sz="0" w:space="0" w:color="auto"/>
        <w:bottom w:val="none" w:sz="0" w:space="0" w:color="auto"/>
        <w:right w:val="none" w:sz="0" w:space="0" w:color="auto"/>
      </w:divBdr>
      <w:divsChild>
        <w:div w:id="2136868227">
          <w:marLeft w:val="0"/>
          <w:marRight w:val="0"/>
          <w:marTop w:val="0"/>
          <w:marBottom w:val="0"/>
          <w:divBdr>
            <w:top w:val="none" w:sz="0" w:space="0" w:color="auto"/>
            <w:left w:val="none" w:sz="0" w:space="0" w:color="auto"/>
            <w:bottom w:val="none" w:sz="0" w:space="0" w:color="auto"/>
            <w:right w:val="none" w:sz="0" w:space="0" w:color="auto"/>
          </w:divBdr>
          <w:divsChild>
            <w:div w:id="19182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1196b02-3382-4480-a959-5600beb30cac">
      <Terms xmlns="http://schemas.microsoft.com/office/infopath/2007/PartnerControls"/>
    </lcf76f155ced4ddcb4097134ff3c332f>
    <TaxCatchAll xmlns="bc2a4ad1-2a97-4fdc-9b69-5de9bc94654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F71646B596B54DADB263985808A235" ma:contentTypeVersion="16" ma:contentTypeDescription="Create a new document." ma:contentTypeScope="" ma:versionID="f078aab09c429d374d5deebe75475dfd">
  <xsd:schema xmlns:xsd="http://www.w3.org/2001/XMLSchema" xmlns:xs="http://www.w3.org/2001/XMLSchema" xmlns:p="http://schemas.microsoft.com/office/2006/metadata/properties" xmlns:ns2="b1196b02-3382-4480-a959-5600beb30cac" xmlns:ns3="bc2a4ad1-2a97-4fdc-9b69-5de9bc946540" targetNamespace="http://schemas.microsoft.com/office/2006/metadata/properties" ma:root="true" ma:fieldsID="fa80839d00cd605195c5f89f68952dca" ns2:_="" ns3:_="">
    <xsd:import namespace="b1196b02-3382-4480-a959-5600beb30cac"/>
    <xsd:import namespace="bc2a4ad1-2a97-4fdc-9b69-5de9bc9465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96b02-3382-4480-a959-5600beb30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de6ce19-caa1-493e-bfba-2da62677b19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2a4ad1-2a97-4fdc-9b69-5de9bc9465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3acd66-0848-4350-8d08-dc5110f0b391}" ma:internalName="TaxCatchAll" ma:showField="CatchAllData" ma:web="bc2a4ad1-2a97-4fdc-9b69-5de9bc946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A381E1-6B27-4611-A315-463344616837}">
  <ds:schemaRefs>
    <ds:schemaRef ds:uri="http://schemas.microsoft.com/office/2006/metadata/properties"/>
    <ds:schemaRef ds:uri="http://schemas.microsoft.com/office/infopath/2007/PartnerControls"/>
    <ds:schemaRef ds:uri="b1196b02-3382-4480-a959-5600beb30cac"/>
    <ds:schemaRef ds:uri="bc2a4ad1-2a97-4fdc-9b69-5de9bc946540"/>
  </ds:schemaRefs>
</ds:datastoreItem>
</file>

<file path=customXml/itemProps2.xml><?xml version="1.0" encoding="utf-8"?>
<ds:datastoreItem xmlns:ds="http://schemas.openxmlformats.org/officeDocument/2006/customXml" ds:itemID="{7D6B170B-264D-4FBC-95F0-3CC77855C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196b02-3382-4480-a959-5600beb30cac"/>
    <ds:schemaRef ds:uri="bc2a4ad1-2a97-4fdc-9b69-5de9bc946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767ADE-277F-4179-A1FA-69132CD3B0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Program COLUMN_QW</vt:lpstr>
    </vt:vector>
  </TitlesOfParts>
  <Company>Monash University</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COLUMN_QW</dc:title>
  <dc:creator>Paul Webley</dc:creator>
  <cp:lastModifiedBy>Paul Webley</cp:lastModifiedBy>
  <cp:revision>17</cp:revision>
  <dcterms:created xsi:type="dcterms:W3CDTF">2025-06-23T10:06:00Z</dcterms:created>
  <dcterms:modified xsi:type="dcterms:W3CDTF">2025-08-22T04:00:00Z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0x010100D6F71646B596B54DADB263985808A235</vt:lpwstr>
  </property>
  <property fmtid="{D5CDD505-2E9C-101B-9397-08002B2CF9AE}" pid="6" name="MediaServiceImageTags">
    <vt:lpwstr/>
  </property>
</Properties>
</file>