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ED5A93">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ED5A93">
        <w:fldChar w:fldCharType="begin"/>
      </w:r>
      <w:r w:rsidR="00233359">
        <w:instrText xml:space="preserve"> REF _Ref351908986 \h </w:instrText>
      </w:r>
      <w:r w:rsidR="00ED5A93">
        <w:fldChar w:fldCharType="separate"/>
      </w:r>
      <w:r w:rsidR="00233359">
        <w:rPr>
          <w:b/>
        </w:rPr>
        <w:t>Variables</w:t>
      </w:r>
      <w:r w:rsidR="00ED5A93">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Default="009F56C6" w:rsidP="009F56C6">
      <w:pPr>
        <w:spacing w:after="0"/>
        <w:rPr>
          <w:b/>
        </w:rPr>
      </w:pPr>
      <w:proofErr w:type="gramStart"/>
      <w:r w:rsidRPr="009F56C6">
        <w:rPr>
          <w:b/>
        </w:rPr>
        <w:t>property</w:t>
      </w:r>
      <w:proofErr w:type="gramEnd"/>
    </w:p>
    <w:p w:rsidR="00942C20" w:rsidRPr="009F56C6" w:rsidRDefault="00942C20" w:rsidP="009F56C6">
      <w:pPr>
        <w:spacing w:after="0"/>
        <w:rPr>
          <w:b/>
        </w:rPr>
      </w:pPr>
      <w:proofErr w:type="gramStart"/>
      <w:r>
        <w:rPr>
          <w:b/>
        </w:rPr>
        <w:t>rule</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ED5A93">
        <w:fldChar w:fldCharType="begin"/>
      </w:r>
      <w:r w:rsidR="00233359">
        <w:instrText xml:space="preserve"> REF _Ref351909063 \r \h </w:instrText>
      </w:r>
      <w:r w:rsidR="00ED5A93">
        <w:fldChar w:fldCharType="separate"/>
      </w:r>
      <w:r w:rsidR="00233359">
        <w:t>3.5.1</w:t>
      </w:r>
      <w:r w:rsidR="00ED5A93">
        <w:fldChar w:fldCharType="end"/>
      </w:r>
      <w:r w:rsidR="00233359">
        <w:t xml:space="preserve">, </w:t>
      </w:r>
      <w:r w:rsidR="00ED5A93">
        <w:fldChar w:fldCharType="begin"/>
      </w:r>
      <w:r w:rsidR="00233359">
        <w:instrText xml:space="preserve"> REF _Ref351909063 \h </w:instrText>
      </w:r>
      <w:r w:rsidR="00ED5A93">
        <w:fldChar w:fldCharType="separate"/>
      </w:r>
      <w:r w:rsidR="00233359" w:rsidRPr="00F73475">
        <w:rPr>
          <w:b/>
        </w:rPr>
        <w:t>Integers</w:t>
      </w:r>
      <w:r w:rsidR="00ED5A93">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ED5A93">
        <w:fldChar w:fldCharType="begin"/>
      </w:r>
      <w:r w:rsidR="00233359">
        <w:instrText xml:space="preserve"> REF _Ref351909082 \r \h </w:instrText>
      </w:r>
      <w:r w:rsidR="00ED5A93">
        <w:fldChar w:fldCharType="separate"/>
      </w:r>
      <w:r w:rsidR="00233359">
        <w:t>3.5.2</w:t>
      </w:r>
      <w:r w:rsidR="00ED5A93">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ED5A93">
        <w:fldChar w:fldCharType="begin"/>
      </w:r>
      <w:r w:rsidR="00233359">
        <w:instrText xml:space="preserve"> REF _Ref351909186 \r \h </w:instrText>
      </w:r>
      <w:r w:rsidR="00ED5A93">
        <w:fldChar w:fldCharType="separate"/>
      </w:r>
      <w:r w:rsidR="00233359">
        <w:t>3.5.3</w:t>
      </w:r>
      <w:r w:rsidR="00ED5A93">
        <w:fldChar w:fldCharType="end"/>
      </w:r>
      <w:r w:rsidR="00233359">
        <w:t xml:space="preserve">, </w:t>
      </w:r>
      <w:r w:rsidR="00ED5A93">
        <w:fldChar w:fldCharType="begin"/>
      </w:r>
      <w:r w:rsidR="00233359">
        <w:instrText xml:space="preserve"> REF _Ref351909186 \h </w:instrText>
      </w:r>
      <w:r w:rsidR="00ED5A93">
        <w:fldChar w:fldCharType="separate"/>
      </w:r>
      <w:r w:rsidR="00233359" w:rsidRPr="00F73475">
        <w:rPr>
          <w:b/>
        </w:rPr>
        <w:t>Booleans</w:t>
      </w:r>
      <w:r w:rsidR="00ED5A93">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ED5A93">
        <w:fldChar w:fldCharType="begin"/>
      </w:r>
      <w:r>
        <w:instrText xml:space="preserve"> REF _Ref351909848 \r \h </w:instrText>
      </w:r>
      <w:r w:rsidR="00ED5A93">
        <w:fldChar w:fldCharType="separate"/>
      </w:r>
      <w:r>
        <w:t>4.5.4</w:t>
      </w:r>
      <w:r w:rsidR="00ED5A93">
        <w:fldChar w:fldCharType="end"/>
      </w:r>
      <w:r>
        <w:t>,</w:t>
      </w:r>
      <w:r w:rsidR="00233359">
        <w:t xml:space="preserve"> </w:t>
      </w:r>
      <w:r w:rsidR="00ED5A93">
        <w:fldChar w:fldCharType="begin"/>
      </w:r>
      <w:r>
        <w:instrText xml:space="preserve"> REF _Ref351909839 \h </w:instrText>
      </w:r>
      <w:r w:rsidR="00ED5A93">
        <w:fldChar w:fldCharType="separate"/>
      </w:r>
      <w:r w:rsidRPr="003B31FF">
        <w:rPr>
          <w:b/>
        </w:rPr>
        <w:t>String Literals</w:t>
      </w:r>
      <w:r w:rsidR="00ED5A93">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 depending on their operands, cause the implicit conversion of a value from one data type to another.  This section describes such conversions.</w:t>
      </w:r>
      <w:r w:rsidR="002E63E0">
        <w:t xml:space="preserve">  If a conversion is not listed, it is not a legal conversion.</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 xml:space="preserve">When a floating point number is converted into an integer,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2E63E0" w:rsidRPr="002E63E0"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but not the other way around.  When this occurs, a string representation of the value is created.</w:t>
      </w:r>
    </w:p>
    <w:p w:rsidR="00C934B3" w:rsidRDefault="00C934B3"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lastRenderedPageBreak/>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lastRenderedPageBreak/>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proofErr w:type="gramStart"/>
      <w:r>
        <w:rPr>
          <w:i/>
        </w:rPr>
        <w:t>attribute-initializer-list</w:t>
      </w:r>
      <w:proofErr w:type="gramEnd"/>
      <w:r>
        <w:rPr>
          <w:i/>
        </w:rPr>
        <w:t>:</w:t>
      </w:r>
    </w:p>
    <w:p w:rsidR="00070EE5" w:rsidRDefault="00070EE5" w:rsidP="00F47B8F">
      <w:pPr>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lastRenderedPageBreak/>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lastRenderedPageBreak/>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t>rule</w:t>
      </w:r>
      <w:proofErr w:type="gramEnd"/>
      <w:r w:rsidRPr="00F04E52">
        <w:rPr>
          <w:i/>
        </w:rPr>
        <w:t>:</w:t>
      </w:r>
    </w:p>
    <w:p w:rsidR="009C62D4" w:rsidRDefault="009C62D4" w:rsidP="009C62D4">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proofErr w:type="spellStart"/>
      <w:r w:rsidR="00324DAE">
        <w:rPr>
          <w:rFonts w:ascii="Consolas" w:hAnsi="Consolas" w:cs="Consolas"/>
        </w:rPr>
        <w:t>a.b</w:t>
      </w:r>
      <w:proofErr w:type="spellEnd"/>
      <w:r w:rsidR="00324DAE">
        <w:t xml:space="preserve"> or </w:t>
      </w:r>
      <w:proofErr w:type="spellStart"/>
      <w:r w:rsidR="00324DAE" w:rsidRPr="00324DAE">
        <w:rPr>
          <w:rFonts w:ascii="Consolas" w:hAnsi="Consolas" w:cs="Consolas"/>
        </w:rPr>
        <w:t>a.b.c</w:t>
      </w:r>
      <w:proofErr w:type="spellEnd"/>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lastRenderedPageBreak/>
        <w:tab/>
      </w:r>
      <w:proofErr w:type="spellStart"/>
      <w:r w:rsidRPr="00DC2298">
        <w:rPr>
          <w:rFonts w:ascii="Consolas" w:hAnsi="Consolas" w:cs="Consolas"/>
        </w:rPr>
        <w:t>a.mood</w:t>
      </w:r>
      <w:proofErr w:type="spellEnd"/>
      <w:r w:rsidRPr="00DC2298">
        <w:rPr>
          <w:rFonts w:ascii="Consolas" w:hAnsi="Consolas" w:cs="Consolas"/>
        </w:rPr>
        <w:t xml:space="preserve"> == “happy” &amp;&amp; </w:t>
      </w:r>
      <w:proofErr w:type="spellStart"/>
      <w:r w:rsidRPr="00DC2298">
        <w:rPr>
          <w:rFonts w:ascii="Consolas" w:hAnsi="Consolas" w:cs="Consolas"/>
        </w:rPr>
        <w:t>a.age</w:t>
      </w:r>
      <w:proofErr w:type="spellEnd"/>
      <w:r w:rsidRPr="00DC2298">
        <w:rPr>
          <w:rFonts w:ascii="Consolas" w:hAnsi="Consolas" w:cs="Consolas"/>
        </w:rPr>
        <w:t xml:space="preserve"> &gt; 25 &amp;&amp; </w:t>
      </w:r>
      <w:proofErr w:type="spellStart"/>
      <w:r w:rsidRPr="00DC2298">
        <w:rPr>
          <w:rFonts w:ascii="Consolas" w:hAnsi="Consolas" w:cs="Consolas"/>
        </w:rPr>
        <w:t>a.age</w:t>
      </w:r>
      <w:proofErr w:type="spellEnd"/>
      <w:r w:rsidRPr="00DC2298">
        <w:rPr>
          <w:rFonts w:ascii="Consolas" w:hAnsi="Consolas" w:cs="Consolas"/>
        </w:rPr>
        <w:t xml:space="preserve"> &gt; </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 xml:space="preserve">of identifier a, but the condition will never be evaluated using the same entity for both </w:t>
      </w:r>
      <w:proofErr w:type="gramStart"/>
      <w:r w:rsidR="00526AC9">
        <w:t>a and</w:t>
      </w:r>
      <w:proofErr w:type="gramEnd"/>
      <w:r w:rsidR="00526AC9">
        <w:t xml:space="preserve">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w:t>
      </w:r>
      <w:proofErr w:type="gramStart"/>
      <w:r>
        <w:t>a simple</w:t>
      </w:r>
      <w:proofErr w:type="gramEnd"/>
      <w:r>
        <w:t xml:space="preserv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proofErr w:type="spellStart"/>
      <w:r w:rsidR="0059167A" w:rsidRPr="0059167A">
        <w:rPr>
          <w:rFonts w:ascii="Consolas" w:hAnsi="Consolas" w:cs="Consolas"/>
        </w:rPr>
        <w:t>a.mood</w:t>
      </w:r>
      <w:proofErr w:type="spellEnd"/>
      <w:r w:rsidR="0059167A" w:rsidRPr="0059167A">
        <w:rPr>
          <w:rFonts w:ascii="Consolas" w:hAnsi="Consolas" w:cs="Consolas"/>
        </w:rPr>
        <w:t xml:space="preserve">=”hungry” -&gt; </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lastRenderedPageBreak/>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lastRenderedPageBreak/>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lastRenderedPageBreak/>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lastRenderedPageBreak/>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lastRenderedPageBreak/>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477A01" w:rsidRPr="00477A01" w:rsidRDefault="00477A01" w:rsidP="00477A01">
      <w:pPr>
        <w:rPr>
          <w:i/>
        </w:rPr>
      </w:pPr>
      <w:r w:rsidRPr="00477A01">
        <w:rPr>
          <w:i/>
        </w:rPr>
        <w:tab/>
      </w:r>
      <w:proofErr w:type="gramStart"/>
      <w:r w:rsidRPr="00477A01">
        <w:rPr>
          <w:i/>
        </w:rPr>
        <w:t>end-statement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lastRenderedPageBreak/>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7B1830" w:rsidRDefault="007B1830" w:rsidP="001D15F8">
      <w:pPr>
        <w:ind w:left="720"/>
        <w:rPr>
          <w:i/>
        </w:rPr>
      </w:pPr>
      <w:proofErr w:type="spellStart"/>
      <w:proofErr w:type="gramStart"/>
      <w:r w:rsidRPr="00702971">
        <w:rPr>
          <w:b/>
        </w:rPr>
        <w:t>foreach</w:t>
      </w:r>
      <w:proofErr w:type="spellEnd"/>
      <w:proofErr w:type="gramEnd"/>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BC221D" w:rsidP="00D628A2">
      <w:pPr>
        <w:rPr>
          <w:i/>
        </w:rPr>
      </w:pPr>
      <w:r>
        <w:t xml:space="preserve">The </w:t>
      </w:r>
      <w:proofErr w:type="spellStart"/>
      <w:r w:rsidRPr="00BC221D">
        <w:rPr>
          <w:b/>
        </w:rPr>
        <w:t>foreach</w:t>
      </w:r>
      <w:proofErr w:type="spellEnd"/>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lastRenderedPageBreak/>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DB43E0">
            <w:r w:rsidRPr="00FF0678">
              <w:t>Geppetto</w:t>
            </w:r>
          </w:p>
        </w:tc>
        <w:tc>
          <w:tcPr>
            <w:tcW w:w="2394" w:type="dxa"/>
            <w:tcBorders>
              <w:bottom w:val="double" w:sz="4" w:space="0" w:color="auto"/>
            </w:tcBorders>
          </w:tcPr>
          <w:p w:rsidR="00FF0678" w:rsidRPr="00FF0678" w:rsidRDefault="00FF0678" w:rsidP="00DB43E0">
            <w:r w:rsidRPr="00FF0678">
              <w:t>C</w:t>
            </w:r>
          </w:p>
        </w:tc>
      </w:tr>
      <w:tr w:rsidR="00FF0678" w:rsidRPr="00FD539E" w:rsidTr="00FF0678">
        <w:tc>
          <w:tcPr>
            <w:tcW w:w="2394" w:type="dxa"/>
            <w:tcBorders>
              <w:top w:val="double" w:sz="4" w:space="0" w:color="auto"/>
            </w:tcBorders>
          </w:tcPr>
          <w:p w:rsidR="00FF0678" w:rsidRPr="00FF0678" w:rsidRDefault="00FF0678" w:rsidP="00DB43E0">
            <w:proofErr w:type="spellStart"/>
            <w:r w:rsidRPr="00FF0678">
              <w:t>int</w:t>
            </w:r>
            <w:proofErr w:type="spellEnd"/>
          </w:p>
        </w:tc>
        <w:tc>
          <w:tcPr>
            <w:tcW w:w="2394" w:type="dxa"/>
            <w:tcBorders>
              <w:top w:val="double" w:sz="4" w:space="0" w:color="auto"/>
            </w:tcBorders>
          </w:tcPr>
          <w:p w:rsidR="00FF0678" w:rsidRPr="00FF0678" w:rsidRDefault="00FF0678" w:rsidP="00DB43E0">
            <w:r w:rsidRPr="00FF0678">
              <w:t>signed long</w:t>
            </w:r>
          </w:p>
        </w:tc>
      </w:tr>
      <w:tr w:rsidR="00FF0678" w:rsidRPr="00FD539E" w:rsidTr="00FF0678">
        <w:tc>
          <w:tcPr>
            <w:tcW w:w="2394" w:type="dxa"/>
          </w:tcPr>
          <w:p w:rsidR="00FF0678" w:rsidRPr="00FF0678" w:rsidRDefault="00FF0678" w:rsidP="00DB43E0">
            <w:r w:rsidRPr="00FF0678">
              <w:t>float</w:t>
            </w:r>
          </w:p>
        </w:tc>
        <w:tc>
          <w:tcPr>
            <w:tcW w:w="2394" w:type="dxa"/>
          </w:tcPr>
          <w:p w:rsidR="00FF0678" w:rsidRPr="00FF0678" w:rsidRDefault="00FF0678" w:rsidP="00DB43E0">
            <w:r>
              <w:t>float</w:t>
            </w:r>
          </w:p>
        </w:tc>
      </w:tr>
      <w:tr w:rsidR="00FF0678" w:rsidRPr="00FD539E" w:rsidTr="00FF0678">
        <w:tc>
          <w:tcPr>
            <w:tcW w:w="2394" w:type="dxa"/>
          </w:tcPr>
          <w:p w:rsidR="00FF0678" w:rsidRPr="00FF0678" w:rsidRDefault="00FF0678" w:rsidP="00DB43E0">
            <w:r w:rsidRPr="00FF0678">
              <w:t>string</w:t>
            </w:r>
          </w:p>
        </w:tc>
        <w:tc>
          <w:tcPr>
            <w:tcW w:w="2394" w:type="dxa"/>
          </w:tcPr>
          <w:p w:rsidR="00FF0678" w:rsidRPr="00FF0678" w:rsidRDefault="00FF0678" w:rsidP="00DB43E0">
            <w:r>
              <w:t>char *</w:t>
            </w:r>
          </w:p>
        </w:tc>
      </w:tr>
      <w:tr w:rsidR="00FF0678" w:rsidRPr="00FD539E" w:rsidTr="00FF0678">
        <w:tc>
          <w:tcPr>
            <w:tcW w:w="2394" w:type="dxa"/>
          </w:tcPr>
          <w:p w:rsidR="00FF0678" w:rsidRPr="00FF0678" w:rsidRDefault="00FF0678" w:rsidP="00DB43E0">
            <w:r w:rsidRPr="00FF0678">
              <w:t>boolean</w:t>
            </w:r>
          </w:p>
        </w:tc>
        <w:tc>
          <w:tcPr>
            <w:tcW w:w="2394" w:type="dxa"/>
          </w:tcPr>
          <w:p w:rsidR="00FF0678" w:rsidRPr="00FF0678" w:rsidRDefault="00FF0678" w:rsidP="00DB43E0">
            <w:proofErr w:type="spellStart"/>
            <w:r w:rsidRPr="00FF0678">
              <w:t>int</w:t>
            </w:r>
            <w:proofErr w:type="spellEnd"/>
          </w:p>
        </w:tc>
      </w:tr>
    </w:tbl>
    <w:p w:rsidR="00FF0678" w:rsidRDefault="00FF0678" w:rsidP="00B30F31"/>
    <w:p w:rsidR="00F656B9" w:rsidRDefault="00F656B9" w:rsidP="00B30F31">
      <w:r>
        <w:t>All functions, whether internal or external, must be declared prior to their use.</w:t>
      </w:r>
    </w:p>
    <w:p w:rsidR="009B7799" w:rsidRDefault="004A23C9" w:rsidP="00EC3BD7">
      <w:r>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proofErr w:type="spellStart"/>
      <w:proofErr w:type="gramStart"/>
      <w:r>
        <w:t>int</w:t>
      </w:r>
      <w:proofErr w:type="spellEnd"/>
      <w:proofErr w:type="gramEnd"/>
      <w:r>
        <w:t xml:space="preserve">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proofErr w:type="gramStart"/>
      <w:r>
        <w:t>string</w:t>
      </w:r>
      <w:proofErr w:type="gramEnd"/>
      <w:r>
        <w:t xml:space="preserve"> input()</w:t>
      </w:r>
      <w:bookmarkEnd w:id="67"/>
    </w:p>
    <w:p w:rsidR="007B1830" w:rsidRDefault="007B1830" w:rsidP="007B1830">
      <w:r>
        <w:lastRenderedPageBreak/>
        <w:t>The input function inputs a string from the console.  It causes the program to wait until the enter key is pressed.</w:t>
      </w:r>
    </w:p>
    <w:p w:rsidR="007B1830" w:rsidRDefault="007B1830" w:rsidP="007B1830">
      <w:pPr>
        <w:pStyle w:val="Heading3"/>
      </w:pPr>
      <w:bookmarkStart w:id="68" w:name="_Toc352118863"/>
      <w:proofErr w:type="spellStart"/>
      <w:proofErr w:type="gramStart"/>
      <w:r>
        <w:t>int</w:t>
      </w:r>
      <w:proofErr w:type="spellEnd"/>
      <w:proofErr w:type="gramEnd"/>
      <w:r>
        <w:t xml:space="preserve">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proofErr w:type="gramStart"/>
      <w:r>
        <w:t>random</w:t>
      </w:r>
      <w:bookmarkEnd w:id="69"/>
      <w:proofErr w:type="gramEnd"/>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011A98" w:rsidRPr="00C81236" w:rsidRDefault="00C81236" w:rsidP="00011A98">
      <w:pPr>
        <w:spacing w:after="0"/>
      </w:pPr>
      <w:r>
        <w:rPr>
          <w:b/>
        </w:rPr>
        <w:t xml:space="preserve">[TO DO: </w:t>
      </w:r>
      <w:r>
        <w:t>Please note that, as the last chapter in this unexpectedly long document, the language grammar was the last thing written</w:t>
      </w:r>
      <w:r w:rsidR="00CC1D7F">
        <w:t xml:space="preserve"> right before the submission deadline</w:t>
      </w:r>
      <w:r>
        <w:t xml:space="preserve">, </w:t>
      </w:r>
      <w:r w:rsidR="00CC1D7F">
        <w:t xml:space="preserve">we know </w:t>
      </w:r>
      <w:r>
        <w:t xml:space="preserve">so it’s buggy.  </w:t>
      </w:r>
      <w:r w:rsidR="00D62B32">
        <w:t xml:space="preserve">Obviously, the grammar is something that requires a lot of attention.  </w:t>
      </w:r>
      <w:r w:rsidR="00CC1D7F">
        <w:t>We’re working</w:t>
      </w:r>
      <w:r>
        <w:t xml:space="preserve"> on</w:t>
      </w:r>
      <w:r w:rsidR="00CC1D7F">
        <w:t xml:space="preserve"> it..</w:t>
      </w:r>
      <w:r>
        <w:t>.]</w:t>
      </w:r>
    </w:p>
    <w:p w:rsidR="00C81236" w:rsidRDefault="00C81236" w:rsidP="00011A98">
      <w:pPr>
        <w:spacing w:after="0"/>
        <w:rPr>
          <w:b/>
        </w:rPr>
      </w:pPr>
    </w:p>
    <w:p w:rsidR="00FF0678" w:rsidRPr="00F732E8" w:rsidRDefault="00FF0678" w:rsidP="00FF0678">
      <w:pPr>
        <w:spacing w:after="0"/>
        <w:rPr>
          <w:i/>
        </w:rPr>
      </w:pPr>
      <w:proofErr w:type="gramStart"/>
      <w:r w:rsidRPr="00F732E8">
        <w:rPr>
          <w:i/>
        </w:rPr>
        <w:t>property</w:t>
      </w:r>
      <w:proofErr w:type="gramEnd"/>
      <w:r w:rsidRPr="00F732E8">
        <w:rPr>
          <w:i/>
        </w:rPr>
        <w:t>:</w:t>
      </w:r>
    </w:p>
    <w:p w:rsidR="00FF0678" w:rsidRDefault="00FF0678" w:rsidP="00FF067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FF0678" w:rsidRDefault="00FF0678" w:rsidP="00FF0678">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FF067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FF0678" w:rsidRDefault="00FF0678" w:rsidP="00FF0678">
      <w:pPr>
        <w:spacing w:after="0"/>
        <w:rPr>
          <w:i/>
        </w:rPr>
      </w:pPr>
      <w:proofErr w:type="gramStart"/>
      <w:r>
        <w:rPr>
          <w:i/>
        </w:rPr>
        <w:t>attribute</w:t>
      </w:r>
      <w:proofErr w:type="gramEnd"/>
      <w:r>
        <w:rPr>
          <w:i/>
        </w:rPr>
        <w:t>:</w:t>
      </w:r>
    </w:p>
    <w:p w:rsidR="00FF0678" w:rsidRDefault="00FF0678" w:rsidP="00FF0678">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Pr="008805BC" w:rsidRDefault="00FF0678" w:rsidP="00FF0678">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F0678" w:rsidRDefault="00FF0678" w:rsidP="00FF0678">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26F4" w:rsidRDefault="00FF0678" w:rsidP="00AD26F4">
      <w:pPr>
        <w:spacing w:after="0"/>
        <w:ind w:firstLine="720"/>
      </w:pPr>
      <w:proofErr w:type="spellStart"/>
      <w:proofErr w:type="gramStart"/>
      <w:r w:rsidRPr="00EC32A9">
        <w:rPr>
          <w:b/>
        </w:rPr>
        <w:t>int</w:t>
      </w:r>
      <w:proofErr w:type="spellEnd"/>
      <w:proofErr w:type="gramEnd"/>
      <w:r>
        <w:t xml:space="preserve"> </w:t>
      </w:r>
    </w:p>
    <w:p w:rsidR="00AD26F4" w:rsidRDefault="00FF0678" w:rsidP="00AD26F4">
      <w:pPr>
        <w:spacing w:after="0"/>
        <w:ind w:firstLine="720"/>
      </w:pPr>
      <w:proofErr w:type="gramStart"/>
      <w:r w:rsidRPr="009C62D4">
        <w:rPr>
          <w:b/>
        </w:rPr>
        <w:t>float</w:t>
      </w:r>
      <w:proofErr w:type="gramEnd"/>
      <w:r>
        <w:t xml:space="preserve"> </w:t>
      </w:r>
    </w:p>
    <w:p w:rsidR="00AD26F4" w:rsidRDefault="00FF0678" w:rsidP="00AD26F4">
      <w:pPr>
        <w:spacing w:after="0"/>
        <w:ind w:firstLine="720"/>
      </w:pPr>
      <w:proofErr w:type="gramStart"/>
      <w:r w:rsidRPr="00EC32A9">
        <w:rPr>
          <w:b/>
        </w:rPr>
        <w:t>string</w:t>
      </w:r>
      <w:proofErr w:type="gramEnd"/>
      <w:r>
        <w:t xml:space="preserve">  </w:t>
      </w:r>
    </w:p>
    <w:p w:rsidR="00FF0678" w:rsidRPr="00011A98" w:rsidRDefault="00FF0678" w:rsidP="00AD26F4">
      <w:pPr>
        <w:ind w:firstLine="720"/>
        <w:rPr>
          <w:b/>
        </w:rPr>
      </w:pPr>
      <w:proofErr w:type="gramStart"/>
      <w:r w:rsidRPr="00EC32A9">
        <w:rPr>
          <w:b/>
        </w:rPr>
        <w:t>boolean</w:t>
      </w:r>
      <w:proofErr w:type="gramEnd"/>
    </w:p>
    <w:p w:rsidR="00FF0678" w:rsidRPr="00643C8D" w:rsidRDefault="00FF0678" w:rsidP="00FF0678">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FF0678">
      <w:pPr>
        <w:spacing w:after="0"/>
        <w:rPr>
          <w:i/>
        </w:rPr>
      </w:pPr>
      <w:r w:rsidRPr="00643C8D">
        <w:rPr>
          <w:i/>
        </w:rPr>
        <w:tab/>
      </w:r>
      <w:proofErr w:type="gramStart"/>
      <w:r>
        <w:rPr>
          <w:i/>
        </w:rPr>
        <w:t>string-list</w:t>
      </w:r>
      <w:proofErr w:type="gramEnd"/>
    </w:p>
    <w:p w:rsidR="00FF0678" w:rsidRDefault="00FF0678" w:rsidP="00FF0678">
      <w:pPr>
        <w:spacing w:after="0"/>
        <w:rPr>
          <w:i/>
        </w:rPr>
      </w:pPr>
      <w:r>
        <w:rPr>
          <w:i/>
        </w:rPr>
        <w:tab/>
      </w:r>
      <w:proofErr w:type="spellStart"/>
      <w:proofErr w:type="gramStart"/>
      <w:r>
        <w:rPr>
          <w:i/>
        </w:rPr>
        <w:t>int</w:t>
      </w:r>
      <w:proofErr w:type="spellEnd"/>
      <w:r>
        <w:rPr>
          <w:i/>
        </w:rPr>
        <w:t>-list</w:t>
      </w:r>
      <w:proofErr w:type="gramEnd"/>
    </w:p>
    <w:p w:rsidR="00FF0678" w:rsidRDefault="00FF0678" w:rsidP="00FF0678">
      <w:pPr>
        <w:spacing w:after="0"/>
        <w:rPr>
          <w:i/>
        </w:rPr>
      </w:pPr>
      <w:r>
        <w:rPr>
          <w:i/>
        </w:rPr>
        <w:lastRenderedPageBreak/>
        <w:tab/>
      </w:r>
      <w:proofErr w:type="spellStart"/>
      <w:proofErr w:type="gramStart"/>
      <w:r>
        <w:rPr>
          <w:i/>
        </w:rPr>
        <w:t>int</w:t>
      </w:r>
      <w:proofErr w:type="spellEnd"/>
      <w:r>
        <w:rPr>
          <w:i/>
        </w:rPr>
        <w:t>-range</w:t>
      </w:r>
      <w:proofErr w:type="gramEnd"/>
    </w:p>
    <w:p w:rsidR="00FF0678" w:rsidRDefault="00FF0678" w:rsidP="00FF0678">
      <w:pPr>
        <w:spacing w:after="0"/>
        <w:rPr>
          <w:i/>
        </w:rPr>
      </w:pPr>
      <w:r>
        <w:rPr>
          <w:i/>
        </w:rPr>
        <w:tab/>
      </w:r>
      <w:proofErr w:type="gramStart"/>
      <w:r>
        <w:rPr>
          <w:i/>
        </w:rPr>
        <w:t>float-list</w:t>
      </w:r>
      <w:proofErr w:type="gramEnd"/>
    </w:p>
    <w:p w:rsidR="00FF0678" w:rsidRDefault="00FF0678" w:rsidP="00FF0678">
      <w:pPr>
        <w:rPr>
          <w:i/>
        </w:rPr>
      </w:pPr>
      <w:r>
        <w:rPr>
          <w:i/>
        </w:rPr>
        <w:tab/>
      </w:r>
      <w:proofErr w:type="gramStart"/>
      <w:r>
        <w:rPr>
          <w:i/>
        </w:rPr>
        <w:t>float-range</w:t>
      </w:r>
      <w:proofErr w:type="gramEnd"/>
    </w:p>
    <w:p w:rsidR="00FF0678" w:rsidRDefault="00FF0678" w:rsidP="00FF0678">
      <w:pPr>
        <w:spacing w:after="0"/>
        <w:rPr>
          <w:i/>
        </w:rPr>
      </w:pPr>
      <w:proofErr w:type="gramStart"/>
      <w:r>
        <w:rPr>
          <w:i/>
        </w:rPr>
        <w:t>string-list</w:t>
      </w:r>
      <w:proofErr w:type="gramEnd"/>
      <w:r>
        <w:rPr>
          <w:i/>
        </w:rPr>
        <w:t>:</w:t>
      </w:r>
    </w:p>
    <w:p w:rsidR="00FF0678" w:rsidRDefault="00FF0678" w:rsidP="00FF0678">
      <w:pPr>
        <w:spacing w:after="0"/>
        <w:rPr>
          <w:i/>
        </w:rPr>
      </w:pPr>
      <w:r>
        <w:rPr>
          <w:i/>
        </w:rPr>
        <w:tab/>
      </w:r>
      <w:proofErr w:type="gramStart"/>
      <w:r>
        <w:rPr>
          <w:i/>
        </w:rPr>
        <w:t>string-literal</w:t>
      </w:r>
      <w:proofErr w:type="gramEnd"/>
    </w:p>
    <w:p w:rsidR="00FF0678" w:rsidRDefault="00FF0678" w:rsidP="00FF0678">
      <w:pPr>
        <w:rPr>
          <w:i/>
        </w:rPr>
      </w:pPr>
      <w:r>
        <w:rPr>
          <w:i/>
        </w:rPr>
        <w:tab/>
        <w:t>string-</w:t>
      </w:r>
      <w:proofErr w:type="gramStart"/>
      <w:r>
        <w:rPr>
          <w:i/>
        </w:rPr>
        <w:t xml:space="preserve">list </w:t>
      </w:r>
      <w:r w:rsidRPr="00C351CD">
        <w:rPr>
          <w:b/>
        </w:rPr>
        <w:t>,</w:t>
      </w:r>
      <w:proofErr w:type="gramEnd"/>
      <w:r>
        <w:rPr>
          <w:i/>
        </w:rPr>
        <w:t xml:space="preserve"> string-literal</w:t>
      </w:r>
    </w:p>
    <w:p w:rsidR="00FF0678" w:rsidRDefault="00FF0678" w:rsidP="00FF0678">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FF0678">
      <w:pPr>
        <w:spacing w:after="0"/>
        <w:rPr>
          <w:i/>
        </w:rPr>
      </w:pPr>
      <w:r>
        <w:rPr>
          <w:i/>
        </w:rPr>
        <w:tab/>
      </w:r>
      <w:proofErr w:type="spellStart"/>
      <w:proofErr w:type="gramStart"/>
      <w:r>
        <w:rPr>
          <w:i/>
        </w:rPr>
        <w:t>int</w:t>
      </w:r>
      <w:proofErr w:type="spellEnd"/>
      <w:r>
        <w:rPr>
          <w:i/>
        </w:rPr>
        <w:t>-constant</w:t>
      </w:r>
      <w:proofErr w:type="gramEnd"/>
    </w:p>
    <w:p w:rsidR="00FF0678" w:rsidRDefault="00FF0678" w:rsidP="00FF0678">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FF0678" w:rsidRPr="00C351CD" w:rsidRDefault="00FF0678" w:rsidP="00FF0678">
      <w:pPr>
        <w:spacing w:after="0"/>
        <w:rPr>
          <w:i/>
        </w:rPr>
      </w:pPr>
      <w:proofErr w:type="spellStart"/>
      <w:proofErr w:type="gramStart"/>
      <w:r>
        <w:rPr>
          <w:i/>
        </w:rPr>
        <w:t>int</w:t>
      </w:r>
      <w:proofErr w:type="spellEnd"/>
      <w:r>
        <w:rPr>
          <w:i/>
        </w:rPr>
        <w:t>-range</w:t>
      </w:r>
      <w:proofErr w:type="gramEnd"/>
      <w:r>
        <w:rPr>
          <w:i/>
        </w:rPr>
        <w:t>:</w:t>
      </w:r>
    </w:p>
    <w:p w:rsidR="00FF0678" w:rsidRDefault="00FF0678" w:rsidP="00FF0678">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FF0678" w:rsidRDefault="00FF0678" w:rsidP="00FF0678">
      <w:pPr>
        <w:spacing w:after="0"/>
        <w:rPr>
          <w:i/>
        </w:rPr>
      </w:pPr>
      <w:proofErr w:type="gramStart"/>
      <w:r>
        <w:rPr>
          <w:i/>
        </w:rPr>
        <w:t>float-list</w:t>
      </w:r>
      <w:proofErr w:type="gramEnd"/>
      <w:r>
        <w:rPr>
          <w:i/>
        </w:rPr>
        <w:t>:</w:t>
      </w:r>
    </w:p>
    <w:p w:rsidR="00FF0678" w:rsidRDefault="00FF0678" w:rsidP="00FF0678">
      <w:pPr>
        <w:spacing w:after="0"/>
        <w:rPr>
          <w:i/>
        </w:rPr>
      </w:pPr>
      <w:r>
        <w:rPr>
          <w:i/>
        </w:rPr>
        <w:tab/>
      </w:r>
      <w:proofErr w:type="gramStart"/>
      <w:r>
        <w:rPr>
          <w:i/>
        </w:rPr>
        <w:t>float-constant</w:t>
      </w:r>
      <w:proofErr w:type="gramEnd"/>
    </w:p>
    <w:p w:rsidR="00FF0678" w:rsidRDefault="00FF0678" w:rsidP="00FF0678">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FF0678" w:rsidRDefault="00FF0678" w:rsidP="00FF0678">
      <w:pPr>
        <w:spacing w:after="0"/>
        <w:rPr>
          <w:i/>
        </w:rPr>
      </w:pPr>
      <w:proofErr w:type="gramStart"/>
      <w:r>
        <w:rPr>
          <w:i/>
        </w:rPr>
        <w:t>float-range</w:t>
      </w:r>
      <w:proofErr w:type="gramEnd"/>
      <w:r>
        <w:rPr>
          <w:i/>
        </w:rPr>
        <w:t>:</w:t>
      </w:r>
    </w:p>
    <w:p w:rsidR="00FF0678" w:rsidRPr="00C351CD" w:rsidRDefault="00FF0678" w:rsidP="00FF0678">
      <w:pPr>
        <w:rPr>
          <w:i/>
        </w:rPr>
      </w:pPr>
      <w:r>
        <w:rPr>
          <w:i/>
        </w:rPr>
        <w:tab/>
      </w:r>
      <w:proofErr w:type="gramStart"/>
      <w:r>
        <w:rPr>
          <w:i/>
        </w:rPr>
        <w:t>float-constant</w:t>
      </w:r>
      <w:proofErr w:type="gramEnd"/>
      <w:r>
        <w:t xml:space="preserve"> </w:t>
      </w:r>
      <w:r>
        <w:rPr>
          <w:b/>
        </w:rPr>
        <w:t>–</w:t>
      </w:r>
      <w:r>
        <w:t xml:space="preserve"> </w:t>
      </w:r>
      <w:r>
        <w:rPr>
          <w:i/>
        </w:rPr>
        <w:t>float-constant</w:t>
      </w:r>
    </w:p>
    <w:p w:rsidR="007E5DA3" w:rsidRPr="00D62B32" w:rsidRDefault="007E5DA3" w:rsidP="007E5DA3">
      <w:pPr>
        <w:spacing w:after="0"/>
        <w:rPr>
          <w:i/>
        </w:rPr>
      </w:pPr>
      <w:proofErr w:type="gramStart"/>
      <w:r w:rsidRPr="00D62B32">
        <w:rPr>
          <w:i/>
        </w:rPr>
        <w:t>entity</w:t>
      </w:r>
      <w:proofErr w:type="gramEnd"/>
      <w:r w:rsidRPr="00D62B32">
        <w:rPr>
          <w:i/>
        </w:rPr>
        <w:t>:</w:t>
      </w:r>
    </w:p>
    <w:p w:rsidR="007E5DA3" w:rsidRDefault="007E5DA3" w:rsidP="007E5DA3">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7E5DA3" w:rsidRPr="00F82424" w:rsidRDefault="007E5DA3" w:rsidP="007E5DA3">
      <w:pPr>
        <w:spacing w:after="0"/>
        <w:rPr>
          <w:i/>
        </w:rPr>
      </w:pPr>
      <w:proofErr w:type="gramStart"/>
      <w:r w:rsidRPr="00F82424">
        <w:rPr>
          <w:i/>
        </w:rPr>
        <w:t>property-list</w:t>
      </w:r>
      <w:proofErr w:type="gramEnd"/>
      <w:r w:rsidRPr="00F82424">
        <w:rPr>
          <w:i/>
        </w:rPr>
        <w:t>:</w:t>
      </w:r>
    </w:p>
    <w:p w:rsidR="007E5DA3" w:rsidRPr="00F82424" w:rsidRDefault="007E5DA3" w:rsidP="007E5DA3">
      <w:pPr>
        <w:spacing w:after="0"/>
        <w:rPr>
          <w:i/>
        </w:rPr>
      </w:pPr>
      <w:r>
        <w:tab/>
      </w:r>
      <w:proofErr w:type="gramStart"/>
      <w:r w:rsidRPr="00F82424">
        <w:rPr>
          <w:i/>
        </w:rPr>
        <w:t>property-entry</w:t>
      </w:r>
      <w:proofErr w:type="gramEnd"/>
    </w:p>
    <w:p w:rsidR="007E5DA3" w:rsidRDefault="007E5DA3" w:rsidP="007E5DA3">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7E5DA3" w:rsidRPr="00D62B32" w:rsidRDefault="007E5DA3" w:rsidP="007E5DA3">
      <w:pPr>
        <w:spacing w:after="0"/>
        <w:rPr>
          <w:i/>
        </w:rPr>
      </w:pPr>
      <w:proofErr w:type="gramStart"/>
      <w:r w:rsidRPr="00D62B32">
        <w:rPr>
          <w:i/>
        </w:rPr>
        <w:t>property-entry</w:t>
      </w:r>
      <w:proofErr w:type="gramEnd"/>
      <w:r w:rsidRPr="00D62B32">
        <w:rPr>
          <w:i/>
        </w:rPr>
        <w:t>:</w:t>
      </w:r>
    </w:p>
    <w:p w:rsidR="007E5DA3" w:rsidRDefault="007E5DA3" w:rsidP="007E5DA3">
      <w:pPr>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7E5DA3" w:rsidRDefault="007E5DA3" w:rsidP="0075243F">
      <w:pPr>
        <w:spacing w:after="0"/>
        <w:rPr>
          <w:i/>
        </w:rPr>
      </w:pPr>
      <w:proofErr w:type="gramStart"/>
      <w:r>
        <w:rPr>
          <w:i/>
        </w:rPr>
        <w:t>attribute-initializer-list</w:t>
      </w:r>
      <w:proofErr w:type="gramEnd"/>
      <w:r>
        <w:rPr>
          <w:i/>
        </w:rPr>
        <w:t>:</w:t>
      </w:r>
    </w:p>
    <w:p w:rsidR="007E5DA3" w:rsidRDefault="007E5DA3" w:rsidP="0075243F">
      <w:pPr>
        <w:spacing w:after="0"/>
        <w:rPr>
          <w:i/>
        </w:rPr>
      </w:pPr>
      <w:r>
        <w:rPr>
          <w:i/>
        </w:rPr>
        <w:tab/>
      </w:r>
      <w:proofErr w:type="gramStart"/>
      <w:r>
        <w:rPr>
          <w:i/>
        </w:rPr>
        <w:t>attribute-initializer</w:t>
      </w:r>
      <w:proofErr w:type="gramEnd"/>
    </w:p>
    <w:p w:rsidR="007E5DA3" w:rsidRDefault="007E5DA3" w:rsidP="007E5DA3">
      <w:pPr>
        <w:rPr>
          <w:i/>
        </w:rPr>
      </w:pPr>
      <w:r>
        <w:rPr>
          <w:i/>
        </w:rPr>
        <w:tab/>
      </w:r>
      <w:proofErr w:type="gramStart"/>
      <w:r>
        <w:rPr>
          <w:i/>
        </w:rPr>
        <w:t>attribute-initializer-list</w:t>
      </w:r>
      <w:proofErr w:type="gramEnd"/>
      <w:r w:rsidRPr="00070EE5">
        <w:rPr>
          <w:b/>
          <w:i/>
        </w:rPr>
        <w:t xml:space="preserve"> </w:t>
      </w:r>
      <w:r>
        <w:rPr>
          <w:i/>
        </w:rPr>
        <w:t>,attribute-initializer</w:t>
      </w:r>
    </w:p>
    <w:p w:rsidR="007E5DA3" w:rsidRDefault="007E5DA3" w:rsidP="007E5DA3">
      <w:pPr>
        <w:spacing w:after="0"/>
        <w:rPr>
          <w:i/>
        </w:rPr>
      </w:pPr>
      <w:proofErr w:type="gramStart"/>
      <w:r>
        <w:rPr>
          <w:i/>
        </w:rPr>
        <w:t>attribute-initializer</w:t>
      </w:r>
      <w:proofErr w:type="gramEnd"/>
      <w:r>
        <w:rPr>
          <w:i/>
        </w:rPr>
        <w:t>:</w:t>
      </w:r>
    </w:p>
    <w:p w:rsidR="007E5DA3" w:rsidRPr="00070EE5" w:rsidRDefault="007E5DA3" w:rsidP="007E5DA3">
      <w:pPr>
        <w:rPr>
          <w:i/>
        </w:rPr>
      </w:pPr>
      <w:r>
        <w:rPr>
          <w:i/>
        </w:rPr>
        <w:tab/>
      </w:r>
      <w:proofErr w:type="gramStart"/>
      <w:r>
        <w:rPr>
          <w:i/>
        </w:rPr>
        <w:t>identifier</w:t>
      </w:r>
      <w:proofErr w:type="gramEnd"/>
      <w:r>
        <w:rPr>
          <w:i/>
        </w:rPr>
        <w:t xml:space="preserve"> </w:t>
      </w:r>
      <w:r w:rsidRPr="00684FB5">
        <w:rPr>
          <w:b/>
          <w:i/>
        </w:rPr>
        <w:t>=</w:t>
      </w:r>
      <w:r>
        <w:rPr>
          <w:i/>
        </w:rPr>
        <w:t xml:space="preserve"> </w:t>
      </w:r>
      <w:r w:rsidR="007B0DEC">
        <w:rPr>
          <w:i/>
        </w:rPr>
        <w:t>literal</w:t>
      </w:r>
      <w:r>
        <w:rPr>
          <w:i/>
        </w:rPr>
        <w:t>-value</w:t>
      </w:r>
    </w:p>
    <w:p w:rsidR="007E5DA3" w:rsidRPr="00D62B32" w:rsidRDefault="007B0DEC" w:rsidP="007E5DA3">
      <w:pPr>
        <w:spacing w:after="0"/>
        <w:rPr>
          <w:i/>
        </w:rPr>
      </w:pPr>
      <w:proofErr w:type="gramStart"/>
      <w:r>
        <w:rPr>
          <w:i/>
        </w:rPr>
        <w:t>literal</w:t>
      </w:r>
      <w:r w:rsidR="007E5DA3" w:rsidRPr="00D62B32">
        <w:rPr>
          <w:i/>
        </w:rPr>
        <w:t>-value</w:t>
      </w:r>
      <w:proofErr w:type="gramEnd"/>
      <w:r w:rsidR="007E5DA3" w:rsidRPr="00D62B32">
        <w:rPr>
          <w:i/>
        </w:rPr>
        <w:t>:</w:t>
      </w:r>
    </w:p>
    <w:p w:rsidR="007E5DA3" w:rsidRPr="00D62B32" w:rsidRDefault="007E5DA3" w:rsidP="007E5DA3">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7E5DA3" w:rsidRPr="00D62B32" w:rsidRDefault="007E5DA3" w:rsidP="007E5DA3">
      <w:pPr>
        <w:spacing w:after="0"/>
        <w:rPr>
          <w:i/>
        </w:rPr>
      </w:pPr>
      <w:r w:rsidRPr="00D62B32">
        <w:rPr>
          <w:i/>
        </w:rPr>
        <w:tab/>
      </w:r>
      <w:proofErr w:type="gramStart"/>
      <w:r w:rsidRPr="00D62B32">
        <w:rPr>
          <w:i/>
        </w:rPr>
        <w:t>float-constant</w:t>
      </w:r>
      <w:proofErr w:type="gramEnd"/>
    </w:p>
    <w:p w:rsidR="007E5DA3" w:rsidRPr="00D62B32" w:rsidRDefault="007E5DA3" w:rsidP="007E5DA3">
      <w:pPr>
        <w:spacing w:after="0"/>
        <w:rPr>
          <w:i/>
        </w:rPr>
      </w:pPr>
      <w:r w:rsidRPr="00D62B32">
        <w:rPr>
          <w:i/>
        </w:rPr>
        <w:tab/>
      </w:r>
      <w:proofErr w:type="gramStart"/>
      <w:r w:rsidRPr="00D62B32">
        <w:rPr>
          <w:i/>
        </w:rPr>
        <w:t>string-literal</w:t>
      </w:r>
      <w:proofErr w:type="gramEnd"/>
    </w:p>
    <w:p w:rsidR="007E5DA3" w:rsidRPr="00D62B32" w:rsidRDefault="007E5DA3" w:rsidP="007E5DA3">
      <w:pPr>
        <w:spacing w:after="0"/>
        <w:rPr>
          <w:b/>
        </w:rPr>
      </w:pPr>
      <w:r>
        <w:tab/>
      </w:r>
      <w:proofErr w:type="gramStart"/>
      <w:r w:rsidRPr="00D62B32">
        <w:rPr>
          <w:b/>
        </w:rPr>
        <w:t>true</w:t>
      </w:r>
      <w:proofErr w:type="gramEnd"/>
    </w:p>
    <w:p w:rsidR="007E5DA3" w:rsidRPr="00D62B32" w:rsidRDefault="007E5DA3" w:rsidP="007E5DA3">
      <w:pPr>
        <w:rPr>
          <w:b/>
        </w:rPr>
      </w:pPr>
      <w:r>
        <w:tab/>
      </w:r>
      <w:proofErr w:type="gramStart"/>
      <w:r w:rsidRPr="00D62B32">
        <w:rPr>
          <w:b/>
        </w:rPr>
        <w:t>false</w:t>
      </w:r>
      <w:proofErr w:type="gramEnd"/>
    </w:p>
    <w:p w:rsidR="007E5DA3" w:rsidRPr="00F04E52" w:rsidRDefault="007E5DA3" w:rsidP="007E5DA3">
      <w:pPr>
        <w:spacing w:after="0"/>
        <w:rPr>
          <w:i/>
        </w:rPr>
      </w:pPr>
      <w:proofErr w:type="gramStart"/>
      <w:r w:rsidRPr="00F04E52">
        <w:rPr>
          <w:i/>
        </w:rPr>
        <w:lastRenderedPageBreak/>
        <w:t>rule</w:t>
      </w:r>
      <w:proofErr w:type="gramEnd"/>
      <w:r w:rsidRPr="00F04E52">
        <w:rPr>
          <w:i/>
        </w:rPr>
        <w:t>:</w:t>
      </w:r>
    </w:p>
    <w:p w:rsidR="007E5DA3" w:rsidRDefault="007E5DA3" w:rsidP="007E5DA3">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7E5DA3" w:rsidRPr="002476A3" w:rsidRDefault="007E5DA3" w:rsidP="007E5DA3">
      <w:pPr>
        <w:spacing w:after="0"/>
        <w:rPr>
          <w:i/>
        </w:rPr>
      </w:pPr>
      <w:proofErr w:type="gramStart"/>
      <w:r w:rsidRPr="002476A3">
        <w:rPr>
          <w:i/>
        </w:rPr>
        <w:t>condition</w:t>
      </w:r>
      <w:proofErr w:type="gramEnd"/>
      <w:r w:rsidRPr="002476A3">
        <w:rPr>
          <w:i/>
        </w:rPr>
        <w:t>:</w:t>
      </w:r>
    </w:p>
    <w:p w:rsidR="007E5DA3" w:rsidRDefault="007E5DA3" w:rsidP="007E5DA3">
      <w:pPr>
        <w:rPr>
          <w:i/>
        </w:rPr>
      </w:pPr>
      <w:r w:rsidRPr="002476A3">
        <w:rPr>
          <w:i/>
        </w:rPr>
        <w:tab/>
      </w:r>
      <w:proofErr w:type="gramStart"/>
      <w:r w:rsidRPr="002476A3">
        <w:rPr>
          <w:i/>
        </w:rPr>
        <w:t>boolean-expression</w:t>
      </w:r>
      <w:proofErr w:type="gramEnd"/>
    </w:p>
    <w:p w:rsidR="007E5DA3" w:rsidRPr="002476A3" w:rsidRDefault="007E5DA3" w:rsidP="007E5DA3">
      <w:pPr>
        <w:spacing w:after="0"/>
        <w:rPr>
          <w:i/>
        </w:rPr>
      </w:pPr>
      <w:proofErr w:type="gramStart"/>
      <w:r w:rsidRPr="002476A3">
        <w:rPr>
          <w:i/>
        </w:rPr>
        <w:t>behavior</w:t>
      </w:r>
      <w:proofErr w:type="gramEnd"/>
      <w:r w:rsidRPr="002476A3">
        <w:rPr>
          <w:i/>
        </w:rPr>
        <w:t>:</w:t>
      </w:r>
    </w:p>
    <w:p w:rsidR="007E5DA3" w:rsidRDefault="007E5DA3" w:rsidP="007E5DA3">
      <w:pPr>
        <w:rPr>
          <w:i/>
        </w:rPr>
      </w:pPr>
      <w:r w:rsidRPr="002476A3">
        <w:rPr>
          <w:i/>
        </w:rPr>
        <w:tab/>
      </w:r>
      <w:proofErr w:type="gramStart"/>
      <w:r w:rsidRPr="002476A3">
        <w:rPr>
          <w:i/>
        </w:rPr>
        <w:t>statement</w:t>
      </w:r>
      <w:proofErr w:type="gramEnd"/>
    </w:p>
    <w:p w:rsidR="003B7E7A" w:rsidRPr="00477A01" w:rsidRDefault="003B7E7A" w:rsidP="003B7E7A">
      <w:pPr>
        <w:spacing w:after="0"/>
        <w:rPr>
          <w:i/>
        </w:rPr>
      </w:pPr>
      <w:proofErr w:type="gramStart"/>
      <w:r w:rsidRPr="00477A01">
        <w:rPr>
          <w:i/>
        </w:rPr>
        <w:t>statement</w:t>
      </w:r>
      <w:proofErr w:type="gramEnd"/>
      <w:r w:rsidRPr="00477A01">
        <w:rPr>
          <w:i/>
        </w:rPr>
        <w:t>:</w:t>
      </w:r>
    </w:p>
    <w:p w:rsidR="003B7E7A" w:rsidRPr="00477A01" w:rsidRDefault="003B7E7A" w:rsidP="003B7E7A">
      <w:pPr>
        <w:spacing w:after="0"/>
        <w:rPr>
          <w:i/>
        </w:rPr>
      </w:pPr>
      <w:r w:rsidRPr="00477A01">
        <w:rPr>
          <w:i/>
        </w:rPr>
        <w:tab/>
      </w:r>
      <w:proofErr w:type="gramStart"/>
      <w:r w:rsidRPr="00477A01">
        <w:rPr>
          <w:i/>
        </w:rPr>
        <w:t>expression-statement</w:t>
      </w:r>
      <w:proofErr w:type="gramEnd"/>
    </w:p>
    <w:p w:rsidR="003B7E7A" w:rsidRPr="00477A01" w:rsidRDefault="003B7E7A" w:rsidP="003B7E7A">
      <w:pPr>
        <w:spacing w:after="0"/>
        <w:rPr>
          <w:i/>
        </w:rPr>
      </w:pPr>
      <w:r w:rsidRPr="00477A01">
        <w:rPr>
          <w:i/>
        </w:rPr>
        <w:tab/>
      </w:r>
      <w:proofErr w:type="gramStart"/>
      <w:r w:rsidRPr="00477A01">
        <w:rPr>
          <w:i/>
        </w:rPr>
        <w:t>compound-statement</w:t>
      </w:r>
      <w:proofErr w:type="gramEnd"/>
    </w:p>
    <w:p w:rsidR="003B7E7A" w:rsidRPr="00477A01" w:rsidRDefault="003B7E7A" w:rsidP="003B7E7A">
      <w:pPr>
        <w:spacing w:after="0"/>
        <w:rPr>
          <w:i/>
        </w:rPr>
      </w:pPr>
      <w:r w:rsidRPr="00477A01">
        <w:rPr>
          <w:i/>
        </w:rPr>
        <w:tab/>
      </w:r>
      <w:proofErr w:type="gramStart"/>
      <w:r w:rsidRPr="00477A01">
        <w:rPr>
          <w:i/>
        </w:rPr>
        <w:t>selection-statement</w:t>
      </w:r>
      <w:proofErr w:type="gramEnd"/>
    </w:p>
    <w:p w:rsidR="003B7E7A" w:rsidRDefault="003B7E7A" w:rsidP="003B7E7A">
      <w:pPr>
        <w:spacing w:after="0"/>
        <w:rPr>
          <w:i/>
        </w:rPr>
      </w:pPr>
      <w:r w:rsidRPr="00477A01">
        <w:rPr>
          <w:i/>
        </w:rPr>
        <w:tab/>
      </w:r>
      <w:proofErr w:type="gramStart"/>
      <w:r w:rsidRPr="00477A01">
        <w:rPr>
          <w:i/>
        </w:rPr>
        <w:t>iteration-statement</w:t>
      </w:r>
      <w:proofErr w:type="gramEnd"/>
    </w:p>
    <w:p w:rsidR="003B7E7A" w:rsidRDefault="003B7E7A" w:rsidP="003B7E7A">
      <w:pPr>
        <w:spacing w:after="0"/>
        <w:rPr>
          <w:i/>
        </w:rPr>
      </w:pPr>
      <w:r w:rsidRPr="00477A01">
        <w:rPr>
          <w:i/>
        </w:rPr>
        <w:tab/>
      </w:r>
      <w:proofErr w:type="gramStart"/>
      <w:r w:rsidRPr="00477A01">
        <w:rPr>
          <w:i/>
        </w:rPr>
        <w:t>end-statement</w:t>
      </w:r>
      <w:proofErr w:type="gramEnd"/>
    </w:p>
    <w:p w:rsidR="003B7E7A" w:rsidRPr="00477A01" w:rsidRDefault="003B7E7A" w:rsidP="003B7E7A">
      <w:pPr>
        <w:rPr>
          <w:i/>
        </w:rPr>
      </w:pPr>
      <w:r>
        <w:rPr>
          <w:i/>
        </w:rPr>
        <w:tab/>
      </w:r>
      <w:proofErr w:type="gramStart"/>
      <w:r>
        <w:rPr>
          <w:i/>
        </w:rPr>
        <w:t>declaration</w:t>
      </w:r>
      <w:proofErr w:type="gramEnd"/>
    </w:p>
    <w:p w:rsidR="003B7E7A" w:rsidRPr="00477A01" w:rsidRDefault="003B7E7A" w:rsidP="003B7E7A">
      <w:pPr>
        <w:spacing w:after="0"/>
        <w:rPr>
          <w:i/>
        </w:rPr>
      </w:pPr>
      <w:proofErr w:type="gramStart"/>
      <w:r w:rsidRPr="00477A01">
        <w:rPr>
          <w:i/>
        </w:rPr>
        <w:t>expression-statement</w:t>
      </w:r>
      <w:proofErr w:type="gramEnd"/>
      <w:r w:rsidRPr="00477A01">
        <w:rPr>
          <w:i/>
        </w:rPr>
        <w:t>:</w:t>
      </w:r>
    </w:p>
    <w:p w:rsidR="003B7E7A" w:rsidRPr="00477A01" w:rsidRDefault="003B7E7A" w:rsidP="003B7E7A">
      <w:pPr>
        <w:spacing w:after="0"/>
        <w:rPr>
          <w:i/>
        </w:rPr>
      </w:pPr>
      <w:r w:rsidRPr="00477A01">
        <w:rPr>
          <w:i/>
        </w:rPr>
        <w:tab/>
      </w:r>
      <w:proofErr w:type="gramStart"/>
      <w:r w:rsidRPr="00477A01">
        <w:rPr>
          <w:i/>
        </w:rPr>
        <w:t xml:space="preserve">expression </w:t>
      </w:r>
      <w:r w:rsidRPr="00477A01">
        <w:rPr>
          <w:b/>
          <w:i/>
        </w:rPr>
        <w:t>;</w:t>
      </w:r>
      <w:proofErr w:type="gramEnd"/>
    </w:p>
    <w:p w:rsidR="003B7E7A" w:rsidRDefault="003B7E7A" w:rsidP="003B7E7A">
      <w:pPr>
        <w:rPr>
          <w:b/>
          <w:i/>
        </w:rPr>
      </w:pPr>
      <w:r w:rsidRPr="00477A01">
        <w:rPr>
          <w:i/>
        </w:rPr>
        <w:tab/>
      </w:r>
      <w:r w:rsidRPr="00477A01">
        <w:rPr>
          <w:b/>
          <w:i/>
        </w:rPr>
        <w:t>;</w:t>
      </w:r>
    </w:p>
    <w:p w:rsidR="003B7E7A" w:rsidRDefault="003B7E7A" w:rsidP="003B7E7A">
      <w:pPr>
        <w:spacing w:after="0"/>
        <w:rPr>
          <w:i/>
        </w:rPr>
      </w:pPr>
      <w:proofErr w:type="gramStart"/>
      <w:r>
        <w:rPr>
          <w:i/>
        </w:rPr>
        <w:t>expression</w:t>
      </w:r>
      <w:proofErr w:type="gramEnd"/>
      <w:r>
        <w:rPr>
          <w:i/>
        </w:rPr>
        <w:t>:</w:t>
      </w:r>
    </w:p>
    <w:p w:rsidR="003B7E7A" w:rsidRPr="003B7E7A" w:rsidRDefault="003B7E7A" w:rsidP="003B7E7A">
      <w:pPr>
        <w:rPr>
          <w:i/>
        </w:rPr>
      </w:pPr>
      <w:r>
        <w:rPr>
          <w:i/>
        </w:rPr>
        <w:tab/>
      </w:r>
      <w:proofErr w:type="gramStart"/>
      <w:r>
        <w:rPr>
          <w:i/>
        </w:rPr>
        <w:t>assignment-expression</w:t>
      </w:r>
      <w:proofErr w:type="gramEnd"/>
    </w:p>
    <w:p w:rsidR="005765BC" w:rsidRPr="008A6BB2" w:rsidRDefault="005765BC" w:rsidP="005765BC">
      <w:pPr>
        <w:spacing w:after="0"/>
        <w:rPr>
          <w:i/>
        </w:rPr>
      </w:pPr>
      <w:proofErr w:type="gramStart"/>
      <w:r w:rsidRPr="008A6BB2">
        <w:rPr>
          <w:i/>
        </w:rPr>
        <w:t>assignment-expression</w:t>
      </w:r>
      <w:proofErr w:type="gramEnd"/>
      <w:r w:rsidRPr="008A6BB2">
        <w:rPr>
          <w:i/>
        </w:rPr>
        <w:t>:</w:t>
      </w:r>
    </w:p>
    <w:p w:rsidR="005765BC" w:rsidRPr="008A6BB2" w:rsidRDefault="003B7E7A" w:rsidP="005765BC">
      <w:pPr>
        <w:spacing w:after="0"/>
        <w:ind w:left="720"/>
        <w:rPr>
          <w:i/>
        </w:rPr>
      </w:pPr>
      <w:proofErr w:type="gramStart"/>
      <w:r>
        <w:rPr>
          <w:i/>
        </w:rPr>
        <w:t>boolean</w:t>
      </w:r>
      <w:r w:rsidR="005765BC">
        <w:rPr>
          <w:i/>
        </w:rPr>
        <w:t>-</w:t>
      </w:r>
      <w:r w:rsidR="005765BC" w:rsidRPr="008A6BB2">
        <w:rPr>
          <w:i/>
        </w:rPr>
        <w:t>expression</w:t>
      </w:r>
      <w:proofErr w:type="gramEnd"/>
    </w:p>
    <w:p w:rsidR="003B7E7A" w:rsidRDefault="005765BC" w:rsidP="003B7E7A">
      <w:pPr>
        <w:ind w:left="720"/>
        <w:rPr>
          <w:i/>
        </w:rPr>
      </w:pPr>
      <w:proofErr w:type="gramStart"/>
      <w:r w:rsidRPr="008A6BB2">
        <w:rPr>
          <w:i/>
        </w:rPr>
        <w:t>unary-expression</w:t>
      </w:r>
      <w:proofErr w:type="gramEnd"/>
      <w:r w:rsidRPr="008A6BB2">
        <w:rPr>
          <w:i/>
        </w:rPr>
        <w:t xml:space="preserve"> = assignment-expression</w:t>
      </w:r>
    </w:p>
    <w:p w:rsidR="003B7E7A" w:rsidRDefault="003B7E7A" w:rsidP="003B7E7A">
      <w:pPr>
        <w:spacing w:after="0"/>
        <w:rPr>
          <w:i/>
        </w:rPr>
      </w:pPr>
      <w:proofErr w:type="gramStart"/>
      <w:r>
        <w:rPr>
          <w:i/>
        </w:rPr>
        <w:t>boolean-expression</w:t>
      </w:r>
      <w:proofErr w:type="gramEnd"/>
      <w:r>
        <w:rPr>
          <w:i/>
        </w:rPr>
        <w:t>:</w:t>
      </w:r>
    </w:p>
    <w:p w:rsidR="003B7E7A" w:rsidRDefault="003B7E7A" w:rsidP="003B7E7A">
      <w:pPr>
        <w:rPr>
          <w:i/>
        </w:rPr>
      </w:pPr>
      <w:r>
        <w:rPr>
          <w:i/>
        </w:rPr>
        <w:tab/>
      </w:r>
      <w:proofErr w:type="gramStart"/>
      <w:r>
        <w:rPr>
          <w:i/>
        </w:rPr>
        <w:t>logical-OR-expression</w:t>
      </w:r>
      <w:proofErr w:type="gramEnd"/>
    </w:p>
    <w:p w:rsidR="003B7E7A" w:rsidRPr="006016F7" w:rsidRDefault="003B7E7A" w:rsidP="003B7E7A">
      <w:pPr>
        <w:spacing w:after="0"/>
        <w:rPr>
          <w:i/>
        </w:rPr>
      </w:pPr>
      <w:proofErr w:type="gramStart"/>
      <w:r w:rsidRPr="006016F7">
        <w:rPr>
          <w:i/>
        </w:rPr>
        <w:t>logical-</w:t>
      </w:r>
      <w:r>
        <w:rPr>
          <w:i/>
        </w:rPr>
        <w:t>OR</w:t>
      </w:r>
      <w:r w:rsidRPr="006016F7">
        <w:rPr>
          <w:i/>
        </w:rPr>
        <w:t>-expression</w:t>
      </w:r>
      <w:proofErr w:type="gramEnd"/>
      <w:r w:rsidRPr="006016F7">
        <w:rPr>
          <w:i/>
        </w:rPr>
        <w:t>:</w:t>
      </w:r>
    </w:p>
    <w:p w:rsidR="003B7E7A" w:rsidRPr="006016F7" w:rsidRDefault="003B7E7A" w:rsidP="003B7E7A">
      <w:pPr>
        <w:spacing w:after="0"/>
        <w:ind w:firstLine="720"/>
        <w:rPr>
          <w:i/>
        </w:rPr>
      </w:pPr>
      <w:proofErr w:type="gramStart"/>
      <w:r w:rsidRPr="006016F7">
        <w:rPr>
          <w:i/>
        </w:rPr>
        <w:t>logical-</w:t>
      </w:r>
      <w:r>
        <w:rPr>
          <w:i/>
        </w:rPr>
        <w:t>AND-expression</w:t>
      </w:r>
      <w:proofErr w:type="gramEnd"/>
    </w:p>
    <w:p w:rsidR="003B7E7A" w:rsidRDefault="003B7E7A" w:rsidP="003B7E7A">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3B7E7A" w:rsidRPr="006016F7" w:rsidRDefault="003B7E7A" w:rsidP="003B7E7A">
      <w:pPr>
        <w:spacing w:after="0"/>
        <w:rPr>
          <w:i/>
        </w:rPr>
      </w:pPr>
      <w:proofErr w:type="gramStart"/>
      <w:r w:rsidRPr="006016F7">
        <w:rPr>
          <w:i/>
        </w:rPr>
        <w:t>logical-AND-expression</w:t>
      </w:r>
      <w:proofErr w:type="gramEnd"/>
      <w:r w:rsidRPr="006016F7">
        <w:rPr>
          <w:i/>
        </w:rPr>
        <w:t>:</w:t>
      </w:r>
    </w:p>
    <w:p w:rsidR="003B7E7A" w:rsidRPr="006016F7" w:rsidRDefault="003B7E7A" w:rsidP="003B7E7A">
      <w:pPr>
        <w:spacing w:after="0"/>
        <w:rPr>
          <w:i/>
        </w:rPr>
      </w:pPr>
      <w:r w:rsidRPr="006016F7">
        <w:rPr>
          <w:i/>
        </w:rPr>
        <w:tab/>
      </w:r>
      <w:proofErr w:type="gramStart"/>
      <w:r w:rsidRPr="006016F7">
        <w:rPr>
          <w:i/>
        </w:rPr>
        <w:t>equality-expression</w:t>
      </w:r>
      <w:proofErr w:type="gramEnd"/>
    </w:p>
    <w:p w:rsidR="003B7E7A" w:rsidRPr="006016F7" w:rsidRDefault="003B7E7A" w:rsidP="003B7E7A">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3B7E7A" w:rsidRPr="00DA21D0" w:rsidRDefault="004A0FCE" w:rsidP="003B7E7A">
      <w:pPr>
        <w:spacing w:after="0"/>
        <w:rPr>
          <w:i/>
        </w:rPr>
      </w:pPr>
      <w:r>
        <w:rPr>
          <w:i/>
        </w:rPr>
        <w:t xml:space="preserve"> </w:t>
      </w:r>
      <w:proofErr w:type="gramStart"/>
      <w:r w:rsidR="003B7E7A" w:rsidRPr="00DA21D0">
        <w:rPr>
          <w:i/>
        </w:rPr>
        <w:t>equality-expression</w:t>
      </w:r>
      <w:proofErr w:type="gramEnd"/>
      <w:r w:rsidR="003B7E7A" w:rsidRPr="00DA21D0">
        <w:rPr>
          <w:i/>
        </w:rPr>
        <w:t>:</w:t>
      </w:r>
    </w:p>
    <w:p w:rsidR="003B7E7A" w:rsidRPr="00DA21D0" w:rsidRDefault="003B7E7A" w:rsidP="003B7E7A">
      <w:pPr>
        <w:spacing w:after="0"/>
        <w:rPr>
          <w:i/>
        </w:rPr>
      </w:pPr>
      <w:r w:rsidRPr="00DA21D0">
        <w:rPr>
          <w:i/>
        </w:rPr>
        <w:tab/>
      </w:r>
      <w:proofErr w:type="gramStart"/>
      <w:r w:rsidRPr="00DA21D0">
        <w:rPr>
          <w:i/>
        </w:rPr>
        <w:t>relational-expression</w:t>
      </w:r>
      <w:proofErr w:type="gramEnd"/>
    </w:p>
    <w:p w:rsidR="003B7E7A" w:rsidRPr="00DA21D0" w:rsidRDefault="003B7E7A" w:rsidP="003B7E7A">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75243F" w:rsidRDefault="003B7E7A" w:rsidP="003B7E7A">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75243F" w:rsidRDefault="0075243F">
      <w:pPr>
        <w:rPr>
          <w:i/>
        </w:rPr>
      </w:pPr>
      <w:r>
        <w:rPr>
          <w:i/>
        </w:rPr>
        <w:br w:type="page"/>
      </w:r>
    </w:p>
    <w:p w:rsidR="003B7E7A" w:rsidRPr="005B17A8" w:rsidRDefault="003B7E7A" w:rsidP="003B7E7A">
      <w:pPr>
        <w:spacing w:after="0"/>
        <w:rPr>
          <w:i/>
        </w:rPr>
      </w:pPr>
      <w:proofErr w:type="gramStart"/>
      <w:r w:rsidRPr="005B17A8">
        <w:rPr>
          <w:i/>
        </w:rPr>
        <w:lastRenderedPageBreak/>
        <w:t>relational-expression</w:t>
      </w:r>
      <w:proofErr w:type="gramEnd"/>
      <w:r w:rsidRPr="005B17A8">
        <w:rPr>
          <w:i/>
        </w:rPr>
        <w:t>:</w:t>
      </w:r>
    </w:p>
    <w:p w:rsidR="003B7E7A" w:rsidRDefault="003B7E7A" w:rsidP="003B7E7A">
      <w:pPr>
        <w:spacing w:after="0"/>
        <w:rPr>
          <w:i/>
        </w:rPr>
      </w:pPr>
      <w:r>
        <w:tab/>
      </w:r>
      <w:proofErr w:type="gramStart"/>
      <w:r w:rsidRPr="005E029A">
        <w:rPr>
          <w:i/>
        </w:rPr>
        <w:t>additive</w:t>
      </w:r>
      <w:proofErr w:type="gramEnd"/>
      <w:r>
        <w:rPr>
          <w:i/>
        </w:rPr>
        <w:t xml:space="preser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3B7E7A" w:rsidRPr="005E029A" w:rsidRDefault="003B7E7A" w:rsidP="003B7E7A">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3B7E7A" w:rsidRPr="005E029A" w:rsidRDefault="003B7E7A" w:rsidP="003B7E7A">
      <w:pPr>
        <w:spacing w:after="0"/>
        <w:rPr>
          <w:i/>
        </w:rPr>
      </w:pPr>
      <w:proofErr w:type="gramStart"/>
      <w:r w:rsidRPr="005E029A">
        <w:rPr>
          <w:i/>
        </w:rPr>
        <w:t>additive-expression</w:t>
      </w:r>
      <w:proofErr w:type="gramEnd"/>
      <w:r w:rsidRPr="005E029A">
        <w:rPr>
          <w:i/>
        </w:rPr>
        <w:t>:</w:t>
      </w:r>
    </w:p>
    <w:p w:rsidR="003B7E7A" w:rsidRDefault="003B7E7A" w:rsidP="003B7E7A">
      <w:pPr>
        <w:spacing w:after="0"/>
        <w:rPr>
          <w:i/>
        </w:rPr>
      </w:pPr>
      <w:r>
        <w:tab/>
      </w:r>
      <w:proofErr w:type="gramStart"/>
      <w:r>
        <w:rPr>
          <w:i/>
        </w:rPr>
        <w:t>multiplicative</w:t>
      </w:r>
      <w:proofErr w:type="gramEnd"/>
      <w:r w:rsidRPr="00613A58">
        <w:rPr>
          <w:i/>
        </w:rPr>
        <w:t xml:space="preserve"> </w:t>
      </w:r>
      <w:r>
        <w:rPr>
          <w:i/>
        </w:rPr>
        <w:t>–expression</w:t>
      </w:r>
    </w:p>
    <w:p w:rsidR="003B7E7A" w:rsidRPr="005E029A" w:rsidRDefault="003B7E7A" w:rsidP="003B7E7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Default="003B7E7A" w:rsidP="003B7E7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Pr="00613A58" w:rsidRDefault="003B7E7A" w:rsidP="003B7E7A">
      <w:pPr>
        <w:spacing w:after="0"/>
        <w:rPr>
          <w:i/>
        </w:rPr>
      </w:pPr>
      <w:proofErr w:type="gramStart"/>
      <w:r>
        <w:rPr>
          <w:i/>
        </w:rPr>
        <w:t>multiplicative</w:t>
      </w:r>
      <w:proofErr w:type="gramEnd"/>
      <w:r w:rsidRPr="00613A58">
        <w:rPr>
          <w:i/>
        </w:rPr>
        <w:t xml:space="preserve"> -expression:</w:t>
      </w:r>
    </w:p>
    <w:p w:rsidR="003B7E7A" w:rsidRPr="00613A58" w:rsidRDefault="003B7E7A" w:rsidP="003B7E7A">
      <w:pPr>
        <w:spacing w:after="0"/>
        <w:ind w:firstLine="720"/>
        <w:rPr>
          <w:i/>
        </w:rPr>
      </w:pPr>
      <w:proofErr w:type="gramStart"/>
      <w:r>
        <w:rPr>
          <w:i/>
        </w:rPr>
        <w:t>unary</w:t>
      </w:r>
      <w:r w:rsidRPr="00613A58">
        <w:rPr>
          <w:i/>
        </w:rPr>
        <w:t>-expression</w:t>
      </w:r>
      <w:proofErr w:type="gramEnd"/>
    </w:p>
    <w:p w:rsidR="003B7E7A" w:rsidRPr="00613A58" w:rsidRDefault="003B7E7A" w:rsidP="003B7E7A">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3B7E7A" w:rsidRPr="00613A58" w:rsidRDefault="003B7E7A" w:rsidP="003B7E7A">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3B7E7A" w:rsidRDefault="003B7E7A" w:rsidP="003B7E7A">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4A0FCE" w:rsidRPr="00613A58" w:rsidRDefault="004A0FCE" w:rsidP="004A0FCE">
      <w:pPr>
        <w:spacing w:after="0"/>
        <w:rPr>
          <w:i/>
        </w:rPr>
      </w:pPr>
      <w:proofErr w:type="gramStart"/>
      <w:r w:rsidRPr="00613A58">
        <w:rPr>
          <w:i/>
        </w:rPr>
        <w:t>unary-expression</w:t>
      </w:r>
      <w:proofErr w:type="gramEnd"/>
      <w:r w:rsidRPr="00613A58">
        <w:rPr>
          <w:i/>
        </w:rPr>
        <w:t>:</w:t>
      </w:r>
    </w:p>
    <w:p w:rsidR="004A0FCE" w:rsidRPr="00613A58" w:rsidRDefault="004A0FCE" w:rsidP="004A0FCE">
      <w:pPr>
        <w:spacing w:after="0"/>
        <w:ind w:firstLine="720"/>
        <w:rPr>
          <w:i/>
        </w:rPr>
      </w:pPr>
      <w:proofErr w:type="gramStart"/>
      <w:r w:rsidRPr="00613A58">
        <w:rPr>
          <w:i/>
        </w:rPr>
        <w:t>function-expression</w:t>
      </w:r>
      <w:proofErr w:type="gramEnd"/>
    </w:p>
    <w:p w:rsidR="004A0FCE" w:rsidRDefault="004A0FCE" w:rsidP="004A0FCE">
      <w:pPr>
        <w:spacing w:after="0"/>
        <w:ind w:firstLine="720"/>
        <w:rPr>
          <w:i/>
        </w:rPr>
      </w:pPr>
      <w:r w:rsidRPr="004A0FCE">
        <w:rPr>
          <w:b/>
          <w:i/>
        </w:rPr>
        <w:t>+</w:t>
      </w:r>
      <w:r>
        <w:rPr>
          <w:i/>
        </w:rPr>
        <w:t xml:space="preserve">unary- </w:t>
      </w:r>
      <w:r w:rsidRPr="00613A58">
        <w:rPr>
          <w:i/>
        </w:rPr>
        <w:t>expression</w:t>
      </w:r>
    </w:p>
    <w:p w:rsidR="004A0FCE" w:rsidRDefault="004A0FCE" w:rsidP="004A0FCE">
      <w:pPr>
        <w:spacing w:after="0"/>
        <w:ind w:firstLine="720"/>
        <w:rPr>
          <w:i/>
        </w:rPr>
      </w:pPr>
      <w:r w:rsidRPr="004A0FCE">
        <w:rPr>
          <w:b/>
          <w:i/>
        </w:rPr>
        <w:t>-</w:t>
      </w:r>
      <w:r>
        <w:rPr>
          <w:i/>
        </w:rPr>
        <w:t xml:space="preserve"> </w:t>
      </w:r>
      <w:proofErr w:type="gramStart"/>
      <w:r>
        <w:rPr>
          <w:i/>
        </w:rPr>
        <w:t>unary-expression</w:t>
      </w:r>
      <w:proofErr w:type="gramEnd"/>
    </w:p>
    <w:p w:rsidR="004A0FCE" w:rsidRDefault="004A0FCE" w:rsidP="004A0FCE">
      <w:pPr>
        <w:ind w:firstLine="720"/>
        <w:rPr>
          <w:i/>
        </w:rPr>
      </w:pPr>
      <w:r w:rsidRPr="004A0FCE">
        <w:rPr>
          <w:b/>
          <w:i/>
        </w:rPr>
        <w:t>!</w:t>
      </w:r>
      <w:r>
        <w:rPr>
          <w:b/>
          <w:i/>
        </w:rPr>
        <w:t xml:space="preserve"> </w:t>
      </w:r>
      <w:proofErr w:type="gramStart"/>
      <w:r>
        <w:rPr>
          <w:i/>
        </w:rPr>
        <w:t>unary-expression</w:t>
      </w:r>
      <w:proofErr w:type="gramEnd"/>
    </w:p>
    <w:p w:rsidR="004A0FCE" w:rsidRPr="008A182D" w:rsidRDefault="004A0FCE" w:rsidP="004A0FCE">
      <w:pPr>
        <w:spacing w:after="0"/>
        <w:rPr>
          <w:i/>
        </w:rPr>
      </w:pPr>
      <w:proofErr w:type="gramStart"/>
      <w:r>
        <w:rPr>
          <w:i/>
        </w:rPr>
        <w:t>function</w:t>
      </w:r>
      <w:r w:rsidRPr="008A182D">
        <w:rPr>
          <w:i/>
        </w:rPr>
        <w:t>-</w:t>
      </w:r>
      <w:r>
        <w:rPr>
          <w:i/>
        </w:rPr>
        <w:t>expression</w:t>
      </w:r>
      <w:proofErr w:type="gramEnd"/>
      <w:r w:rsidRPr="008A182D">
        <w:rPr>
          <w:i/>
        </w:rPr>
        <w:t>:</w:t>
      </w:r>
    </w:p>
    <w:p w:rsidR="004A0FCE" w:rsidRPr="008A182D" w:rsidRDefault="004A0FCE" w:rsidP="004A0FCE">
      <w:pPr>
        <w:spacing w:after="0"/>
        <w:rPr>
          <w:i/>
        </w:rPr>
      </w:pPr>
      <w:r w:rsidRPr="008A182D">
        <w:rPr>
          <w:i/>
        </w:rPr>
        <w:tab/>
      </w:r>
      <w:proofErr w:type="gramStart"/>
      <w:r>
        <w:rPr>
          <w:i/>
        </w:rPr>
        <w:t>structure</w:t>
      </w:r>
      <w:r w:rsidRPr="008A182D">
        <w:rPr>
          <w:i/>
        </w:rPr>
        <w:t>-expression</w:t>
      </w:r>
      <w:proofErr w:type="gramEnd"/>
    </w:p>
    <w:p w:rsidR="004A0FCE" w:rsidRPr="008A182D" w:rsidRDefault="004A0FCE" w:rsidP="004A0FCE">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4A0FCE" w:rsidRDefault="004A0FCE" w:rsidP="004A0FCE">
      <w:pPr>
        <w:rPr>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4A0FCE" w:rsidRDefault="004A0FCE" w:rsidP="004A0FCE">
      <w:pPr>
        <w:spacing w:after="0"/>
        <w:rPr>
          <w:i/>
        </w:rPr>
      </w:pPr>
      <w:proofErr w:type="gramStart"/>
      <w:r>
        <w:rPr>
          <w:i/>
        </w:rPr>
        <w:t>structure</w:t>
      </w:r>
      <w:r w:rsidRPr="006339BE">
        <w:rPr>
          <w:i/>
        </w:rPr>
        <w:t>-expression</w:t>
      </w:r>
      <w:proofErr w:type="gramEnd"/>
      <w:r w:rsidRPr="006339BE">
        <w:rPr>
          <w:i/>
        </w:rPr>
        <w:t>:</w:t>
      </w:r>
    </w:p>
    <w:p w:rsidR="004A0FCE" w:rsidRPr="006339BE" w:rsidRDefault="004A0FCE" w:rsidP="004A0FCE">
      <w:pPr>
        <w:spacing w:after="0"/>
        <w:rPr>
          <w:i/>
        </w:rPr>
      </w:pPr>
      <w:r>
        <w:rPr>
          <w:i/>
        </w:rPr>
        <w:tab/>
      </w:r>
      <w:proofErr w:type="gramStart"/>
      <w:r>
        <w:rPr>
          <w:i/>
        </w:rPr>
        <w:t>primary-expression</w:t>
      </w:r>
      <w:proofErr w:type="gramEnd"/>
    </w:p>
    <w:p w:rsidR="004A0FCE" w:rsidRDefault="004A0FCE" w:rsidP="004A0FCE">
      <w:pPr>
        <w:spacing w:after="0"/>
        <w:rPr>
          <w:i/>
        </w:rPr>
      </w:pPr>
      <w:r w:rsidRPr="006339BE">
        <w:rPr>
          <w:i/>
        </w:rPr>
        <w:tab/>
      </w:r>
      <w:proofErr w:type="spellStart"/>
      <w:r w:rsidRPr="006339BE">
        <w:rPr>
          <w:i/>
        </w:rPr>
        <w:t>identifier.identifier</w:t>
      </w:r>
      <w:proofErr w:type="spellEnd"/>
    </w:p>
    <w:p w:rsidR="004A0FCE" w:rsidRDefault="004A0FCE" w:rsidP="004A0FCE">
      <w:pPr>
        <w:ind w:firstLine="720"/>
        <w:rPr>
          <w:i/>
        </w:rPr>
      </w:pPr>
      <w:proofErr w:type="spellStart"/>
      <w:r>
        <w:rPr>
          <w:i/>
        </w:rPr>
        <w:t>identifier.identifier</w:t>
      </w:r>
      <w:r w:rsidRPr="006339BE">
        <w:rPr>
          <w:i/>
        </w:rPr>
        <w:t>.identifier</w:t>
      </w:r>
      <w:proofErr w:type="spellEnd"/>
    </w:p>
    <w:p w:rsidR="003B7E7A" w:rsidRPr="00DC2298" w:rsidRDefault="003B7E7A" w:rsidP="003B7E7A">
      <w:pPr>
        <w:spacing w:after="0"/>
        <w:rPr>
          <w:i/>
        </w:rPr>
      </w:pPr>
      <w:proofErr w:type="gramStart"/>
      <w:r w:rsidRPr="00DC2298">
        <w:rPr>
          <w:i/>
        </w:rPr>
        <w:t>primary-expression</w:t>
      </w:r>
      <w:proofErr w:type="gramEnd"/>
      <w:r w:rsidRPr="00DC2298">
        <w:rPr>
          <w:i/>
        </w:rPr>
        <w:t>:</w:t>
      </w:r>
    </w:p>
    <w:p w:rsidR="003B7E7A" w:rsidRPr="00DC2298" w:rsidRDefault="003B7E7A" w:rsidP="003B7E7A">
      <w:pPr>
        <w:spacing w:after="0"/>
        <w:rPr>
          <w:i/>
        </w:rPr>
      </w:pPr>
      <w:r w:rsidRPr="00DC2298">
        <w:rPr>
          <w:i/>
        </w:rPr>
        <w:tab/>
      </w:r>
      <w:proofErr w:type="gramStart"/>
      <w:r w:rsidRPr="00DC2298">
        <w:rPr>
          <w:i/>
        </w:rPr>
        <w:t>identifier</w:t>
      </w:r>
      <w:proofErr w:type="gramEnd"/>
    </w:p>
    <w:p w:rsidR="003B7E7A" w:rsidRPr="00DC2298" w:rsidRDefault="003B7E7A" w:rsidP="003B7E7A">
      <w:pPr>
        <w:spacing w:after="0"/>
        <w:rPr>
          <w:i/>
        </w:rPr>
      </w:pPr>
      <w:r w:rsidRPr="00DC2298">
        <w:rPr>
          <w:i/>
        </w:rPr>
        <w:tab/>
      </w:r>
      <w:proofErr w:type="gramStart"/>
      <w:r w:rsidR="004A0FCE">
        <w:rPr>
          <w:i/>
        </w:rPr>
        <w:t>literal-value</w:t>
      </w:r>
      <w:proofErr w:type="gramEnd"/>
    </w:p>
    <w:p w:rsidR="003B7E7A" w:rsidRDefault="003B7E7A" w:rsidP="003B7E7A">
      <w:pPr>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DB43E0" w:rsidRDefault="00DB43E0" w:rsidP="00410E9D">
      <w:pPr>
        <w:spacing w:after="0"/>
        <w:rPr>
          <w:i/>
        </w:rPr>
      </w:pPr>
      <w:proofErr w:type="gramStart"/>
      <w:r w:rsidRPr="00DB43E0">
        <w:rPr>
          <w:i/>
        </w:rPr>
        <w:t>argument</w:t>
      </w:r>
      <w:r>
        <w:rPr>
          <w:i/>
        </w:rPr>
        <w:t>-expression-list</w:t>
      </w:r>
      <w:proofErr w:type="gramEnd"/>
      <w:r>
        <w:rPr>
          <w:i/>
        </w:rPr>
        <w:t>:</w:t>
      </w:r>
    </w:p>
    <w:p w:rsidR="00DB43E0" w:rsidRDefault="00DB43E0" w:rsidP="00410E9D">
      <w:pPr>
        <w:spacing w:after="0"/>
        <w:rPr>
          <w:i/>
        </w:rPr>
      </w:pPr>
      <w:r>
        <w:rPr>
          <w:i/>
        </w:rPr>
        <w:tab/>
      </w:r>
      <w:proofErr w:type="gramStart"/>
      <w:r>
        <w:rPr>
          <w:i/>
        </w:rPr>
        <w:t>expression</w:t>
      </w:r>
      <w:proofErr w:type="gramEnd"/>
    </w:p>
    <w:p w:rsidR="00DB43E0" w:rsidRPr="00410E9D" w:rsidRDefault="00DB43E0" w:rsidP="003B7E7A">
      <w:pPr>
        <w:rPr>
          <w:i/>
        </w:rPr>
      </w:pPr>
      <w:r>
        <w:rPr>
          <w:i/>
        </w:rPr>
        <w:tab/>
        <w:t>argument-expression-</w:t>
      </w:r>
      <w:proofErr w:type="gramStart"/>
      <w:r>
        <w:rPr>
          <w:i/>
        </w:rPr>
        <w:t xml:space="preserve">list </w:t>
      </w:r>
      <w:r w:rsidR="00410E9D">
        <w:rPr>
          <w:b/>
          <w:i/>
        </w:rPr>
        <w:t>,</w:t>
      </w:r>
      <w:proofErr w:type="gramEnd"/>
      <w:r w:rsidR="00410E9D">
        <w:rPr>
          <w:i/>
        </w:rPr>
        <w:t xml:space="preserve"> expression</w:t>
      </w:r>
    </w:p>
    <w:p w:rsidR="003B7E7A" w:rsidRDefault="003B7E7A" w:rsidP="00417775">
      <w:pPr>
        <w:spacing w:after="0"/>
        <w:rPr>
          <w:i/>
        </w:rPr>
      </w:pPr>
    </w:p>
    <w:p w:rsidR="007E5DA3" w:rsidRDefault="00A23FC0" w:rsidP="00417775">
      <w:pPr>
        <w:spacing w:after="0"/>
        <w:rPr>
          <w:i/>
        </w:rPr>
      </w:pPr>
      <w:proofErr w:type="gramStart"/>
      <w:r>
        <w:rPr>
          <w:i/>
        </w:rPr>
        <w:lastRenderedPageBreak/>
        <w:t>declaration</w:t>
      </w:r>
      <w:proofErr w:type="gramEnd"/>
      <w:r>
        <w:rPr>
          <w:i/>
        </w:rPr>
        <w:t>:</w:t>
      </w:r>
    </w:p>
    <w:p w:rsidR="00A23FC0" w:rsidRDefault="00A23FC0" w:rsidP="00417775">
      <w:pPr>
        <w:spacing w:after="0"/>
        <w:rPr>
          <w:i/>
        </w:rPr>
      </w:pPr>
      <w:r>
        <w:rPr>
          <w:i/>
        </w:rPr>
        <w:tab/>
      </w:r>
      <w:proofErr w:type="gramStart"/>
      <w:r>
        <w:rPr>
          <w:i/>
        </w:rPr>
        <w:t>variable-declaration</w:t>
      </w:r>
      <w:proofErr w:type="gramEnd"/>
    </w:p>
    <w:p w:rsidR="00A23FC0" w:rsidRDefault="00A23FC0" w:rsidP="007E5DA3">
      <w:pPr>
        <w:rPr>
          <w:i/>
        </w:rPr>
      </w:pPr>
      <w:r>
        <w:rPr>
          <w:i/>
        </w:rPr>
        <w:tab/>
      </w:r>
      <w:proofErr w:type="gramStart"/>
      <w:r>
        <w:rPr>
          <w:i/>
        </w:rPr>
        <w:t>function-declaration</w:t>
      </w:r>
      <w:proofErr w:type="gramEnd"/>
    </w:p>
    <w:p w:rsidR="007B0DEC" w:rsidRDefault="007B0DEC" w:rsidP="007B0DEC">
      <w:pPr>
        <w:spacing w:after="0"/>
        <w:rPr>
          <w:i/>
        </w:rPr>
      </w:pPr>
      <w:proofErr w:type="gramStart"/>
      <w:r>
        <w:rPr>
          <w:i/>
        </w:rPr>
        <w:t>global-variable-declaration</w:t>
      </w:r>
      <w:proofErr w:type="gramEnd"/>
      <w:r>
        <w:rPr>
          <w:i/>
        </w:rPr>
        <w:t>:</w:t>
      </w:r>
    </w:p>
    <w:p w:rsidR="007B0DEC" w:rsidRDefault="007B0DEC" w:rsidP="007B0DEC">
      <w:pPr>
        <w:spacing w:after="0"/>
        <w:rPr>
          <w:i/>
        </w:rPr>
      </w:pPr>
      <w:r>
        <w:rPr>
          <w:i/>
        </w:rPr>
        <w:tab/>
        <w:t>type-</w:t>
      </w:r>
      <w:proofErr w:type="spellStart"/>
      <w:r>
        <w:rPr>
          <w:i/>
        </w:rPr>
        <w:t>specifier</w:t>
      </w:r>
      <w:proofErr w:type="spellEnd"/>
      <w:r>
        <w:rPr>
          <w:i/>
        </w:rPr>
        <w:t xml:space="preserve"> identifier = literal-value</w:t>
      </w:r>
    </w:p>
    <w:p w:rsidR="007B0DEC" w:rsidRDefault="007B0DEC" w:rsidP="007B0DEC">
      <w:pPr>
        <w:spacing w:after="0"/>
        <w:rPr>
          <w:i/>
        </w:rPr>
      </w:pPr>
    </w:p>
    <w:p w:rsidR="007B0DEC" w:rsidRDefault="007B0DEC" w:rsidP="007B0DEC">
      <w:pPr>
        <w:spacing w:after="0"/>
        <w:rPr>
          <w:i/>
        </w:rPr>
      </w:pPr>
      <w:proofErr w:type="gramStart"/>
      <w:r>
        <w:rPr>
          <w:i/>
        </w:rPr>
        <w:t>variable-declaration</w:t>
      </w:r>
      <w:proofErr w:type="gramEnd"/>
      <w:r>
        <w:rPr>
          <w:i/>
        </w:rPr>
        <w:t>:</w:t>
      </w:r>
    </w:p>
    <w:p w:rsidR="007B0DEC" w:rsidRDefault="007B0DEC" w:rsidP="007B0DEC">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7B0DEC" w:rsidRDefault="007B0DEC" w:rsidP="00417775">
      <w:pPr>
        <w:spacing w:after="0"/>
        <w:rPr>
          <w:i/>
        </w:rPr>
      </w:pPr>
    </w:p>
    <w:p w:rsidR="004C42C2" w:rsidRDefault="004C42C2" w:rsidP="00417775">
      <w:pPr>
        <w:spacing w:after="0"/>
        <w:rPr>
          <w:i/>
        </w:rPr>
      </w:pPr>
      <w:proofErr w:type="gramStart"/>
      <w:r>
        <w:rPr>
          <w:i/>
        </w:rPr>
        <w:t>function-declaration</w:t>
      </w:r>
      <w:proofErr w:type="gramEnd"/>
      <w:r>
        <w:rPr>
          <w:i/>
        </w:rPr>
        <w:t>:</w:t>
      </w:r>
    </w:p>
    <w:p w:rsidR="00457DED" w:rsidRDefault="00457DED" w:rsidP="00457DED">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7E5DA3">
      <w:pPr>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p>
    <w:p w:rsidR="00417775" w:rsidRDefault="00417775" w:rsidP="00417775">
      <w:pPr>
        <w:spacing w:after="0"/>
        <w:rPr>
          <w:i/>
        </w:rPr>
      </w:pPr>
      <w:proofErr w:type="gramStart"/>
      <w:r>
        <w:rPr>
          <w:i/>
        </w:rPr>
        <w:t>argument-type-list</w:t>
      </w:r>
      <w:proofErr w:type="gramEnd"/>
      <w:r>
        <w:rPr>
          <w:i/>
        </w:rPr>
        <w:t>:</w:t>
      </w:r>
      <w:r>
        <w:rPr>
          <w:i/>
        </w:rPr>
        <w:br/>
      </w:r>
      <w:r>
        <w:rPr>
          <w:i/>
        </w:rPr>
        <w:tab/>
        <w:t>argument-declaration</w:t>
      </w:r>
    </w:p>
    <w:p w:rsidR="00417775" w:rsidRPr="00417775" w:rsidRDefault="00417775" w:rsidP="00417775">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417775" w:rsidRDefault="00417775" w:rsidP="0069540C">
      <w:pPr>
        <w:spacing w:after="0"/>
        <w:rPr>
          <w:i/>
        </w:rPr>
      </w:pPr>
      <w:proofErr w:type="gramStart"/>
      <w:r>
        <w:rPr>
          <w:i/>
        </w:rPr>
        <w:t>argument-declaration</w:t>
      </w:r>
      <w:proofErr w:type="gramEnd"/>
      <w:r>
        <w:rPr>
          <w:i/>
        </w:rPr>
        <w:t>:</w:t>
      </w:r>
    </w:p>
    <w:p w:rsidR="00417775" w:rsidRDefault="00417775" w:rsidP="0069540C">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17775" w:rsidRDefault="00417775" w:rsidP="0069540C">
      <w:pPr>
        <w:spacing w:after="0"/>
        <w:rPr>
          <w:i/>
        </w:rPr>
      </w:pPr>
    </w:p>
    <w:p w:rsidR="0069540C" w:rsidRPr="00477A01" w:rsidRDefault="0069540C" w:rsidP="0069540C">
      <w:pPr>
        <w:spacing w:after="0"/>
        <w:rPr>
          <w:i/>
        </w:rPr>
      </w:pPr>
      <w:proofErr w:type="gramStart"/>
      <w:r w:rsidRPr="00477A01">
        <w:rPr>
          <w:i/>
        </w:rPr>
        <w:t>compound-statement</w:t>
      </w:r>
      <w:proofErr w:type="gramEnd"/>
      <w:r w:rsidRPr="00477A01">
        <w:rPr>
          <w:i/>
        </w:rPr>
        <w:t>:</w:t>
      </w:r>
    </w:p>
    <w:p w:rsidR="0069540C" w:rsidRDefault="0069540C" w:rsidP="0069540C">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69540C" w:rsidRPr="00DA311B" w:rsidRDefault="0069540C" w:rsidP="0069540C">
      <w:pPr>
        <w:spacing w:after="0"/>
        <w:rPr>
          <w:i/>
        </w:rPr>
      </w:pPr>
      <w:proofErr w:type="gramStart"/>
      <w:r w:rsidRPr="00DA311B">
        <w:rPr>
          <w:i/>
        </w:rPr>
        <w:t>statement-list</w:t>
      </w:r>
      <w:proofErr w:type="gramEnd"/>
      <w:r w:rsidRPr="00DA311B">
        <w:rPr>
          <w:i/>
        </w:rPr>
        <w:t>:</w:t>
      </w:r>
    </w:p>
    <w:p w:rsidR="0069540C" w:rsidRPr="00DA311B" w:rsidRDefault="0069540C" w:rsidP="0069540C">
      <w:pPr>
        <w:spacing w:after="0"/>
        <w:rPr>
          <w:i/>
        </w:rPr>
      </w:pPr>
      <w:r w:rsidRPr="00DA311B">
        <w:rPr>
          <w:i/>
        </w:rPr>
        <w:tab/>
      </w:r>
      <w:proofErr w:type="gramStart"/>
      <w:r w:rsidRPr="00DA311B">
        <w:rPr>
          <w:i/>
        </w:rPr>
        <w:t>statement</w:t>
      </w:r>
      <w:proofErr w:type="gramEnd"/>
    </w:p>
    <w:p w:rsidR="0069540C" w:rsidRDefault="0069540C" w:rsidP="0069540C">
      <w:pPr>
        <w:rPr>
          <w:i/>
        </w:rPr>
      </w:pPr>
      <w:r w:rsidRPr="00DA311B">
        <w:rPr>
          <w:i/>
        </w:rPr>
        <w:tab/>
      </w:r>
      <w:proofErr w:type="gramStart"/>
      <w:r w:rsidRPr="00DA311B">
        <w:rPr>
          <w:i/>
        </w:rPr>
        <w:t>statement-list</w:t>
      </w:r>
      <w:proofErr w:type="gramEnd"/>
      <w:r w:rsidRPr="00DA311B">
        <w:rPr>
          <w:i/>
        </w:rPr>
        <w:t xml:space="preserve"> statement</w:t>
      </w:r>
    </w:p>
    <w:p w:rsidR="0069540C" w:rsidRPr="00136EAC" w:rsidRDefault="0069540C" w:rsidP="0069540C">
      <w:pPr>
        <w:spacing w:after="0"/>
        <w:rPr>
          <w:i/>
        </w:rPr>
      </w:pPr>
      <w:proofErr w:type="gramStart"/>
      <w:r w:rsidRPr="00136EAC">
        <w:rPr>
          <w:i/>
        </w:rPr>
        <w:t>selection-statement</w:t>
      </w:r>
      <w:proofErr w:type="gramEnd"/>
      <w:r w:rsidRPr="00136EAC">
        <w:rPr>
          <w:i/>
        </w:rPr>
        <w:t>:</w:t>
      </w:r>
    </w:p>
    <w:p w:rsidR="0069540C" w:rsidRPr="00136EAC" w:rsidRDefault="0069540C" w:rsidP="0069540C">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Pr="00136EAC" w:rsidRDefault="0069540C" w:rsidP="0069540C">
      <w:pPr>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69540C" w:rsidRPr="001D15F8" w:rsidRDefault="0069540C" w:rsidP="0069540C">
      <w:pPr>
        <w:spacing w:after="0"/>
        <w:rPr>
          <w:i/>
        </w:rPr>
      </w:pPr>
      <w:r w:rsidRPr="001D15F8">
        <w:rPr>
          <w:i/>
        </w:rPr>
        <w:t>Iteration-statement:</w:t>
      </w:r>
    </w:p>
    <w:p w:rsidR="0069540C" w:rsidRPr="001D15F8" w:rsidRDefault="0069540C" w:rsidP="0069540C">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69540C">
      <w:pPr>
        <w:ind w:left="720"/>
        <w:rPr>
          <w:i/>
        </w:rPr>
      </w:pPr>
      <w:proofErr w:type="spellStart"/>
      <w:proofErr w:type="gramStart"/>
      <w:r w:rsidRPr="00702971">
        <w:rPr>
          <w:b/>
        </w:rPr>
        <w:t>foreach</w:t>
      </w:r>
      <w:proofErr w:type="spellEnd"/>
      <w:proofErr w:type="gramEnd"/>
      <w:r w:rsidRPr="001D15F8">
        <w:rPr>
          <w:i/>
        </w:rPr>
        <w:t xml:space="preserve"> identifier statement</w:t>
      </w:r>
    </w:p>
    <w:p w:rsidR="0069540C" w:rsidRPr="0069540C" w:rsidRDefault="0069540C" w:rsidP="0069540C">
      <w:pPr>
        <w:spacing w:after="0"/>
        <w:rPr>
          <w:i/>
        </w:rPr>
      </w:pPr>
      <w:proofErr w:type="gramStart"/>
      <w:r w:rsidRPr="0069540C">
        <w:rPr>
          <w:i/>
        </w:rPr>
        <w:t>end-statement</w:t>
      </w:r>
      <w:proofErr w:type="gramEnd"/>
      <w:r w:rsidRPr="0069540C">
        <w:rPr>
          <w:i/>
        </w:rPr>
        <w:t>:</w:t>
      </w:r>
    </w:p>
    <w:p w:rsidR="0069540C" w:rsidRPr="00702971" w:rsidRDefault="0069540C" w:rsidP="0069540C">
      <w:pPr>
        <w:rPr>
          <w:b/>
        </w:rPr>
      </w:pPr>
      <w:r>
        <w:tab/>
      </w:r>
      <w:proofErr w:type="gramStart"/>
      <w:r w:rsidRPr="00702971">
        <w:rPr>
          <w:b/>
        </w:rPr>
        <w:t>end</w:t>
      </w:r>
      <w:proofErr w:type="gramEnd"/>
      <w:r w:rsidRPr="00702971">
        <w:rPr>
          <w:b/>
        </w:rPr>
        <w:t>;</w:t>
      </w:r>
    </w:p>
    <w:p w:rsidR="007E5DA3" w:rsidRDefault="007E5DA3" w:rsidP="00B30F31"/>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DDD" w:rsidRDefault="00036DDD" w:rsidP="00230773">
      <w:pPr>
        <w:spacing w:after="0" w:line="240" w:lineRule="auto"/>
      </w:pPr>
      <w:r>
        <w:separator/>
      </w:r>
    </w:p>
  </w:endnote>
  <w:endnote w:type="continuationSeparator" w:id="0">
    <w:p w:rsidR="00036DDD" w:rsidRDefault="00036DDD"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DDD" w:rsidRDefault="00036DDD" w:rsidP="00230773">
      <w:pPr>
        <w:spacing w:after="0" w:line="240" w:lineRule="auto"/>
      </w:pPr>
      <w:r>
        <w:separator/>
      </w:r>
    </w:p>
  </w:footnote>
  <w:footnote w:type="continuationSeparator" w:id="0">
    <w:p w:rsidR="00036DDD" w:rsidRDefault="00036DDD"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DB43E0" w:rsidRDefault="00DB43E0">
        <w:pPr>
          <w:pStyle w:val="Header"/>
          <w:jc w:val="right"/>
        </w:pPr>
        <w:fldSimple w:instr=" PAGE   \* MERGEFORMAT ">
          <w:r w:rsidR="0075243F">
            <w:rPr>
              <w:noProof/>
            </w:rPr>
            <w:t>23</w:t>
          </w:r>
        </w:fldSimple>
      </w:p>
    </w:sdtContent>
  </w:sdt>
  <w:p w:rsidR="00DB43E0" w:rsidRDefault="00DB4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36DDD"/>
    <w:rsid w:val="000557CF"/>
    <w:rsid w:val="000630CB"/>
    <w:rsid w:val="00070EE5"/>
    <w:rsid w:val="00082B3A"/>
    <w:rsid w:val="000A6109"/>
    <w:rsid w:val="000B1EB4"/>
    <w:rsid w:val="000B3D07"/>
    <w:rsid w:val="000E2416"/>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7541"/>
    <w:rsid w:val="00230773"/>
    <w:rsid w:val="00233359"/>
    <w:rsid w:val="002476A3"/>
    <w:rsid w:val="00264EF2"/>
    <w:rsid w:val="002C5831"/>
    <w:rsid w:val="002D759A"/>
    <w:rsid w:val="002E63E0"/>
    <w:rsid w:val="00314545"/>
    <w:rsid w:val="00317C84"/>
    <w:rsid w:val="00324DAE"/>
    <w:rsid w:val="0032665C"/>
    <w:rsid w:val="00361004"/>
    <w:rsid w:val="003A5D3B"/>
    <w:rsid w:val="003B31FF"/>
    <w:rsid w:val="003B7E7A"/>
    <w:rsid w:val="003D609A"/>
    <w:rsid w:val="003E0F58"/>
    <w:rsid w:val="003E133F"/>
    <w:rsid w:val="003E1794"/>
    <w:rsid w:val="003E2908"/>
    <w:rsid w:val="00410E9D"/>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0FCE"/>
    <w:rsid w:val="004A23C9"/>
    <w:rsid w:val="004B2C3F"/>
    <w:rsid w:val="004C42C2"/>
    <w:rsid w:val="004D66F2"/>
    <w:rsid w:val="004D7B9A"/>
    <w:rsid w:val="004E4D6E"/>
    <w:rsid w:val="004F348E"/>
    <w:rsid w:val="004F7490"/>
    <w:rsid w:val="005116AD"/>
    <w:rsid w:val="005154C2"/>
    <w:rsid w:val="00526AC9"/>
    <w:rsid w:val="0053232C"/>
    <w:rsid w:val="00535537"/>
    <w:rsid w:val="00560C55"/>
    <w:rsid w:val="00574C2E"/>
    <w:rsid w:val="005765BC"/>
    <w:rsid w:val="00586173"/>
    <w:rsid w:val="0059167A"/>
    <w:rsid w:val="005B1115"/>
    <w:rsid w:val="005B17A8"/>
    <w:rsid w:val="005B59C4"/>
    <w:rsid w:val="005C739B"/>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C605E"/>
    <w:rsid w:val="006D06DE"/>
    <w:rsid w:val="006D32E2"/>
    <w:rsid w:val="006F00D6"/>
    <w:rsid w:val="006F3507"/>
    <w:rsid w:val="007021F9"/>
    <w:rsid w:val="00702971"/>
    <w:rsid w:val="00707AC5"/>
    <w:rsid w:val="0075243F"/>
    <w:rsid w:val="00757412"/>
    <w:rsid w:val="00766A71"/>
    <w:rsid w:val="00796184"/>
    <w:rsid w:val="007A1DBE"/>
    <w:rsid w:val="007A366B"/>
    <w:rsid w:val="007A6AF3"/>
    <w:rsid w:val="007B0DEC"/>
    <w:rsid w:val="007B1830"/>
    <w:rsid w:val="007D45CB"/>
    <w:rsid w:val="007E5DA3"/>
    <w:rsid w:val="007F64DC"/>
    <w:rsid w:val="007F6983"/>
    <w:rsid w:val="008016B4"/>
    <w:rsid w:val="00811DC2"/>
    <w:rsid w:val="00813642"/>
    <w:rsid w:val="00833B45"/>
    <w:rsid w:val="00861D10"/>
    <w:rsid w:val="00862528"/>
    <w:rsid w:val="00873C5D"/>
    <w:rsid w:val="008805BC"/>
    <w:rsid w:val="008900BE"/>
    <w:rsid w:val="008A182D"/>
    <w:rsid w:val="008A6BB2"/>
    <w:rsid w:val="008B0D21"/>
    <w:rsid w:val="008C40E7"/>
    <w:rsid w:val="008E2B83"/>
    <w:rsid w:val="00917946"/>
    <w:rsid w:val="00936FD2"/>
    <w:rsid w:val="00942C20"/>
    <w:rsid w:val="0094691A"/>
    <w:rsid w:val="00964CFF"/>
    <w:rsid w:val="00964FE2"/>
    <w:rsid w:val="009B7799"/>
    <w:rsid w:val="009C0099"/>
    <w:rsid w:val="009C101E"/>
    <w:rsid w:val="009C62C2"/>
    <w:rsid w:val="009C62D4"/>
    <w:rsid w:val="009F56C6"/>
    <w:rsid w:val="00A23FC0"/>
    <w:rsid w:val="00A25915"/>
    <w:rsid w:val="00A2698A"/>
    <w:rsid w:val="00A4252C"/>
    <w:rsid w:val="00A53A72"/>
    <w:rsid w:val="00A74014"/>
    <w:rsid w:val="00A824F6"/>
    <w:rsid w:val="00AB4D42"/>
    <w:rsid w:val="00AB75AE"/>
    <w:rsid w:val="00AD26F4"/>
    <w:rsid w:val="00AE00E4"/>
    <w:rsid w:val="00B02316"/>
    <w:rsid w:val="00B25BF3"/>
    <w:rsid w:val="00B30F31"/>
    <w:rsid w:val="00B32F1D"/>
    <w:rsid w:val="00B332C4"/>
    <w:rsid w:val="00B46286"/>
    <w:rsid w:val="00B4798B"/>
    <w:rsid w:val="00B545E8"/>
    <w:rsid w:val="00BC221D"/>
    <w:rsid w:val="00BD7A06"/>
    <w:rsid w:val="00BE7090"/>
    <w:rsid w:val="00C13046"/>
    <w:rsid w:val="00C16D1C"/>
    <w:rsid w:val="00C2516B"/>
    <w:rsid w:val="00C303EA"/>
    <w:rsid w:val="00C34ED2"/>
    <w:rsid w:val="00C351CD"/>
    <w:rsid w:val="00C417AA"/>
    <w:rsid w:val="00C43739"/>
    <w:rsid w:val="00C61287"/>
    <w:rsid w:val="00C62D7E"/>
    <w:rsid w:val="00C81236"/>
    <w:rsid w:val="00C82508"/>
    <w:rsid w:val="00C90E88"/>
    <w:rsid w:val="00C929F0"/>
    <w:rsid w:val="00C934B3"/>
    <w:rsid w:val="00CA79C0"/>
    <w:rsid w:val="00CB0A3F"/>
    <w:rsid w:val="00CB4AB6"/>
    <w:rsid w:val="00CC1D7F"/>
    <w:rsid w:val="00CE7C00"/>
    <w:rsid w:val="00D406EF"/>
    <w:rsid w:val="00D628A2"/>
    <w:rsid w:val="00D62B32"/>
    <w:rsid w:val="00D63299"/>
    <w:rsid w:val="00D92F29"/>
    <w:rsid w:val="00D94CC4"/>
    <w:rsid w:val="00DA21D0"/>
    <w:rsid w:val="00DA311B"/>
    <w:rsid w:val="00DB43E0"/>
    <w:rsid w:val="00DC2298"/>
    <w:rsid w:val="00DC575B"/>
    <w:rsid w:val="00DD0086"/>
    <w:rsid w:val="00DE4AD0"/>
    <w:rsid w:val="00E02345"/>
    <w:rsid w:val="00E16220"/>
    <w:rsid w:val="00E43E8D"/>
    <w:rsid w:val="00E456E9"/>
    <w:rsid w:val="00E52509"/>
    <w:rsid w:val="00E6489E"/>
    <w:rsid w:val="00E7771E"/>
    <w:rsid w:val="00E961E0"/>
    <w:rsid w:val="00EA5E85"/>
    <w:rsid w:val="00EC0BEE"/>
    <w:rsid w:val="00EC3BD7"/>
    <w:rsid w:val="00ED5A93"/>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483616E-D7C1-48AC-A3AC-CD9B727E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10554</TotalTime>
  <Pages>26</Pages>
  <Words>6390</Words>
  <Characters>36426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70</cp:revision>
  <dcterms:created xsi:type="dcterms:W3CDTF">2013-03-23T05:06:00Z</dcterms:created>
  <dcterms:modified xsi:type="dcterms:W3CDTF">2013-04-30T18:20:00Z</dcterms:modified>
</cp:coreProperties>
</file>