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5A3" w:rsidRPr="00ED7A9D" w:rsidRDefault="00A028E3" w:rsidP="006A05A3">
      <w:pPr>
        <w:pStyle w:val="NoSpacing"/>
        <w:ind w:firstLine="720"/>
        <w:jc w:val="right"/>
        <w:rPr>
          <w:rFonts w:ascii="Georgia" w:hAnsi="Georgia"/>
          <w:sz w:val="24"/>
          <w:szCs w:val="24"/>
        </w:rPr>
      </w:pPr>
      <w:r w:rsidRPr="00ED7A9D">
        <w:rPr>
          <w:rFonts w:ascii="Georgia" w:hAnsi="Georgia"/>
          <w:sz w:val="24"/>
          <w:szCs w:val="24"/>
        </w:rPr>
        <w:t>Paul Woidke</w:t>
      </w:r>
    </w:p>
    <w:p w:rsidR="00A028E3" w:rsidRPr="00ED7A9D" w:rsidRDefault="006A05A3" w:rsidP="00AC2B96">
      <w:pPr>
        <w:pStyle w:val="NoSpacing"/>
        <w:ind w:firstLine="720"/>
        <w:jc w:val="right"/>
        <w:rPr>
          <w:rFonts w:ascii="Georgia" w:hAnsi="Georgia"/>
          <w:sz w:val="24"/>
          <w:szCs w:val="24"/>
        </w:rPr>
      </w:pPr>
      <w:r w:rsidRPr="00ED7A9D">
        <w:rPr>
          <w:rFonts w:ascii="Georgia" w:hAnsi="Georgia"/>
          <w:sz w:val="24"/>
          <w:szCs w:val="24"/>
        </w:rPr>
        <w:t>Artist Statement</w:t>
      </w:r>
    </w:p>
    <w:p w:rsidR="00A028E3" w:rsidRPr="00ED7A9D" w:rsidRDefault="00A028E3" w:rsidP="00A028E3">
      <w:pPr>
        <w:pStyle w:val="NoSpacing"/>
        <w:ind w:firstLine="720"/>
        <w:jc w:val="right"/>
        <w:rPr>
          <w:rFonts w:ascii="Georgia" w:hAnsi="Georgia"/>
          <w:sz w:val="24"/>
          <w:szCs w:val="24"/>
        </w:rPr>
      </w:pPr>
    </w:p>
    <w:p w:rsidR="0028517F" w:rsidRPr="00ED7A9D" w:rsidRDefault="0028517F" w:rsidP="00A028E3">
      <w:pPr>
        <w:pStyle w:val="NoSpacing"/>
        <w:ind w:firstLine="720"/>
        <w:jc w:val="right"/>
        <w:rPr>
          <w:rFonts w:ascii="Georgia" w:hAnsi="Georgia"/>
          <w:sz w:val="24"/>
          <w:szCs w:val="24"/>
        </w:rPr>
      </w:pPr>
    </w:p>
    <w:p w:rsidR="00970E52" w:rsidRPr="00ED7A9D" w:rsidRDefault="00314926" w:rsidP="0028517F">
      <w:pPr>
        <w:pStyle w:val="NoSpacing"/>
        <w:jc w:val="both"/>
        <w:rPr>
          <w:rFonts w:ascii="Georgia" w:hAnsi="Georgia"/>
          <w:sz w:val="24"/>
          <w:szCs w:val="24"/>
        </w:rPr>
      </w:pPr>
      <w:r w:rsidRPr="00ED7A9D">
        <w:rPr>
          <w:rFonts w:ascii="Georgia" w:hAnsi="Georgia"/>
          <w:sz w:val="24"/>
          <w:szCs w:val="24"/>
        </w:rPr>
        <w:t>My piece</w:t>
      </w:r>
      <w:r w:rsidR="00ED7A9D" w:rsidRPr="00ED7A9D">
        <w:rPr>
          <w:rFonts w:ascii="Georgia" w:hAnsi="Georgia"/>
          <w:sz w:val="24"/>
          <w:szCs w:val="24"/>
        </w:rPr>
        <w:t xml:space="preserve">, </w:t>
      </w:r>
      <w:r w:rsidR="00ED7A9D" w:rsidRPr="00ED7A9D">
        <w:rPr>
          <w:rFonts w:ascii="Georgia" w:hAnsi="Georgia"/>
          <w:i/>
          <w:sz w:val="24"/>
          <w:szCs w:val="24"/>
        </w:rPr>
        <w:t>Exchange of Knowledge</w:t>
      </w:r>
      <w:r w:rsidR="00ED7A9D" w:rsidRPr="00ED7A9D">
        <w:rPr>
          <w:rFonts w:ascii="Georgia" w:hAnsi="Georgia"/>
          <w:sz w:val="24"/>
          <w:szCs w:val="24"/>
        </w:rPr>
        <w:t>,</w:t>
      </w:r>
      <w:r w:rsidRPr="00ED7A9D">
        <w:rPr>
          <w:rFonts w:ascii="Georgia" w:hAnsi="Georgia"/>
          <w:sz w:val="24"/>
          <w:szCs w:val="24"/>
        </w:rPr>
        <w:t xml:space="preserve"> explores the influence and connections between the past and present through </w:t>
      </w:r>
      <w:r w:rsidR="00E85866" w:rsidRPr="00ED7A9D">
        <w:rPr>
          <w:rFonts w:ascii="Georgia" w:hAnsi="Georgia"/>
          <w:sz w:val="24"/>
          <w:szCs w:val="24"/>
        </w:rPr>
        <w:t>non-linear</w:t>
      </w:r>
      <w:r w:rsidRPr="00ED7A9D">
        <w:rPr>
          <w:rFonts w:ascii="Georgia" w:hAnsi="Georgia"/>
          <w:sz w:val="24"/>
          <w:szCs w:val="24"/>
        </w:rPr>
        <w:t xml:space="preserve"> interaction. I was influenced heavily by an idea in </w:t>
      </w:r>
      <w:r w:rsidRPr="00ED7A9D">
        <w:rPr>
          <w:rFonts w:ascii="Georgia" w:hAnsi="Georgia"/>
          <w:i/>
          <w:sz w:val="24"/>
          <w:szCs w:val="24"/>
        </w:rPr>
        <w:t>Oxford American Magazine</w:t>
      </w:r>
      <w:r w:rsidRPr="00ED7A9D">
        <w:rPr>
          <w:rFonts w:ascii="Georgia" w:hAnsi="Georgia"/>
          <w:sz w:val="24"/>
          <w:szCs w:val="24"/>
        </w:rPr>
        <w:t xml:space="preserve">, which asked why students </w:t>
      </w:r>
      <w:r w:rsidR="00ED7A9D" w:rsidRPr="00ED7A9D">
        <w:rPr>
          <w:rFonts w:ascii="Georgia" w:hAnsi="Georgia"/>
          <w:sz w:val="24"/>
          <w:szCs w:val="24"/>
        </w:rPr>
        <w:t xml:space="preserve">are required to </w:t>
      </w:r>
      <w:r w:rsidRPr="00ED7A9D">
        <w:rPr>
          <w:rFonts w:ascii="Georgia" w:hAnsi="Georgia"/>
          <w:sz w:val="24"/>
          <w:szCs w:val="24"/>
        </w:rPr>
        <w:t>read great writers like Blake, Dickinson, Freud, and Dickens. The article suggested that we consume and explore these works not to impress others at a cocktail party, but to search for our own voice in the works. The article states</w:t>
      </w:r>
      <w:r w:rsidR="00970E52" w:rsidRPr="00ED7A9D">
        <w:rPr>
          <w:rFonts w:ascii="Georgia" w:hAnsi="Georgia"/>
          <w:sz w:val="24"/>
          <w:szCs w:val="24"/>
        </w:rPr>
        <w:t>:</w:t>
      </w:r>
    </w:p>
    <w:p w:rsidR="00970E52" w:rsidRPr="00ED7A9D" w:rsidRDefault="00970E52" w:rsidP="00E85866">
      <w:pPr>
        <w:pStyle w:val="NoSpacing"/>
        <w:jc w:val="both"/>
        <w:rPr>
          <w:rFonts w:ascii="Georgia" w:hAnsi="Georgia"/>
          <w:sz w:val="24"/>
          <w:szCs w:val="24"/>
        </w:rPr>
      </w:pPr>
    </w:p>
    <w:p w:rsidR="00314926" w:rsidRPr="00ED7A9D" w:rsidRDefault="00314926" w:rsidP="0028517F">
      <w:pPr>
        <w:pStyle w:val="NoSpacing"/>
        <w:ind w:left="720" w:right="720"/>
        <w:jc w:val="both"/>
        <w:rPr>
          <w:rFonts w:ascii="Georgia" w:hAnsi="Georgia"/>
        </w:rPr>
      </w:pPr>
      <w:r w:rsidRPr="00ED7A9D">
        <w:rPr>
          <w:rFonts w:ascii="Georgia" w:hAnsi="Georgia"/>
        </w:rPr>
        <w:t xml:space="preserve">The best reason to read them is to see if they may know you better than you know yourself. You may find your own suppressed and rejected thoughts flowing back to you with an “alienated majesty.” Reading the great writers, you may have the experience that Longinus associated with the sublime: You feel that you have actually created the text yourself. For somehow your predecessors </w:t>
      </w:r>
      <w:r w:rsidR="00970E52" w:rsidRPr="00ED7A9D">
        <w:rPr>
          <w:rFonts w:ascii="Georgia" w:hAnsi="Georgia"/>
        </w:rPr>
        <w:t>are more yourself than you are.</w:t>
      </w:r>
    </w:p>
    <w:p w:rsidR="00970E52" w:rsidRPr="00ED7A9D" w:rsidRDefault="00970E52" w:rsidP="00E85866">
      <w:pPr>
        <w:pStyle w:val="NoSpacing"/>
        <w:ind w:right="1440"/>
        <w:jc w:val="both"/>
        <w:rPr>
          <w:rFonts w:ascii="Georgia" w:hAnsi="Georgia"/>
          <w:sz w:val="24"/>
          <w:szCs w:val="24"/>
        </w:rPr>
      </w:pPr>
    </w:p>
    <w:p w:rsidR="00314926" w:rsidRPr="00ED7A9D" w:rsidRDefault="00E85866" w:rsidP="0028517F">
      <w:pPr>
        <w:pStyle w:val="NoSpacing"/>
        <w:jc w:val="both"/>
        <w:rPr>
          <w:rFonts w:ascii="Georgia" w:hAnsi="Georgia"/>
          <w:sz w:val="24"/>
          <w:szCs w:val="24"/>
        </w:rPr>
      </w:pPr>
      <w:r w:rsidRPr="00ED7A9D">
        <w:rPr>
          <w:rFonts w:ascii="Georgia" w:hAnsi="Georgia"/>
          <w:sz w:val="24"/>
          <w:szCs w:val="24"/>
        </w:rPr>
        <w:t>In</w:t>
      </w:r>
      <w:r w:rsidR="00314926" w:rsidRPr="00ED7A9D">
        <w:rPr>
          <w:rFonts w:ascii="Georgia" w:hAnsi="Georgia"/>
          <w:sz w:val="24"/>
          <w:szCs w:val="24"/>
        </w:rPr>
        <w:t xml:space="preserve"> the writing</w:t>
      </w:r>
      <w:r w:rsidRPr="00ED7A9D">
        <w:rPr>
          <w:rFonts w:ascii="Georgia" w:hAnsi="Georgia"/>
          <w:sz w:val="24"/>
          <w:szCs w:val="24"/>
        </w:rPr>
        <w:t>s</w:t>
      </w:r>
      <w:r w:rsidR="00314926" w:rsidRPr="00ED7A9D">
        <w:rPr>
          <w:rFonts w:ascii="Georgia" w:hAnsi="Georgia"/>
          <w:sz w:val="24"/>
          <w:szCs w:val="24"/>
        </w:rPr>
        <w:t xml:space="preserve"> of Jorge Luis Borges I occasionally found my own thoughts</w:t>
      </w:r>
      <w:r w:rsidR="00ED7A9D">
        <w:rPr>
          <w:rFonts w:ascii="Georgia" w:hAnsi="Georgia"/>
          <w:sz w:val="24"/>
          <w:szCs w:val="24"/>
        </w:rPr>
        <w:t>.</w:t>
      </w:r>
      <w:r w:rsidR="00314926" w:rsidRPr="00ED7A9D">
        <w:rPr>
          <w:rFonts w:ascii="Georgia" w:hAnsi="Georgia"/>
          <w:sz w:val="24"/>
          <w:szCs w:val="24"/>
        </w:rPr>
        <w:t xml:space="preserve"> </w:t>
      </w:r>
      <w:r w:rsidR="00ED7A9D">
        <w:rPr>
          <w:rFonts w:ascii="Georgia" w:hAnsi="Georgia"/>
          <w:sz w:val="24"/>
          <w:szCs w:val="24"/>
        </w:rPr>
        <w:t xml:space="preserve">Interaction with the past </w:t>
      </w:r>
      <w:r w:rsidRPr="00ED7A9D">
        <w:rPr>
          <w:rFonts w:ascii="Georgia" w:hAnsi="Georgia"/>
          <w:sz w:val="24"/>
          <w:szCs w:val="24"/>
        </w:rPr>
        <w:t>is presented in</w:t>
      </w:r>
      <w:r w:rsidR="00314926" w:rsidRPr="00ED7A9D">
        <w:rPr>
          <w:rFonts w:ascii="Georgia" w:hAnsi="Georgia"/>
          <w:sz w:val="24"/>
          <w:szCs w:val="24"/>
        </w:rPr>
        <w:t xml:space="preserve"> </w:t>
      </w:r>
      <w:r w:rsidR="00ED7A9D">
        <w:rPr>
          <w:rFonts w:ascii="Georgia" w:hAnsi="Georgia"/>
          <w:sz w:val="24"/>
          <w:szCs w:val="24"/>
        </w:rPr>
        <w:t xml:space="preserve">Borges’ </w:t>
      </w:r>
      <w:r w:rsidR="00314926" w:rsidRPr="00ED7A9D">
        <w:rPr>
          <w:rFonts w:ascii="Georgia" w:hAnsi="Georgia"/>
          <w:sz w:val="24"/>
          <w:szCs w:val="24"/>
        </w:rPr>
        <w:t xml:space="preserve">short story </w:t>
      </w:r>
      <w:r w:rsidR="00A028E3" w:rsidRPr="00ED7A9D">
        <w:rPr>
          <w:rFonts w:ascii="Georgia" w:hAnsi="Georgia"/>
          <w:i/>
          <w:sz w:val="24"/>
          <w:szCs w:val="24"/>
        </w:rPr>
        <w:t>August 25, 1983</w:t>
      </w:r>
      <w:r w:rsidRPr="00ED7A9D">
        <w:rPr>
          <w:rFonts w:ascii="Georgia" w:hAnsi="Georgia"/>
          <w:sz w:val="24"/>
          <w:szCs w:val="24"/>
        </w:rPr>
        <w:t>.</w:t>
      </w:r>
      <w:r w:rsidR="00A028E3" w:rsidRPr="00ED7A9D">
        <w:rPr>
          <w:rFonts w:ascii="Georgia" w:hAnsi="Georgia"/>
          <w:sz w:val="24"/>
          <w:szCs w:val="24"/>
        </w:rPr>
        <w:t xml:space="preserve"> </w:t>
      </w:r>
      <w:r w:rsidR="00ED7A9D">
        <w:rPr>
          <w:rFonts w:ascii="Georgia" w:hAnsi="Georgia"/>
          <w:sz w:val="24"/>
          <w:szCs w:val="24"/>
        </w:rPr>
        <w:t xml:space="preserve">The author </w:t>
      </w:r>
      <w:r w:rsidR="00A028E3" w:rsidRPr="00ED7A9D">
        <w:rPr>
          <w:rFonts w:ascii="Georgia" w:hAnsi="Georgia"/>
          <w:sz w:val="24"/>
          <w:szCs w:val="24"/>
        </w:rPr>
        <w:t>recounts a story of a meeting between his present self and his future self, just before death. The elder Borges tells his younger self that he “will have utterly forgotten this curious prophetic dialogue that is taking place in two times and two places. When you next dream it, you shall be who I am, and you shall be my dream."</w:t>
      </w:r>
      <w:r w:rsidR="00ED7A9D">
        <w:rPr>
          <w:rFonts w:ascii="Georgia" w:hAnsi="Georgia"/>
          <w:sz w:val="24"/>
          <w:szCs w:val="24"/>
        </w:rPr>
        <w:t xml:space="preserve"> My work explores this idea by presenting the wisdom of previous users, and by absorbing the ideas of the current user to present later on.</w:t>
      </w:r>
    </w:p>
    <w:p w:rsidR="00970E52" w:rsidRPr="00ED7A9D" w:rsidRDefault="00970E52" w:rsidP="00E85866">
      <w:pPr>
        <w:pStyle w:val="NoSpacing"/>
        <w:jc w:val="both"/>
        <w:rPr>
          <w:rFonts w:ascii="Georgia" w:hAnsi="Georgia"/>
          <w:sz w:val="24"/>
          <w:szCs w:val="24"/>
        </w:rPr>
      </w:pPr>
    </w:p>
    <w:p w:rsidR="00314BFF" w:rsidRPr="00ED7A9D" w:rsidRDefault="00A028E3" w:rsidP="0028517F">
      <w:pPr>
        <w:pStyle w:val="NoSpacing"/>
        <w:jc w:val="both"/>
        <w:rPr>
          <w:rFonts w:ascii="Georgia" w:hAnsi="Georgia"/>
          <w:sz w:val="24"/>
          <w:szCs w:val="24"/>
        </w:rPr>
      </w:pPr>
      <w:r w:rsidRPr="00ED7A9D">
        <w:rPr>
          <w:rFonts w:ascii="Georgia" w:hAnsi="Georgia"/>
          <w:sz w:val="24"/>
          <w:szCs w:val="24"/>
        </w:rPr>
        <w:t>My piece</w:t>
      </w:r>
      <w:r w:rsidR="00314BFF" w:rsidRPr="00ED7A9D">
        <w:rPr>
          <w:rFonts w:ascii="Georgia" w:hAnsi="Georgia"/>
          <w:sz w:val="24"/>
          <w:szCs w:val="24"/>
        </w:rPr>
        <w:t xml:space="preserve"> exists as an application on a tablet computer. Through touch, the user</w:t>
      </w:r>
      <w:r w:rsidRPr="00ED7A9D">
        <w:rPr>
          <w:rFonts w:ascii="Georgia" w:hAnsi="Georgia"/>
          <w:sz w:val="24"/>
          <w:szCs w:val="24"/>
        </w:rPr>
        <w:t xml:space="preserve"> </w:t>
      </w:r>
      <w:r w:rsidR="00314BFF" w:rsidRPr="00ED7A9D">
        <w:rPr>
          <w:rFonts w:ascii="Georgia" w:hAnsi="Georgia"/>
          <w:sz w:val="24"/>
          <w:szCs w:val="24"/>
        </w:rPr>
        <w:t>is able to explore</w:t>
      </w:r>
      <w:r w:rsidRPr="00ED7A9D">
        <w:rPr>
          <w:rFonts w:ascii="Georgia" w:hAnsi="Georgia"/>
          <w:sz w:val="24"/>
          <w:szCs w:val="24"/>
        </w:rPr>
        <w:t xml:space="preserve"> the idea of </w:t>
      </w:r>
      <w:r w:rsidR="00314BFF" w:rsidRPr="00ED7A9D">
        <w:rPr>
          <w:rFonts w:ascii="Georgia" w:hAnsi="Georgia"/>
          <w:sz w:val="24"/>
          <w:szCs w:val="24"/>
        </w:rPr>
        <w:t>our predecessors</w:t>
      </w:r>
      <w:r w:rsidRPr="00ED7A9D">
        <w:rPr>
          <w:rFonts w:ascii="Georgia" w:hAnsi="Georgia"/>
          <w:sz w:val="24"/>
          <w:szCs w:val="24"/>
        </w:rPr>
        <w:t xml:space="preserve"> sharing </w:t>
      </w:r>
      <w:r w:rsidR="00314BFF" w:rsidRPr="00ED7A9D">
        <w:rPr>
          <w:rFonts w:ascii="Georgia" w:hAnsi="Georgia"/>
          <w:sz w:val="24"/>
          <w:szCs w:val="24"/>
        </w:rPr>
        <w:t>and</w:t>
      </w:r>
      <w:r w:rsidRPr="00ED7A9D">
        <w:rPr>
          <w:rFonts w:ascii="Georgia" w:hAnsi="Georgia"/>
          <w:sz w:val="24"/>
          <w:szCs w:val="24"/>
        </w:rPr>
        <w:t xml:space="preserve"> challenging ideas</w:t>
      </w:r>
      <w:r w:rsidR="00314BFF" w:rsidRPr="00ED7A9D">
        <w:rPr>
          <w:rFonts w:ascii="Georgia" w:hAnsi="Georgia"/>
          <w:sz w:val="24"/>
          <w:szCs w:val="24"/>
        </w:rPr>
        <w:t>.</w:t>
      </w:r>
      <w:r w:rsidRPr="00ED7A9D">
        <w:rPr>
          <w:rFonts w:ascii="Georgia" w:hAnsi="Georgia"/>
          <w:sz w:val="24"/>
          <w:szCs w:val="24"/>
        </w:rPr>
        <w:t xml:space="preserve"> </w:t>
      </w:r>
      <w:r w:rsidR="00314BFF" w:rsidRPr="00ED7A9D">
        <w:rPr>
          <w:rFonts w:ascii="Georgia" w:hAnsi="Georgia"/>
          <w:sz w:val="24"/>
          <w:szCs w:val="24"/>
        </w:rPr>
        <w:t>The user is prompted throughout the work to enter their ideas, experiences, and wisdom, and, in turn, is presented with the knowledge of those who came before them. Through this interaction, the piece</w:t>
      </w:r>
      <w:r w:rsidRPr="00ED7A9D">
        <w:rPr>
          <w:rFonts w:ascii="Georgia" w:hAnsi="Georgia"/>
          <w:sz w:val="24"/>
          <w:szCs w:val="24"/>
        </w:rPr>
        <w:t xml:space="preserve"> expos</w:t>
      </w:r>
      <w:r w:rsidR="00314BFF" w:rsidRPr="00ED7A9D">
        <w:rPr>
          <w:rFonts w:ascii="Georgia" w:hAnsi="Georgia"/>
          <w:sz w:val="24"/>
          <w:szCs w:val="24"/>
        </w:rPr>
        <w:t>es</w:t>
      </w:r>
      <w:r w:rsidRPr="00ED7A9D">
        <w:rPr>
          <w:rFonts w:ascii="Georgia" w:hAnsi="Georgia"/>
          <w:sz w:val="24"/>
          <w:szCs w:val="24"/>
        </w:rPr>
        <w:t xml:space="preserve"> the viewer to new ideas that they may have never realized were their own</w:t>
      </w:r>
      <w:r w:rsidR="00ED7A9D">
        <w:rPr>
          <w:rFonts w:ascii="Georgia" w:hAnsi="Georgia"/>
          <w:sz w:val="24"/>
          <w:szCs w:val="24"/>
        </w:rPr>
        <w:t>. These ideas could be about</w:t>
      </w:r>
      <w:r w:rsidR="00314BFF" w:rsidRPr="00ED7A9D">
        <w:rPr>
          <w:rFonts w:ascii="Georgia" w:hAnsi="Georgia"/>
          <w:sz w:val="24"/>
          <w:szCs w:val="24"/>
        </w:rPr>
        <w:t xml:space="preserve"> identity, the nature of thought, </w:t>
      </w:r>
      <w:r w:rsidR="00ED7A9D">
        <w:rPr>
          <w:rFonts w:ascii="Georgia" w:hAnsi="Georgia"/>
          <w:sz w:val="24"/>
          <w:szCs w:val="24"/>
        </w:rPr>
        <w:t>or</w:t>
      </w:r>
      <w:r w:rsidR="00314BFF" w:rsidRPr="00ED7A9D">
        <w:rPr>
          <w:rFonts w:ascii="Georgia" w:hAnsi="Georgia"/>
          <w:sz w:val="24"/>
          <w:szCs w:val="24"/>
        </w:rPr>
        <w:t xml:space="preserve"> the</w:t>
      </w:r>
      <w:r w:rsidR="00ED7A9D">
        <w:rPr>
          <w:rFonts w:ascii="Georgia" w:hAnsi="Georgia"/>
          <w:sz w:val="24"/>
          <w:szCs w:val="24"/>
        </w:rPr>
        <w:t xml:space="preserve"> user’s</w:t>
      </w:r>
      <w:r w:rsidR="00314BFF" w:rsidRPr="00ED7A9D">
        <w:rPr>
          <w:rFonts w:ascii="Georgia" w:hAnsi="Georgia"/>
          <w:sz w:val="24"/>
          <w:szCs w:val="24"/>
        </w:rPr>
        <w:t xml:space="preserve"> interaction with the universe</w:t>
      </w:r>
      <w:r w:rsidRPr="00ED7A9D">
        <w:rPr>
          <w:rFonts w:ascii="Georgia" w:hAnsi="Georgia"/>
          <w:sz w:val="24"/>
          <w:szCs w:val="24"/>
        </w:rPr>
        <w:t xml:space="preserve">. The piece asks the user to </w:t>
      </w:r>
      <w:r w:rsidR="00ED7A9D">
        <w:rPr>
          <w:rFonts w:ascii="Georgia" w:hAnsi="Georgia"/>
          <w:sz w:val="24"/>
          <w:szCs w:val="24"/>
        </w:rPr>
        <w:t>provide</w:t>
      </w:r>
      <w:r w:rsidRPr="00ED7A9D">
        <w:rPr>
          <w:rFonts w:ascii="Georgia" w:hAnsi="Georgia"/>
          <w:sz w:val="24"/>
          <w:szCs w:val="24"/>
        </w:rPr>
        <w:t xml:space="preserve"> some </w:t>
      </w:r>
      <w:r w:rsidR="00ED7A9D">
        <w:rPr>
          <w:rFonts w:ascii="Georgia" w:hAnsi="Georgia"/>
          <w:sz w:val="24"/>
          <w:szCs w:val="24"/>
        </w:rPr>
        <w:t>item</w:t>
      </w:r>
      <w:r w:rsidRPr="00ED7A9D">
        <w:rPr>
          <w:rFonts w:ascii="Georgia" w:hAnsi="Georgia"/>
          <w:sz w:val="24"/>
          <w:szCs w:val="24"/>
        </w:rPr>
        <w:t xml:space="preserve"> of knowledge, experience, or wisdom, and </w:t>
      </w:r>
      <w:r w:rsidR="00ED7A9D">
        <w:rPr>
          <w:rFonts w:ascii="Georgia" w:hAnsi="Georgia"/>
          <w:sz w:val="24"/>
          <w:szCs w:val="24"/>
        </w:rPr>
        <w:t>returns</w:t>
      </w:r>
      <w:r w:rsidRPr="00ED7A9D">
        <w:rPr>
          <w:rFonts w:ascii="Georgia" w:hAnsi="Georgia"/>
          <w:sz w:val="24"/>
          <w:szCs w:val="24"/>
        </w:rPr>
        <w:t xml:space="preserve"> an element of knowledge from someone who came before them. By physically taking </w:t>
      </w:r>
      <w:r w:rsidR="00ED7A9D">
        <w:rPr>
          <w:rFonts w:ascii="Georgia" w:hAnsi="Georgia"/>
          <w:sz w:val="24"/>
          <w:szCs w:val="24"/>
        </w:rPr>
        <w:t xml:space="preserve">a printout of </w:t>
      </w:r>
      <w:r w:rsidRPr="00ED7A9D">
        <w:rPr>
          <w:rFonts w:ascii="Georgia" w:hAnsi="Georgia"/>
          <w:sz w:val="24"/>
          <w:szCs w:val="24"/>
        </w:rPr>
        <w:t>this idea with them, the viewer makes this idea their own.</w:t>
      </w:r>
      <w:bookmarkStart w:id="0" w:name="_GoBack"/>
      <w:bookmarkEnd w:id="0"/>
    </w:p>
    <w:sectPr w:rsidR="00314BFF" w:rsidRPr="00ED7A9D" w:rsidSect="000A3C8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314926"/>
    <w:rsid w:val="000A3C8B"/>
    <w:rsid w:val="000A45C5"/>
    <w:rsid w:val="000D4964"/>
    <w:rsid w:val="001874C8"/>
    <w:rsid w:val="00202D4C"/>
    <w:rsid w:val="00261321"/>
    <w:rsid w:val="0028517F"/>
    <w:rsid w:val="00314926"/>
    <w:rsid w:val="00314BFF"/>
    <w:rsid w:val="006A05A3"/>
    <w:rsid w:val="00970E52"/>
    <w:rsid w:val="00A028E3"/>
    <w:rsid w:val="00AC2B96"/>
    <w:rsid w:val="00E85866"/>
    <w:rsid w:val="00EB1E65"/>
    <w:rsid w:val="00ED7A9D"/>
    <w:rsid w:val="00F175D3"/>
    <w:rsid w:val="00F45BA2"/>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31492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92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1949</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defaultuser</dc:creator>
  <cp:keywords/>
  <dc:description/>
  <cp:lastModifiedBy>Bruce Wayne</cp:lastModifiedBy>
  <cp:revision>3</cp:revision>
  <cp:lastPrinted>2012-02-24T12:55:00Z</cp:lastPrinted>
  <dcterms:created xsi:type="dcterms:W3CDTF">2012-02-24T12:55:00Z</dcterms:created>
  <dcterms:modified xsi:type="dcterms:W3CDTF">2012-02-24T12:56:00Z</dcterms:modified>
</cp:coreProperties>
</file>