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6014A" w14:textId="40CABF72" w:rsidR="00A8094C" w:rsidRPr="003F04BE" w:rsidRDefault="00F77700" w:rsidP="008334E0">
      <w:pPr>
        <w:jc w:val="center"/>
        <w:rPr>
          <w:b/>
          <w:sz w:val="32"/>
        </w:rPr>
      </w:pPr>
      <w:r>
        <w:rPr>
          <w:b/>
          <w:sz w:val="32"/>
        </w:rPr>
        <w:t>Homework</w:t>
      </w:r>
      <w:r w:rsidR="00C77606">
        <w:rPr>
          <w:b/>
          <w:sz w:val="32"/>
        </w:rPr>
        <w:t xml:space="preserve"> </w:t>
      </w:r>
      <w:r w:rsidR="008844C1">
        <w:rPr>
          <w:b/>
          <w:sz w:val="32"/>
        </w:rPr>
        <w:t xml:space="preserve">– </w:t>
      </w:r>
      <w:r w:rsidR="006C7611">
        <w:rPr>
          <w:b/>
          <w:sz w:val="32"/>
        </w:rPr>
        <w:t>10</w:t>
      </w:r>
      <w:r w:rsidR="00FF143C">
        <w:rPr>
          <w:b/>
          <w:sz w:val="32"/>
        </w:rPr>
        <w:br/>
        <w:t>(</w:t>
      </w:r>
      <w:r w:rsidR="00281C62">
        <w:rPr>
          <w:b/>
          <w:sz w:val="32"/>
        </w:rPr>
        <w:t>10</w:t>
      </w:r>
      <w:r w:rsidR="00FF143C">
        <w:rPr>
          <w:b/>
          <w:sz w:val="32"/>
        </w:rPr>
        <w:t xml:space="preserve"> points)</w:t>
      </w:r>
    </w:p>
    <w:p w14:paraId="71851FDD" w14:textId="58FB6ECD" w:rsidR="00EA0B20" w:rsidRPr="00FB04EC" w:rsidRDefault="00EA0B20" w:rsidP="00EA0B20">
      <w:pPr>
        <w:tabs>
          <w:tab w:val="left" w:pos="1260"/>
        </w:tabs>
        <w:spacing w:after="0"/>
        <w:ind w:left="1260" w:right="-270" w:hanging="1260"/>
        <w:rPr>
          <w:b/>
          <w:sz w:val="24"/>
        </w:rPr>
      </w:pPr>
      <w:r w:rsidRPr="00FB04EC">
        <w:rPr>
          <w:b/>
          <w:sz w:val="24"/>
        </w:rPr>
        <w:t xml:space="preserve">Name: </w:t>
      </w:r>
      <w:r w:rsidR="00B5755B">
        <w:rPr>
          <w:b/>
          <w:sz w:val="24"/>
        </w:rPr>
        <w:t>Patrick Woodrum</w:t>
      </w:r>
    </w:p>
    <w:p w14:paraId="1B24531B" w14:textId="09A3649F" w:rsidR="00EA0B20" w:rsidRPr="00FB04EC" w:rsidRDefault="00EA0B20" w:rsidP="00EA0B20">
      <w:pPr>
        <w:tabs>
          <w:tab w:val="left" w:pos="1260"/>
        </w:tabs>
        <w:spacing w:after="0"/>
        <w:ind w:left="1260" w:right="-270" w:hanging="1260"/>
        <w:rPr>
          <w:b/>
          <w:sz w:val="24"/>
        </w:rPr>
      </w:pPr>
      <w:r w:rsidRPr="00FB04EC">
        <w:rPr>
          <w:b/>
          <w:sz w:val="24"/>
        </w:rPr>
        <w:t xml:space="preserve">Clemson ID: </w:t>
      </w:r>
      <w:r w:rsidR="00B5755B">
        <w:rPr>
          <w:b/>
          <w:sz w:val="24"/>
        </w:rPr>
        <w:t>C79975506</w:t>
      </w:r>
    </w:p>
    <w:p w14:paraId="7D0C6A57" w14:textId="5B94F15F" w:rsidR="00A3629B" w:rsidRPr="009D1FFF" w:rsidRDefault="00EA0B20" w:rsidP="00EA0B20">
      <w:pPr>
        <w:tabs>
          <w:tab w:val="left" w:pos="1260"/>
        </w:tabs>
        <w:spacing w:after="0"/>
        <w:ind w:left="1260" w:right="-270" w:hanging="1260"/>
        <w:rPr>
          <w:sz w:val="24"/>
        </w:rPr>
      </w:pPr>
      <w:r w:rsidRPr="00FB04EC">
        <w:rPr>
          <w:b/>
          <w:sz w:val="24"/>
        </w:rPr>
        <w:t>Submission</w:t>
      </w:r>
      <w:r w:rsidRPr="00FB04EC">
        <w:rPr>
          <w:sz w:val="24"/>
        </w:rPr>
        <w:t>:</w:t>
      </w:r>
      <w:r>
        <w:rPr>
          <w:sz w:val="24"/>
        </w:rPr>
        <w:t xml:space="preserve"> </w:t>
      </w:r>
      <w:r w:rsidR="00FF37C7" w:rsidRPr="00663D4D">
        <w:rPr>
          <w:sz w:val="24"/>
        </w:rPr>
        <w:t xml:space="preserve"> </w:t>
      </w:r>
      <w:r w:rsidR="00056B7A">
        <w:rPr>
          <w:sz w:val="24"/>
        </w:rPr>
        <w:t>Save this Word document with your answers as a PDF file and upload the PDF</w:t>
      </w:r>
      <w:r w:rsidR="001B633E">
        <w:rPr>
          <w:sz w:val="24"/>
        </w:rPr>
        <w:t xml:space="preserve"> file</w:t>
      </w:r>
      <w:r w:rsidR="00056B7A">
        <w:rPr>
          <w:sz w:val="24"/>
        </w:rPr>
        <w:t xml:space="preserve"> to Canvas.</w:t>
      </w:r>
      <w:r w:rsidR="00FF37C7" w:rsidRPr="00663D4D">
        <w:rPr>
          <w:sz w:val="24"/>
        </w:rPr>
        <w:t xml:space="preserve"> </w:t>
      </w:r>
    </w:p>
    <w:p w14:paraId="6058928D" w14:textId="77777777" w:rsidR="00D558CC" w:rsidRDefault="00D558CC" w:rsidP="00D558CC"/>
    <w:p w14:paraId="40FB0A4F" w14:textId="77777777" w:rsidR="006C7611" w:rsidRPr="007C4858" w:rsidRDefault="006C7611" w:rsidP="00D558CC">
      <w:r>
        <w:t>Chapter 10</w:t>
      </w:r>
    </w:p>
    <w:p w14:paraId="5D338EAA" w14:textId="5C57DEAF" w:rsidR="00842648" w:rsidRDefault="00842648" w:rsidP="00842648">
      <w:pPr>
        <w:numPr>
          <w:ilvl w:val="0"/>
          <w:numId w:val="23"/>
        </w:numPr>
        <w:tabs>
          <w:tab w:val="num" w:pos="720"/>
        </w:tabs>
        <w:suppressAutoHyphens/>
        <w:spacing w:after="0" w:line="240" w:lineRule="auto"/>
        <w:ind w:left="540"/>
        <w:contextualSpacing/>
        <w:jc w:val="both"/>
      </w:pPr>
      <w:r w:rsidRPr="00EB5759">
        <w:t xml:space="preserve">If you had to rank the items in the architecture checklist, from most important to least important, what would your list look like? </w:t>
      </w:r>
    </w:p>
    <w:p w14:paraId="2179B8B1" w14:textId="6643C9F4" w:rsidR="00B5755B" w:rsidRDefault="00B5755B" w:rsidP="00B5755B">
      <w:pPr>
        <w:suppressAutoHyphens/>
        <w:spacing w:after="0" w:line="240" w:lineRule="auto"/>
        <w:ind w:left="540"/>
        <w:contextualSpacing/>
        <w:jc w:val="both"/>
        <w:rPr>
          <w:b/>
          <w:bCs/>
        </w:rPr>
      </w:pPr>
      <w:r>
        <w:rPr>
          <w:b/>
          <w:bCs/>
        </w:rPr>
        <w:t>-Corporate Organization and Culture</w:t>
      </w:r>
    </w:p>
    <w:p w14:paraId="51A78C07" w14:textId="332DE979" w:rsidR="00B5755B" w:rsidRDefault="00B5755B" w:rsidP="00B5755B">
      <w:pPr>
        <w:suppressAutoHyphens/>
        <w:spacing w:after="0" w:line="240" w:lineRule="auto"/>
        <w:ind w:left="540"/>
        <w:contextualSpacing/>
        <w:jc w:val="both"/>
        <w:rPr>
          <w:b/>
          <w:bCs/>
        </w:rPr>
      </w:pPr>
      <w:r>
        <w:rPr>
          <w:b/>
          <w:bCs/>
        </w:rPr>
        <w:t>-Initial and Total Cost of Ownership (TCO)</w:t>
      </w:r>
    </w:p>
    <w:p w14:paraId="03628AEC" w14:textId="3E702911" w:rsidR="00B5755B" w:rsidRDefault="00B5755B" w:rsidP="00B5755B">
      <w:pPr>
        <w:suppressAutoHyphens/>
        <w:spacing w:after="0" w:line="240" w:lineRule="auto"/>
        <w:ind w:left="540"/>
        <w:contextualSpacing/>
        <w:jc w:val="both"/>
        <w:rPr>
          <w:b/>
          <w:bCs/>
        </w:rPr>
      </w:pPr>
      <w:r>
        <w:rPr>
          <w:b/>
          <w:bCs/>
        </w:rPr>
        <w:t>-Security Issues</w:t>
      </w:r>
    </w:p>
    <w:p w14:paraId="6FE45042" w14:textId="18FD6678" w:rsidR="00B5755B" w:rsidRDefault="00B5755B" w:rsidP="00B5755B">
      <w:pPr>
        <w:suppressAutoHyphens/>
        <w:spacing w:after="0" w:line="240" w:lineRule="auto"/>
        <w:ind w:left="540"/>
        <w:contextualSpacing/>
        <w:jc w:val="both"/>
        <w:rPr>
          <w:b/>
          <w:bCs/>
        </w:rPr>
      </w:pPr>
      <w:r>
        <w:rPr>
          <w:b/>
          <w:bCs/>
        </w:rPr>
        <w:t>-Scalability</w:t>
      </w:r>
    </w:p>
    <w:p w14:paraId="4C50C2EA" w14:textId="592C7191" w:rsidR="00B5755B" w:rsidRDefault="00B5755B" w:rsidP="00B5755B">
      <w:pPr>
        <w:suppressAutoHyphens/>
        <w:spacing w:after="0" w:line="240" w:lineRule="auto"/>
        <w:ind w:left="540"/>
        <w:contextualSpacing/>
        <w:jc w:val="both"/>
        <w:rPr>
          <w:b/>
          <w:bCs/>
        </w:rPr>
      </w:pPr>
      <w:r>
        <w:rPr>
          <w:b/>
          <w:bCs/>
        </w:rPr>
        <w:t>-Enterprise Resource Planning (ERP)</w:t>
      </w:r>
    </w:p>
    <w:p w14:paraId="190DA1F8" w14:textId="42FDF7D0" w:rsidR="00B5755B" w:rsidRDefault="00B5755B" w:rsidP="00B5755B">
      <w:pPr>
        <w:suppressAutoHyphens/>
        <w:spacing w:after="0" w:line="240" w:lineRule="auto"/>
        <w:ind w:left="540"/>
        <w:contextualSpacing/>
        <w:jc w:val="both"/>
        <w:rPr>
          <w:b/>
          <w:bCs/>
        </w:rPr>
      </w:pPr>
      <w:r>
        <w:rPr>
          <w:b/>
          <w:bCs/>
        </w:rPr>
        <w:t>-Web Integration</w:t>
      </w:r>
    </w:p>
    <w:p w14:paraId="2418B790" w14:textId="112E04B1" w:rsidR="00B5755B" w:rsidRDefault="00B5755B" w:rsidP="00B5755B">
      <w:pPr>
        <w:suppressAutoHyphens/>
        <w:spacing w:after="0" w:line="240" w:lineRule="auto"/>
        <w:ind w:left="540"/>
        <w:contextualSpacing/>
        <w:jc w:val="both"/>
        <w:rPr>
          <w:b/>
          <w:bCs/>
        </w:rPr>
      </w:pPr>
      <w:r>
        <w:rPr>
          <w:b/>
          <w:bCs/>
        </w:rPr>
        <w:t>-Corporate Portals</w:t>
      </w:r>
    </w:p>
    <w:p w14:paraId="2D76B3FF" w14:textId="0BD44048" w:rsidR="00B5755B" w:rsidRDefault="00B5755B" w:rsidP="00B5755B">
      <w:pPr>
        <w:suppressAutoHyphens/>
        <w:spacing w:after="0" w:line="240" w:lineRule="auto"/>
        <w:ind w:left="540"/>
        <w:contextualSpacing/>
        <w:jc w:val="both"/>
        <w:rPr>
          <w:b/>
          <w:bCs/>
        </w:rPr>
      </w:pPr>
      <w:r>
        <w:rPr>
          <w:b/>
          <w:bCs/>
        </w:rPr>
        <w:t>-Processing Options</w:t>
      </w:r>
    </w:p>
    <w:p w14:paraId="68B2D30F" w14:textId="6C92FEB0" w:rsidR="00B5755B" w:rsidRPr="00B5755B" w:rsidRDefault="00B5755B" w:rsidP="00B5755B">
      <w:pPr>
        <w:suppressAutoHyphens/>
        <w:spacing w:after="0" w:line="240" w:lineRule="auto"/>
        <w:ind w:left="540"/>
        <w:contextualSpacing/>
        <w:jc w:val="both"/>
        <w:rPr>
          <w:b/>
          <w:bCs/>
        </w:rPr>
      </w:pPr>
      <w:r>
        <w:rPr>
          <w:b/>
          <w:bCs/>
        </w:rPr>
        <w:t>-Legacy System Interface Requirements</w:t>
      </w:r>
    </w:p>
    <w:p w14:paraId="1A5DAB8C" w14:textId="77777777" w:rsidR="00842648" w:rsidRDefault="00842648" w:rsidP="00842648">
      <w:pPr>
        <w:suppressAutoHyphens/>
        <w:spacing w:after="0" w:line="240" w:lineRule="auto"/>
        <w:contextualSpacing/>
        <w:jc w:val="both"/>
      </w:pPr>
    </w:p>
    <w:p w14:paraId="1621D24D" w14:textId="5E4189AA" w:rsidR="00842648" w:rsidRDefault="00842648" w:rsidP="00842648">
      <w:pPr>
        <w:numPr>
          <w:ilvl w:val="0"/>
          <w:numId w:val="23"/>
        </w:numPr>
        <w:tabs>
          <w:tab w:val="num" w:pos="720"/>
        </w:tabs>
        <w:suppressAutoHyphens/>
        <w:spacing w:after="0" w:line="240" w:lineRule="auto"/>
        <w:ind w:left="540"/>
        <w:contextualSpacing/>
        <w:jc w:val="both"/>
      </w:pPr>
      <w:r w:rsidRPr="00EB5759">
        <w:t xml:space="preserve">What are the three functions that every business information system must carry out, irrespective of system architecture? </w:t>
      </w:r>
    </w:p>
    <w:p w14:paraId="134B35F9" w14:textId="123CF9EC" w:rsidR="00B5755B" w:rsidRDefault="00B5755B" w:rsidP="00B5755B">
      <w:pPr>
        <w:suppressAutoHyphens/>
        <w:spacing w:after="0" w:line="240" w:lineRule="auto"/>
        <w:ind w:left="540"/>
        <w:contextualSpacing/>
        <w:jc w:val="both"/>
        <w:rPr>
          <w:b/>
          <w:bCs/>
        </w:rPr>
      </w:pPr>
      <w:r>
        <w:rPr>
          <w:b/>
          <w:bCs/>
        </w:rPr>
        <w:t>-Manage Applications that perform the processing logic</w:t>
      </w:r>
    </w:p>
    <w:p w14:paraId="484C8336" w14:textId="525FC803" w:rsidR="00B5755B" w:rsidRDefault="00B5755B" w:rsidP="00B5755B">
      <w:pPr>
        <w:suppressAutoHyphens/>
        <w:spacing w:after="0" w:line="240" w:lineRule="auto"/>
        <w:ind w:left="540"/>
        <w:contextualSpacing/>
        <w:jc w:val="both"/>
        <w:rPr>
          <w:b/>
          <w:bCs/>
        </w:rPr>
      </w:pPr>
      <w:r>
        <w:rPr>
          <w:b/>
          <w:bCs/>
        </w:rPr>
        <w:t>-Handle data storage and access</w:t>
      </w:r>
    </w:p>
    <w:p w14:paraId="3F88F6D6" w14:textId="6653D9B2" w:rsidR="00B5755B" w:rsidRPr="00B5755B" w:rsidRDefault="00B5755B" w:rsidP="00B5755B">
      <w:pPr>
        <w:suppressAutoHyphens/>
        <w:spacing w:after="0" w:line="240" w:lineRule="auto"/>
        <w:ind w:left="540"/>
        <w:contextualSpacing/>
        <w:jc w:val="both"/>
        <w:rPr>
          <w:b/>
          <w:bCs/>
        </w:rPr>
      </w:pPr>
      <w:r>
        <w:rPr>
          <w:b/>
          <w:bCs/>
        </w:rPr>
        <w:t>-Provide an interface that allows users to interact with the system</w:t>
      </w:r>
    </w:p>
    <w:p w14:paraId="27E54841" w14:textId="77777777" w:rsidR="00842648" w:rsidRDefault="00842648" w:rsidP="00842648">
      <w:pPr>
        <w:suppressAutoHyphens/>
        <w:spacing w:after="0" w:line="240" w:lineRule="auto"/>
        <w:contextualSpacing/>
        <w:jc w:val="both"/>
      </w:pPr>
    </w:p>
    <w:p w14:paraId="2A8DA0DA" w14:textId="39D3822B" w:rsidR="00842648" w:rsidRDefault="00842648" w:rsidP="00842648">
      <w:pPr>
        <w:numPr>
          <w:ilvl w:val="0"/>
          <w:numId w:val="23"/>
        </w:numPr>
        <w:tabs>
          <w:tab w:val="num" w:pos="720"/>
        </w:tabs>
        <w:suppressAutoHyphens/>
        <w:spacing w:after="0" w:line="240" w:lineRule="auto"/>
        <w:ind w:left="540"/>
        <w:contextualSpacing/>
        <w:jc w:val="both"/>
      </w:pPr>
      <w:r w:rsidRPr="00EB5759">
        <w:t xml:space="preserve">What is client/server architecture? </w:t>
      </w:r>
    </w:p>
    <w:p w14:paraId="1BCB4F42" w14:textId="2481ED90" w:rsidR="00842648" w:rsidRPr="00B5755B" w:rsidRDefault="00B5755B" w:rsidP="00B5755B">
      <w:pPr>
        <w:suppressAutoHyphens/>
        <w:spacing w:after="0" w:line="240" w:lineRule="auto"/>
        <w:ind w:left="540"/>
        <w:contextualSpacing/>
        <w:jc w:val="both"/>
        <w:rPr>
          <w:b/>
          <w:bCs/>
        </w:rPr>
      </w:pPr>
      <w:r>
        <w:rPr>
          <w:b/>
          <w:bCs/>
        </w:rPr>
        <w:t>Client/Server Architecture refers to systems that divide processing between one or more networked clients and a central server. Clients handle the user interface including data entry, query, and screen logic. Servers store data and provide access and management functions.</w:t>
      </w:r>
    </w:p>
    <w:p w14:paraId="2B5D628B" w14:textId="77777777" w:rsidR="00842648" w:rsidRDefault="00842648" w:rsidP="00842648">
      <w:pPr>
        <w:suppressAutoHyphens/>
        <w:spacing w:after="0" w:line="240" w:lineRule="auto"/>
        <w:contextualSpacing/>
        <w:jc w:val="both"/>
      </w:pPr>
    </w:p>
    <w:p w14:paraId="063C5AAE" w14:textId="27838009" w:rsidR="00842648" w:rsidRDefault="00842648" w:rsidP="00842648">
      <w:pPr>
        <w:numPr>
          <w:ilvl w:val="0"/>
          <w:numId w:val="23"/>
        </w:numPr>
        <w:tabs>
          <w:tab w:val="num" w:pos="720"/>
        </w:tabs>
        <w:suppressAutoHyphens/>
        <w:spacing w:after="0" w:line="240" w:lineRule="auto"/>
        <w:ind w:left="540"/>
        <w:contextualSpacing/>
        <w:jc w:val="both"/>
      </w:pPr>
      <w:r w:rsidRPr="007857DE">
        <w:t xml:space="preserve">What has been the impact of the Internet on system architecture? </w:t>
      </w:r>
    </w:p>
    <w:p w14:paraId="7AD3A11F" w14:textId="11D50671" w:rsidR="00B5755B" w:rsidRPr="00B5755B" w:rsidRDefault="00377D45" w:rsidP="00B5755B">
      <w:pPr>
        <w:suppressAutoHyphens/>
        <w:spacing w:after="0" w:line="240" w:lineRule="auto"/>
        <w:ind w:left="540"/>
        <w:contextualSpacing/>
        <w:jc w:val="both"/>
        <w:rPr>
          <w:b/>
          <w:bCs/>
        </w:rPr>
      </w:pPr>
      <w:r>
        <w:rPr>
          <w:b/>
          <w:bCs/>
        </w:rPr>
        <w:t>The Internet has transformed system architecture and established itself as a fundamentally different environment for system development. The Internet combines client/server architecture into one environment which shifts the responsibilities for client to server transmissions and has resulted in lower hardware costs and complexity.</w:t>
      </w:r>
    </w:p>
    <w:p w14:paraId="02E70376" w14:textId="77777777" w:rsidR="00842648" w:rsidRDefault="00842648" w:rsidP="00842648">
      <w:pPr>
        <w:suppressAutoHyphens/>
        <w:spacing w:after="0" w:line="240" w:lineRule="auto"/>
        <w:contextualSpacing/>
        <w:jc w:val="both"/>
      </w:pPr>
    </w:p>
    <w:p w14:paraId="0E9AC3C6" w14:textId="3464E68E" w:rsidR="00842648" w:rsidRDefault="00842648" w:rsidP="00842648">
      <w:pPr>
        <w:numPr>
          <w:ilvl w:val="0"/>
          <w:numId w:val="23"/>
        </w:numPr>
        <w:tabs>
          <w:tab w:val="num" w:pos="720"/>
        </w:tabs>
        <w:suppressAutoHyphens/>
        <w:spacing w:after="0" w:line="240" w:lineRule="auto"/>
        <w:ind w:left="540"/>
        <w:contextualSpacing/>
        <w:jc w:val="both"/>
      </w:pPr>
      <w:r w:rsidRPr="007857DE">
        <w:t xml:space="preserve">What are the differences between in-house e-commerce development with packaged solutions and service providers? </w:t>
      </w:r>
    </w:p>
    <w:p w14:paraId="1DEDB6B2" w14:textId="75FF8BA7" w:rsidR="00377D45" w:rsidRPr="00377D45" w:rsidRDefault="00377D45" w:rsidP="00377D45">
      <w:pPr>
        <w:suppressAutoHyphens/>
        <w:spacing w:after="0" w:line="240" w:lineRule="auto"/>
        <w:ind w:left="540"/>
        <w:contextualSpacing/>
        <w:jc w:val="both"/>
        <w:rPr>
          <w:b/>
          <w:bCs/>
        </w:rPr>
      </w:pPr>
      <w:r>
        <w:rPr>
          <w:b/>
          <w:bCs/>
        </w:rPr>
        <w:t>Packaged solutions provide companies or individuals with e-business solutions packed together and distributed as a single access point or program that can meet their needs. Packaged solutions will be good for systems wanting to get running quickly but will not provide as much compatibility. Service providers will offer solutions to businesses by charging usage or subscription fees. Services can be full-scale Internet solutions and will most likely be more compatible.</w:t>
      </w:r>
    </w:p>
    <w:p w14:paraId="062E9A57" w14:textId="44E3B839" w:rsidR="00842648" w:rsidRDefault="00842648" w:rsidP="00842648">
      <w:pPr>
        <w:suppressAutoHyphens/>
        <w:spacing w:after="0" w:line="240" w:lineRule="auto"/>
        <w:contextualSpacing/>
        <w:jc w:val="both"/>
      </w:pPr>
    </w:p>
    <w:p w14:paraId="6F1F3A85" w14:textId="77777777" w:rsidR="00842648" w:rsidRDefault="00842648" w:rsidP="00842648">
      <w:pPr>
        <w:suppressAutoHyphens/>
        <w:spacing w:after="0" w:line="240" w:lineRule="auto"/>
        <w:contextualSpacing/>
        <w:jc w:val="both"/>
      </w:pPr>
    </w:p>
    <w:p w14:paraId="424D70FD" w14:textId="679D7802" w:rsidR="00842648" w:rsidRDefault="00842648" w:rsidP="00842648">
      <w:pPr>
        <w:numPr>
          <w:ilvl w:val="0"/>
          <w:numId w:val="23"/>
        </w:numPr>
        <w:tabs>
          <w:tab w:val="num" w:pos="720"/>
        </w:tabs>
        <w:suppressAutoHyphens/>
        <w:spacing w:after="0" w:line="240" w:lineRule="auto"/>
        <w:ind w:left="540"/>
        <w:contextualSpacing/>
        <w:jc w:val="both"/>
      </w:pPr>
      <w:r w:rsidRPr="007857DE">
        <w:lastRenderedPageBreak/>
        <w:t xml:space="preserve">What are the advantages of online and batch processing, respectively? </w:t>
      </w:r>
    </w:p>
    <w:p w14:paraId="6C1547D2" w14:textId="76396165" w:rsidR="00842648" w:rsidRPr="00377D45" w:rsidRDefault="00377D45" w:rsidP="00377D45">
      <w:pPr>
        <w:suppressAutoHyphens/>
        <w:spacing w:after="0" w:line="240" w:lineRule="auto"/>
        <w:ind w:left="540"/>
        <w:contextualSpacing/>
        <w:jc w:val="both"/>
        <w:rPr>
          <w:b/>
          <w:bCs/>
        </w:rPr>
      </w:pPr>
      <w:r>
        <w:rPr>
          <w:b/>
          <w:bCs/>
        </w:rPr>
        <w:t>Online system processing handles transaction when and where they occur and will provide output directly to the user. Batch processing groups transactions and information into batches and then transfers them to the user instead of real-time updates.</w:t>
      </w:r>
    </w:p>
    <w:p w14:paraId="1D00C413" w14:textId="77777777" w:rsidR="00842648" w:rsidRDefault="00842648" w:rsidP="00842648">
      <w:pPr>
        <w:suppressAutoHyphens/>
        <w:spacing w:after="0" w:line="240" w:lineRule="auto"/>
        <w:contextualSpacing/>
        <w:jc w:val="both"/>
      </w:pPr>
    </w:p>
    <w:p w14:paraId="7500F62B" w14:textId="125A67D7" w:rsidR="00842648" w:rsidRDefault="00842648" w:rsidP="00842648">
      <w:pPr>
        <w:numPr>
          <w:ilvl w:val="0"/>
          <w:numId w:val="23"/>
        </w:numPr>
        <w:tabs>
          <w:tab w:val="num" w:pos="720"/>
        </w:tabs>
        <w:suppressAutoHyphens/>
        <w:spacing w:after="0" w:line="240" w:lineRule="auto"/>
        <w:ind w:left="540"/>
        <w:contextualSpacing/>
        <w:jc w:val="both"/>
      </w:pPr>
      <w:r w:rsidRPr="000459BD">
        <w:t xml:space="preserve">Explain the five main network models. </w:t>
      </w:r>
    </w:p>
    <w:p w14:paraId="06724BCA" w14:textId="5D9D6442" w:rsidR="00377D45" w:rsidRDefault="00377D45" w:rsidP="00377D45">
      <w:pPr>
        <w:suppressAutoHyphens/>
        <w:spacing w:after="0" w:line="240" w:lineRule="auto"/>
        <w:ind w:left="540"/>
        <w:contextualSpacing/>
        <w:jc w:val="both"/>
        <w:rPr>
          <w:b/>
          <w:bCs/>
        </w:rPr>
      </w:pPr>
      <w:r w:rsidRPr="00046118">
        <w:rPr>
          <w:b/>
          <w:bCs/>
          <w:u w:val="single"/>
        </w:rPr>
        <w:t>Hierarchical network</w:t>
      </w:r>
      <w:r>
        <w:rPr>
          <w:b/>
          <w:bCs/>
        </w:rPr>
        <w:t xml:space="preserve"> – one or more powerful servers will control the entire network. Successive lower-level </w:t>
      </w:r>
      <w:r w:rsidR="00046118">
        <w:rPr>
          <w:b/>
          <w:bCs/>
        </w:rPr>
        <w:t>servers will control lower levels of processing.</w:t>
      </w:r>
    </w:p>
    <w:p w14:paraId="7A1C2405" w14:textId="7491B7DA" w:rsidR="00046118" w:rsidRDefault="00046118" w:rsidP="00377D45">
      <w:pPr>
        <w:suppressAutoHyphens/>
        <w:spacing w:after="0" w:line="240" w:lineRule="auto"/>
        <w:ind w:left="540"/>
        <w:contextualSpacing/>
        <w:jc w:val="both"/>
        <w:rPr>
          <w:b/>
          <w:bCs/>
        </w:rPr>
      </w:pPr>
      <w:r w:rsidRPr="00046118">
        <w:rPr>
          <w:b/>
          <w:bCs/>
          <w:u w:val="single"/>
        </w:rPr>
        <w:t>Bus Network</w:t>
      </w:r>
      <w:r>
        <w:rPr>
          <w:b/>
          <w:bCs/>
        </w:rPr>
        <w:t xml:space="preserve"> – A single communication path connects the central server, departmental servers, workstations, and peripheral devices.</w:t>
      </w:r>
    </w:p>
    <w:p w14:paraId="15471637" w14:textId="57AC5B9A" w:rsidR="00046118" w:rsidRDefault="00046118" w:rsidP="00377D45">
      <w:pPr>
        <w:suppressAutoHyphens/>
        <w:spacing w:after="0" w:line="240" w:lineRule="auto"/>
        <w:ind w:left="540"/>
        <w:contextualSpacing/>
        <w:jc w:val="both"/>
        <w:rPr>
          <w:b/>
          <w:bCs/>
        </w:rPr>
      </w:pPr>
      <w:r w:rsidRPr="00046118">
        <w:rPr>
          <w:b/>
          <w:bCs/>
          <w:u w:val="single"/>
        </w:rPr>
        <w:t>Ring Network</w:t>
      </w:r>
      <w:r>
        <w:rPr>
          <w:b/>
          <w:bCs/>
        </w:rPr>
        <w:t xml:space="preserve"> – a circle where data flows in only one direction from device to the next.</w:t>
      </w:r>
    </w:p>
    <w:p w14:paraId="0A4308B4" w14:textId="72FD1801" w:rsidR="00046118" w:rsidRDefault="00046118" w:rsidP="00377D45">
      <w:pPr>
        <w:suppressAutoHyphens/>
        <w:spacing w:after="0" w:line="240" w:lineRule="auto"/>
        <w:ind w:left="540"/>
        <w:contextualSpacing/>
        <w:jc w:val="both"/>
        <w:rPr>
          <w:b/>
          <w:bCs/>
        </w:rPr>
      </w:pPr>
      <w:r w:rsidRPr="00046118">
        <w:rPr>
          <w:b/>
          <w:bCs/>
          <w:u w:val="single"/>
        </w:rPr>
        <w:t>Star Network</w:t>
      </w:r>
      <w:r>
        <w:rPr>
          <w:b/>
          <w:bCs/>
        </w:rPr>
        <w:t xml:space="preserve"> – consists of a departmental server connected to a switch, which then distributes communications among devices connected to it. Also called a hub, star networks provide much better performance and works like a power strip.</w:t>
      </w:r>
    </w:p>
    <w:p w14:paraId="728ED3B3" w14:textId="1E053828" w:rsidR="00046118" w:rsidRDefault="00046118" w:rsidP="00377D45">
      <w:pPr>
        <w:suppressAutoHyphens/>
        <w:spacing w:after="0" w:line="240" w:lineRule="auto"/>
        <w:ind w:left="540"/>
        <w:contextualSpacing/>
        <w:jc w:val="both"/>
        <w:rPr>
          <w:b/>
          <w:bCs/>
        </w:rPr>
      </w:pPr>
      <w:r w:rsidRPr="00046118">
        <w:rPr>
          <w:b/>
          <w:bCs/>
          <w:u w:val="single"/>
        </w:rPr>
        <w:t>Mesh Network</w:t>
      </w:r>
      <w:r>
        <w:rPr>
          <w:b/>
          <w:bCs/>
        </w:rPr>
        <w:t xml:space="preserve"> – each node connects to every other node in the network. Messages can travel more than path and can provide redundancy in case of problems. Is more expensive and complex to install and maintain.</w:t>
      </w:r>
    </w:p>
    <w:p w14:paraId="22FC2AD3" w14:textId="77777777" w:rsidR="00842648" w:rsidRDefault="00842648" w:rsidP="00842648">
      <w:pPr>
        <w:suppressAutoHyphens/>
        <w:spacing w:after="0" w:line="240" w:lineRule="auto"/>
        <w:contextualSpacing/>
        <w:jc w:val="both"/>
      </w:pPr>
    </w:p>
    <w:p w14:paraId="7147C4A3" w14:textId="4948165F" w:rsidR="00842648" w:rsidRDefault="00842648" w:rsidP="00842648">
      <w:pPr>
        <w:numPr>
          <w:ilvl w:val="0"/>
          <w:numId w:val="23"/>
        </w:numPr>
        <w:tabs>
          <w:tab w:val="num" w:pos="720"/>
        </w:tabs>
        <w:suppressAutoHyphens/>
        <w:spacing w:after="0" w:line="240" w:lineRule="auto"/>
        <w:ind w:left="540"/>
        <w:contextualSpacing/>
        <w:jc w:val="both"/>
      </w:pPr>
      <w:r w:rsidRPr="000459BD">
        <w:t xml:space="preserve">What functions do routers, gateways, and proxy servers serve in a network? </w:t>
      </w:r>
    </w:p>
    <w:p w14:paraId="6D8F0B0F" w14:textId="7ECEE73F" w:rsidR="00046118" w:rsidRDefault="00046118" w:rsidP="00046118">
      <w:pPr>
        <w:suppressAutoHyphens/>
        <w:spacing w:after="0" w:line="240" w:lineRule="auto"/>
        <w:ind w:left="540"/>
        <w:contextualSpacing/>
        <w:jc w:val="both"/>
        <w:rPr>
          <w:b/>
          <w:bCs/>
        </w:rPr>
      </w:pPr>
      <w:r>
        <w:rPr>
          <w:b/>
          <w:bCs/>
        </w:rPr>
        <w:t>Routers connect network segments, determine the most efficient path for data, and then guides the flow of that data to the next device.</w:t>
      </w:r>
    </w:p>
    <w:p w14:paraId="628A48C1" w14:textId="030EA403" w:rsidR="00046118" w:rsidRDefault="00046118" w:rsidP="00046118">
      <w:pPr>
        <w:suppressAutoHyphens/>
        <w:spacing w:after="0" w:line="240" w:lineRule="auto"/>
        <w:ind w:left="540"/>
        <w:contextualSpacing/>
        <w:jc w:val="both"/>
        <w:rPr>
          <w:b/>
          <w:bCs/>
        </w:rPr>
      </w:pPr>
      <w:r>
        <w:rPr>
          <w:b/>
          <w:bCs/>
        </w:rPr>
        <w:t>Gateways are the intermediary connectors of one device to a network or another device.</w:t>
      </w:r>
    </w:p>
    <w:p w14:paraId="63B6B41F" w14:textId="3C13E2FD" w:rsidR="00046118" w:rsidRPr="00046118" w:rsidRDefault="00046118" w:rsidP="00046118">
      <w:pPr>
        <w:suppressAutoHyphens/>
        <w:spacing w:after="0" w:line="240" w:lineRule="auto"/>
        <w:ind w:left="540"/>
        <w:contextualSpacing/>
        <w:jc w:val="both"/>
        <w:rPr>
          <w:b/>
          <w:bCs/>
        </w:rPr>
      </w:pPr>
      <w:r>
        <w:rPr>
          <w:b/>
          <w:bCs/>
        </w:rPr>
        <w:t>Proxy servers can provide Internet access and connectivity for internal LAN users.</w:t>
      </w:r>
    </w:p>
    <w:p w14:paraId="3BFE8B24" w14:textId="77777777" w:rsidR="00842648" w:rsidRDefault="00842648" w:rsidP="00842648">
      <w:pPr>
        <w:suppressAutoHyphens/>
        <w:spacing w:after="0" w:line="240" w:lineRule="auto"/>
        <w:contextualSpacing/>
        <w:jc w:val="both"/>
      </w:pPr>
    </w:p>
    <w:p w14:paraId="078B77B6" w14:textId="61F7E1F2" w:rsidR="00842648" w:rsidRDefault="00842648" w:rsidP="00842648">
      <w:pPr>
        <w:numPr>
          <w:ilvl w:val="0"/>
          <w:numId w:val="23"/>
        </w:numPr>
        <w:tabs>
          <w:tab w:val="num" w:pos="720"/>
        </w:tabs>
        <w:suppressAutoHyphens/>
        <w:spacing w:after="0" w:line="240" w:lineRule="auto"/>
        <w:ind w:left="540"/>
        <w:contextualSpacing/>
        <w:jc w:val="both"/>
      </w:pPr>
      <w:r w:rsidRPr="000459BD">
        <w:t xml:space="preserve">What role do standards play in wireless networking? </w:t>
      </w:r>
    </w:p>
    <w:p w14:paraId="7DA3D92D" w14:textId="7D108997" w:rsidR="00046118" w:rsidRPr="00046118" w:rsidRDefault="00046118" w:rsidP="00046118">
      <w:pPr>
        <w:suppressAutoHyphens/>
        <w:spacing w:after="0" w:line="240" w:lineRule="auto"/>
        <w:ind w:left="540"/>
        <w:contextualSpacing/>
        <w:jc w:val="both"/>
        <w:rPr>
          <w:b/>
          <w:bCs/>
        </w:rPr>
      </w:pPr>
      <w:r>
        <w:rPr>
          <w:b/>
          <w:bCs/>
        </w:rPr>
        <w:t>Wireless networking standards provide specifications that are intended to improve bandwidth, range, and security. Standards create different ways of developing and manufacturing networks and hardware to double or triple bandwidth speeds and increase connectivity.</w:t>
      </w:r>
    </w:p>
    <w:p w14:paraId="11D00ED1" w14:textId="77777777" w:rsidR="00842648" w:rsidRDefault="00842648" w:rsidP="00842648">
      <w:pPr>
        <w:suppressAutoHyphens/>
        <w:spacing w:after="0" w:line="240" w:lineRule="auto"/>
        <w:contextualSpacing/>
        <w:jc w:val="both"/>
      </w:pPr>
    </w:p>
    <w:p w14:paraId="39779A73" w14:textId="7E7B5C63" w:rsidR="00D558CC" w:rsidRDefault="00842648" w:rsidP="00D558CC">
      <w:pPr>
        <w:numPr>
          <w:ilvl w:val="0"/>
          <w:numId w:val="23"/>
        </w:numPr>
        <w:tabs>
          <w:tab w:val="num" w:pos="720"/>
        </w:tabs>
        <w:suppressAutoHyphens/>
        <w:spacing w:after="0" w:line="240" w:lineRule="auto"/>
        <w:ind w:left="540"/>
        <w:contextualSpacing/>
        <w:jc w:val="both"/>
      </w:pPr>
      <w:r w:rsidRPr="000459BD">
        <w:t>List the sections of a system design specification and describe the contents</w:t>
      </w:r>
      <w:r>
        <w:t>.</w:t>
      </w:r>
    </w:p>
    <w:p w14:paraId="5D944FF4" w14:textId="286C58D4" w:rsidR="00046118" w:rsidRDefault="00046118" w:rsidP="00046118">
      <w:pPr>
        <w:pStyle w:val="ListParagraph"/>
        <w:numPr>
          <w:ilvl w:val="0"/>
          <w:numId w:val="31"/>
        </w:numPr>
        <w:suppressAutoHyphens/>
        <w:spacing w:after="0" w:line="240" w:lineRule="auto"/>
        <w:jc w:val="both"/>
        <w:rPr>
          <w:b/>
          <w:bCs/>
        </w:rPr>
      </w:pPr>
      <w:r>
        <w:rPr>
          <w:b/>
          <w:bCs/>
        </w:rPr>
        <w:t>Management Summary – brief overview of the project, outlines the development efforts, offers status reports, summarizes costs, reviews benefits, presents a schedule, and highlights issues</w:t>
      </w:r>
    </w:p>
    <w:p w14:paraId="5F987B6E" w14:textId="5B08D34B" w:rsidR="00046118" w:rsidRDefault="00046118" w:rsidP="00046118">
      <w:pPr>
        <w:pStyle w:val="ListParagraph"/>
        <w:numPr>
          <w:ilvl w:val="0"/>
          <w:numId w:val="31"/>
        </w:numPr>
        <w:suppressAutoHyphens/>
        <w:spacing w:after="0" w:line="240" w:lineRule="auto"/>
        <w:jc w:val="both"/>
        <w:rPr>
          <w:b/>
          <w:bCs/>
        </w:rPr>
      </w:pPr>
      <w:r>
        <w:rPr>
          <w:b/>
          <w:bCs/>
        </w:rPr>
        <w:t>System components – contains the complete design for the system including user interface, outputs, inputs, files, databases, and network specifications. Documentation is all included</w:t>
      </w:r>
      <w:r w:rsidR="00A7150C">
        <w:rPr>
          <w:b/>
          <w:bCs/>
        </w:rPr>
        <w:t xml:space="preserve"> and any interface information</w:t>
      </w:r>
    </w:p>
    <w:p w14:paraId="7C9ECABF" w14:textId="31A4814D" w:rsidR="00A7150C" w:rsidRDefault="00A7150C" w:rsidP="00046118">
      <w:pPr>
        <w:pStyle w:val="ListParagraph"/>
        <w:numPr>
          <w:ilvl w:val="0"/>
          <w:numId w:val="31"/>
        </w:numPr>
        <w:suppressAutoHyphens/>
        <w:spacing w:after="0" w:line="240" w:lineRule="auto"/>
        <w:jc w:val="both"/>
        <w:rPr>
          <w:b/>
          <w:bCs/>
        </w:rPr>
      </w:pPr>
      <w:r>
        <w:rPr>
          <w:b/>
          <w:bCs/>
        </w:rPr>
        <w:t xml:space="preserve">System environment – Describes the constraints, conditions and requirements that involve operations, hardware, software, and security. </w:t>
      </w:r>
    </w:p>
    <w:p w14:paraId="11DB14F1" w14:textId="1DF0D083" w:rsidR="00A7150C" w:rsidRDefault="00A7150C" w:rsidP="00046118">
      <w:pPr>
        <w:pStyle w:val="ListParagraph"/>
        <w:numPr>
          <w:ilvl w:val="0"/>
          <w:numId w:val="31"/>
        </w:numPr>
        <w:suppressAutoHyphens/>
        <w:spacing w:after="0" w:line="240" w:lineRule="auto"/>
        <w:jc w:val="both"/>
        <w:rPr>
          <w:b/>
          <w:bCs/>
        </w:rPr>
      </w:pPr>
      <w:r>
        <w:rPr>
          <w:b/>
          <w:bCs/>
        </w:rPr>
        <w:t>Implementation Requirements – start-up processing, initial data entry or acquisition, user training requirements, and software test plans specified</w:t>
      </w:r>
    </w:p>
    <w:p w14:paraId="3A7BFA0C" w14:textId="79225002" w:rsidR="00A7150C" w:rsidRDefault="00A7150C" w:rsidP="00046118">
      <w:pPr>
        <w:pStyle w:val="ListParagraph"/>
        <w:numPr>
          <w:ilvl w:val="0"/>
          <w:numId w:val="31"/>
        </w:numPr>
        <w:suppressAutoHyphens/>
        <w:spacing w:after="0" w:line="240" w:lineRule="auto"/>
        <w:jc w:val="both"/>
        <w:rPr>
          <w:b/>
          <w:bCs/>
        </w:rPr>
      </w:pPr>
      <w:r>
        <w:rPr>
          <w:b/>
          <w:bCs/>
        </w:rPr>
        <w:t>Time and cost estimates – provide detailed schedules, cost estimates, and staffing requirements for the systems development phase and revised projections</w:t>
      </w:r>
    </w:p>
    <w:p w14:paraId="5E9372E8" w14:textId="36B8FECE" w:rsidR="00A7150C" w:rsidRPr="00046118" w:rsidRDefault="00A7150C" w:rsidP="00046118">
      <w:pPr>
        <w:pStyle w:val="ListParagraph"/>
        <w:numPr>
          <w:ilvl w:val="0"/>
          <w:numId w:val="31"/>
        </w:numPr>
        <w:suppressAutoHyphens/>
        <w:spacing w:after="0" w:line="240" w:lineRule="auto"/>
        <w:jc w:val="both"/>
        <w:rPr>
          <w:b/>
          <w:bCs/>
        </w:rPr>
      </w:pPr>
      <w:r>
        <w:rPr>
          <w:b/>
          <w:bCs/>
        </w:rPr>
        <w:t>Additional material – other, extra material provided at the end of the specification. Documents from earlier phases can be inserted</w:t>
      </w:r>
    </w:p>
    <w:p w14:paraId="4D237AD2" w14:textId="652B9E48" w:rsidR="00842648" w:rsidRDefault="00842648" w:rsidP="00842648">
      <w:pPr>
        <w:suppressAutoHyphens/>
        <w:spacing w:after="0" w:line="240" w:lineRule="auto"/>
        <w:contextualSpacing/>
        <w:jc w:val="both"/>
      </w:pPr>
    </w:p>
    <w:p w14:paraId="556421BF" w14:textId="77777777" w:rsidR="00842648" w:rsidRPr="00AB75A1" w:rsidRDefault="00842648" w:rsidP="00842648">
      <w:pPr>
        <w:suppressAutoHyphens/>
        <w:spacing w:after="0" w:line="240" w:lineRule="auto"/>
        <w:contextualSpacing/>
        <w:jc w:val="both"/>
      </w:pPr>
    </w:p>
    <w:sectPr w:rsidR="00842648" w:rsidRPr="00AB75A1" w:rsidSect="00A4626E">
      <w:headerReference w:type="even" r:id="rId7"/>
      <w:headerReference w:type="default" r:id="rId8"/>
      <w:footerReference w:type="even" r:id="rId9"/>
      <w:footerReference w:type="default" r:id="rId10"/>
      <w:headerReference w:type="first" r:id="rId11"/>
      <w:footerReference w:type="first" r:id="rId12"/>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B6364" w14:textId="77777777" w:rsidR="00C85D98" w:rsidRDefault="00C85D98" w:rsidP="008334E0">
      <w:pPr>
        <w:spacing w:after="0" w:line="240" w:lineRule="auto"/>
      </w:pPr>
      <w:r>
        <w:separator/>
      </w:r>
    </w:p>
  </w:endnote>
  <w:endnote w:type="continuationSeparator" w:id="0">
    <w:p w14:paraId="5F2A3CC1" w14:textId="77777777" w:rsidR="00C85D98" w:rsidRDefault="00C85D98" w:rsidP="0083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Garamond">
    <w:altName w:val="Cambri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abon-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75CAC" w14:textId="77777777" w:rsidR="006372E0" w:rsidRDefault="006372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147BB" w14:textId="77777777" w:rsidR="006372E0" w:rsidRDefault="006372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5FC54" w14:textId="77777777" w:rsidR="006372E0" w:rsidRDefault="00637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88969" w14:textId="77777777" w:rsidR="00C85D98" w:rsidRDefault="00C85D98" w:rsidP="008334E0">
      <w:pPr>
        <w:spacing w:after="0" w:line="240" w:lineRule="auto"/>
      </w:pPr>
      <w:r>
        <w:separator/>
      </w:r>
    </w:p>
  </w:footnote>
  <w:footnote w:type="continuationSeparator" w:id="0">
    <w:p w14:paraId="5FC0080D" w14:textId="77777777" w:rsidR="00C85D98" w:rsidRDefault="00C85D98" w:rsidP="0083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3E45F" w14:textId="77777777" w:rsidR="006372E0" w:rsidRDefault="006372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5BE91" w14:textId="77777777" w:rsidR="008334E0" w:rsidRDefault="008334E0" w:rsidP="008334E0">
    <w:pPr>
      <w:pStyle w:val="Header"/>
      <w:spacing w:line="120" w:lineRule="auto"/>
    </w:pPr>
    <w:r>
      <w:rPr>
        <w:noProof/>
      </w:rPr>
      <mc:AlternateContent>
        <mc:Choice Requires="wps">
          <w:drawing>
            <wp:anchor distT="0" distB="0" distL="118745" distR="118745" simplePos="0" relativeHeight="251659264" behindDoc="1" locked="0" layoutInCell="1" allowOverlap="0" wp14:anchorId="3FB505AD" wp14:editId="1EA79F68">
              <wp:simplePos x="0" y="0"/>
              <wp:positionH relativeFrom="margin">
                <wp:align>center</wp:align>
              </wp:positionH>
              <wp:positionV relativeFrom="page">
                <wp:posOffset>236829</wp:posOffset>
              </wp:positionV>
              <wp:extent cx="7105650" cy="269875"/>
              <wp:effectExtent l="0" t="0" r="19050" b="15240"/>
              <wp:wrapSquare wrapText="bothSides"/>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9B1F4B" w14:textId="636E2F0C" w:rsidR="008334E0" w:rsidRDefault="006372E0" w:rsidP="008334E0">
                          <w:pPr>
                            <w:pStyle w:val="Header"/>
                            <w:tabs>
                              <w:tab w:val="clear" w:pos="4680"/>
                              <w:tab w:val="clear" w:pos="9360"/>
                            </w:tabs>
                            <w:rPr>
                              <w:caps/>
                              <w:color w:val="FFFFFF" w:themeColor="background1"/>
                            </w:rPr>
                          </w:pPr>
                          <w:r>
                            <w:rPr>
                              <w:rFonts w:ascii="Arial" w:eastAsia="Times New Roman" w:hAnsi="Arial" w:cs="Times New Roman"/>
                              <w:sz w:val="28"/>
                              <w:szCs w:val="28"/>
                            </w:rPr>
                            <w:t xml:space="preserve">CPSC </w:t>
                          </w:r>
                          <w:r w:rsidR="002B105A">
                            <w:rPr>
                              <w:rFonts w:ascii="Arial" w:eastAsia="Times New Roman" w:hAnsi="Arial" w:cs="Times New Roman"/>
                              <w:sz w:val="28"/>
                              <w:szCs w:val="28"/>
                            </w:rPr>
                            <w:t>3</w:t>
                          </w:r>
                          <w:r>
                            <w:rPr>
                              <w:rFonts w:ascii="Arial" w:eastAsia="Times New Roman" w:hAnsi="Arial" w:cs="Times New Roman"/>
                              <w:sz w:val="28"/>
                              <w:szCs w:val="28"/>
                            </w:rPr>
                            <w:t>710 Systems Analysis</w:t>
                          </w:r>
                          <w:r w:rsidR="00D558CC">
                            <w:rPr>
                              <w:rFonts w:ascii="Arial" w:eastAsia="Times New Roman" w:hAnsi="Arial" w:cs="Times New Roman"/>
                              <w:sz w:val="28"/>
                              <w:szCs w:val="28"/>
                            </w:rPr>
                            <w:tab/>
                          </w:r>
                          <w:r w:rsidR="00D558CC">
                            <w:rPr>
                              <w:rFonts w:ascii="Arial" w:eastAsia="Times New Roman" w:hAnsi="Arial" w:cs="Times New Roman"/>
                              <w:sz w:val="28"/>
                              <w:szCs w:val="28"/>
                            </w:rPr>
                            <w:tab/>
                          </w:r>
                          <w:r w:rsidR="00D558CC">
                            <w:rPr>
                              <w:rFonts w:ascii="Arial" w:eastAsia="Times New Roman" w:hAnsi="Arial" w:cs="Times New Roman"/>
                              <w:sz w:val="28"/>
                              <w:szCs w:val="28"/>
                            </w:rPr>
                            <w:tab/>
                          </w:r>
                          <w:r w:rsidR="00D558CC">
                            <w:rPr>
                              <w:rFonts w:ascii="Arial" w:eastAsia="Times New Roman" w:hAnsi="Arial" w:cs="Times New Roman"/>
                              <w:sz w:val="28"/>
                              <w:szCs w:val="28"/>
                            </w:rPr>
                            <w:tab/>
                          </w:r>
                          <w:r w:rsidR="00D558CC">
                            <w:rPr>
                              <w:rFonts w:ascii="Arial" w:eastAsia="Times New Roman" w:hAnsi="Arial" w:cs="Times New Roman"/>
                              <w:sz w:val="28"/>
                              <w:szCs w:val="28"/>
                            </w:rPr>
                            <w:tab/>
                          </w:r>
                          <w:r w:rsidR="00D558CC">
                            <w:rPr>
                              <w:rFonts w:ascii="Arial" w:eastAsia="Times New Roman" w:hAnsi="Arial" w:cs="Times New Roman"/>
                              <w:sz w:val="28"/>
                              <w:szCs w:val="28"/>
                            </w:rPr>
                            <w:tab/>
                          </w:r>
                          <w:r>
                            <w:rPr>
                              <w:rFonts w:ascii="Arial" w:eastAsia="Times New Roman" w:hAnsi="Arial" w:cs="Times New Roman"/>
                              <w:sz w:val="28"/>
                              <w:szCs w:val="28"/>
                            </w:rPr>
                            <w:t xml:space="preserve">         </w:t>
                          </w:r>
                          <w:r>
                            <w:rPr>
                              <w:rFonts w:ascii="Arial" w:eastAsia="Times New Roman" w:hAnsi="Arial" w:cs="Times New Roman"/>
                              <w:sz w:val="28"/>
                              <w:szCs w:val="28"/>
                            </w:rPr>
                            <w:tab/>
                          </w:r>
                          <w:r w:rsidR="00F77700">
                            <w:rPr>
                              <w:rFonts w:ascii="Arial" w:eastAsia="Times New Roman" w:hAnsi="Arial" w:cs="Times New Roman"/>
                              <w:sz w:val="28"/>
                              <w:szCs w:val="28"/>
                            </w:rPr>
                            <w:t xml:space="preserve">Homework </w:t>
                          </w:r>
                          <w:r w:rsidR="00A206CB">
                            <w:rPr>
                              <w:rFonts w:ascii="Arial" w:eastAsia="Times New Roman" w:hAnsi="Arial" w:cs="Times New Roman"/>
                              <w:sz w:val="28"/>
                              <w:szCs w:val="28"/>
                            </w:rPr>
                            <w:t>–</w:t>
                          </w:r>
                          <w:r w:rsidR="003F04BE">
                            <w:rPr>
                              <w:rFonts w:ascii="Arial" w:eastAsia="Times New Roman" w:hAnsi="Arial" w:cs="Times New Roman"/>
                              <w:sz w:val="28"/>
                              <w:szCs w:val="28"/>
                            </w:rPr>
                            <w:t xml:space="preserve"> </w:t>
                          </w:r>
                          <w:r w:rsidR="006C7611">
                            <w:rPr>
                              <w:rFonts w:ascii="Arial" w:eastAsia="Times New Roman" w:hAnsi="Arial" w:cs="Times New Roman"/>
                              <w:sz w:val="28"/>
                              <w:szCs w:val="28"/>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FB505AD" id="Rectangle 197" o:spid="_x0000_s1026" style="position:absolute;margin-left:0;margin-top:18.65pt;width:559.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" o:allowoverlap="f" fillcolor="black [3213]" strokecolor="black [3213]" strokeweight="1pt">
              <v:textbox style="mso-fit-shape-to-text:t">
                <w:txbxContent>
                  <w:p w14:paraId="1F9B1F4B" w14:textId="636E2F0C" w:rsidR="008334E0" w:rsidRDefault="006372E0" w:rsidP="008334E0">
                    <w:pPr>
                      <w:pStyle w:val="Header"/>
                      <w:tabs>
                        <w:tab w:val="clear" w:pos="4680"/>
                        <w:tab w:val="clear" w:pos="9360"/>
                      </w:tabs>
                      <w:rPr>
                        <w:caps/>
                        <w:color w:val="FFFFFF" w:themeColor="background1"/>
                      </w:rPr>
                    </w:pPr>
                    <w:r>
                      <w:rPr>
                        <w:rFonts w:ascii="Arial" w:eastAsia="Times New Roman" w:hAnsi="Arial" w:cs="Times New Roman"/>
                        <w:sz w:val="28"/>
                        <w:szCs w:val="28"/>
                      </w:rPr>
                      <w:t xml:space="preserve">CPSC </w:t>
                    </w:r>
                    <w:r w:rsidR="002B105A">
                      <w:rPr>
                        <w:rFonts w:ascii="Arial" w:eastAsia="Times New Roman" w:hAnsi="Arial" w:cs="Times New Roman"/>
                        <w:sz w:val="28"/>
                        <w:szCs w:val="28"/>
                      </w:rPr>
                      <w:t>3</w:t>
                    </w:r>
                    <w:r>
                      <w:rPr>
                        <w:rFonts w:ascii="Arial" w:eastAsia="Times New Roman" w:hAnsi="Arial" w:cs="Times New Roman"/>
                        <w:sz w:val="28"/>
                        <w:szCs w:val="28"/>
                      </w:rPr>
                      <w:t>710 Systems Analysis</w:t>
                    </w:r>
                    <w:r w:rsidR="00D558CC">
                      <w:rPr>
                        <w:rFonts w:ascii="Arial" w:eastAsia="Times New Roman" w:hAnsi="Arial" w:cs="Times New Roman"/>
                        <w:sz w:val="28"/>
                        <w:szCs w:val="28"/>
                      </w:rPr>
                      <w:tab/>
                    </w:r>
                    <w:r w:rsidR="00D558CC">
                      <w:rPr>
                        <w:rFonts w:ascii="Arial" w:eastAsia="Times New Roman" w:hAnsi="Arial" w:cs="Times New Roman"/>
                        <w:sz w:val="28"/>
                        <w:szCs w:val="28"/>
                      </w:rPr>
                      <w:tab/>
                    </w:r>
                    <w:r w:rsidR="00D558CC">
                      <w:rPr>
                        <w:rFonts w:ascii="Arial" w:eastAsia="Times New Roman" w:hAnsi="Arial" w:cs="Times New Roman"/>
                        <w:sz w:val="28"/>
                        <w:szCs w:val="28"/>
                      </w:rPr>
                      <w:tab/>
                    </w:r>
                    <w:r w:rsidR="00D558CC">
                      <w:rPr>
                        <w:rFonts w:ascii="Arial" w:eastAsia="Times New Roman" w:hAnsi="Arial" w:cs="Times New Roman"/>
                        <w:sz w:val="28"/>
                        <w:szCs w:val="28"/>
                      </w:rPr>
                      <w:tab/>
                    </w:r>
                    <w:r w:rsidR="00D558CC">
                      <w:rPr>
                        <w:rFonts w:ascii="Arial" w:eastAsia="Times New Roman" w:hAnsi="Arial" w:cs="Times New Roman"/>
                        <w:sz w:val="28"/>
                        <w:szCs w:val="28"/>
                      </w:rPr>
                      <w:tab/>
                    </w:r>
                    <w:r w:rsidR="00D558CC">
                      <w:rPr>
                        <w:rFonts w:ascii="Arial" w:eastAsia="Times New Roman" w:hAnsi="Arial" w:cs="Times New Roman"/>
                        <w:sz w:val="28"/>
                        <w:szCs w:val="28"/>
                      </w:rPr>
                      <w:tab/>
                    </w:r>
                    <w:r>
                      <w:rPr>
                        <w:rFonts w:ascii="Arial" w:eastAsia="Times New Roman" w:hAnsi="Arial" w:cs="Times New Roman"/>
                        <w:sz w:val="28"/>
                        <w:szCs w:val="28"/>
                      </w:rPr>
                      <w:t xml:space="preserve">         </w:t>
                    </w:r>
                    <w:r>
                      <w:rPr>
                        <w:rFonts w:ascii="Arial" w:eastAsia="Times New Roman" w:hAnsi="Arial" w:cs="Times New Roman"/>
                        <w:sz w:val="28"/>
                        <w:szCs w:val="28"/>
                      </w:rPr>
                      <w:tab/>
                    </w:r>
                    <w:r w:rsidR="00F77700">
                      <w:rPr>
                        <w:rFonts w:ascii="Arial" w:eastAsia="Times New Roman" w:hAnsi="Arial" w:cs="Times New Roman"/>
                        <w:sz w:val="28"/>
                        <w:szCs w:val="28"/>
                      </w:rPr>
                      <w:t xml:space="preserve">Homework </w:t>
                    </w:r>
                    <w:r w:rsidR="00A206CB">
                      <w:rPr>
                        <w:rFonts w:ascii="Arial" w:eastAsia="Times New Roman" w:hAnsi="Arial" w:cs="Times New Roman"/>
                        <w:sz w:val="28"/>
                        <w:szCs w:val="28"/>
                      </w:rPr>
                      <w:t>–</w:t>
                    </w:r>
                    <w:r w:rsidR="003F04BE">
                      <w:rPr>
                        <w:rFonts w:ascii="Arial" w:eastAsia="Times New Roman" w:hAnsi="Arial" w:cs="Times New Roman"/>
                        <w:sz w:val="28"/>
                        <w:szCs w:val="28"/>
                      </w:rPr>
                      <w:t xml:space="preserve"> </w:t>
                    </w:r>
                    <w:r w:rsidR="006C7611">
                      <w:rPr>
                        <w:rFonts w:ascii="Arial" w:eastAsia="Times New Roman" w:hAnsi="Arial" w:cs="Times New Roman"/>
                        <w:sz w:val="28"/>
                        <w:szCs w:val="28"/>
                      </w:rPr>
                      <w:t>10</w:t>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8CF88" w14:textId="77777777" w:rsidR="006372E0" w:rsidRDefault="006372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71370"/>
    <w:multiLevelType w:val="hybridMultilevel"/>
    <w:tmpl w:val="BADC4480"/>
    <w:lvl w:ilvl="0" w:tplc="4B242390">
      <w:start w:val="1"/>
      <w:numFmt w:val="decimal"/>
      <w:lvlText w:val="%1."/>
      <w:lvlJc w:val="left"/>
      <w:pPr>
        <w:tabs>
          <w:tab w:val="num" w:pos="720"/>
        </w:tabs>
        <w:ind w:left="720" w:hanging="360"/>
      </w:pPr>
    </w:lvl>
    <w:lvl w:ilvl="1" w:tplc="4B14970C">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17048DE"/>
    <w:multiLevelType w:val="hybridMultilevel"/>
    <w:tmpl w:val="63366F6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36564D8"/>
    <w:multiLevelType w:val="hybridMultilevel"/>
    <w:tmpl w:val="F0C079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D43D3D"/>
    <w:multiLevelType w:val="hybridMultilevel"/>
    <w:tmpl w:val="A3CEA6CA"/>
    <w:lvl w:ilvl="0" w:tplc="4B24239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06A64B32"/>
    <w:multiLevelType w:val="hybridMultilevel"/>
    <w:tmpl w:val="628E6C46"/>
    <w:lvl w:ilvl="0" w:tplc="4B242390">
      <w:start w:val="1"/>
      <w:numFmt w:val="decimal"/>
      <w:lvlText w:val="%1."/>
      <w:lvlJc w:val="left"/>
      <w:pPr>
        <w:tabs>
          <w:tab w:val="num" w:pos="720"/>
        </w:tabs>
        <w:ind w:left="720" w:hanging="360"/>
      </w:pPr>
    </w:lvl>
    <w:lvl w:ilvl="1" w:tplc="4B14970C">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0B5C07F3"/>
    <w:multiLevelType w:val="hybridMultilevel"/>
    <w:tmpl w:val="279AC0C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0BA30B46"/>
    <w:multiLevelType w:val="hybridMultilevel"/>
    <w:tmpl w:val="40A08AA2"/>
    <w:lvl w:ilvl="0" w:tplc="731A17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97368D"/>
    <w:multiLevelType w:val="hybridMultilevel"/>
    <w:tmpl w:val="76EC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E465F"/>
    <w:multiLevelType w:val="hybridMultilevel"/>
    <w:tmpl w:val="1026C89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1D1B597B"/>
    <w:multiLevelType w:val="hybridMultilevel"/>
    <w:tmpl w:val="C6C06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CB34D6"/>
    <w:multiLevelType w:val="hybridMultilevel"/>
    <w:tmpl w:val="3FECD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241718"/>
    <w:multiLevelType w:val="hybridMultilevel"/>
    <w:tmpl w:val="DC82F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9C0B11"/>
    <w:multiLevelType w:val="hybridMultilevel"/>
    <w:tmpl w:val="8A2E715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29E02297"/>
    <w:multiLevelType w:val="hybridMultilevel"/>
    <w:tmpl w:val="4ED0E20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2CDA5F4A"/>
    <w:multiLevelType w:val="hybridMultilevel"/>
    <w:tmpl w:val="DA8CD0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3422325F"/>
    <w:multiLevelType w:val="hybridMultilevel"/>
    <w:tmpl w:val="512EA1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3B450477"/>
    <w:multiLevelType w:val="hybridMultilevel"/>
    <w:tmpl w:val="01CE920A"/>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7" w15:restartNumberingAfterBreak="0">
    <w:nsid w:val="3B8F281C"/>
    <w:multiLevelType w:val="hybridMultilevel"/>
    <w:tmpl w:val="1D8844DE"/>
    <w:lvl w:ilvl="0" w:tplc="15D601EA">
      <w:start w:val="1"/>
      <w:numFmt w:val="decimal"/>
      <w:lvlText w:val="%1."/>
      <w:lvlJc w:val="right"/>
      <w:pPr>
        <w:tabs>
          <w:tab w:val="num" w:pos="547"/>
        </w:tabs>
        <w:ind w:left="547" w:hanging="187"/>
      </w:pPr>
      <w:rPr>
        <w:rFonts w:hint="default"/>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BBF56BF"/>
    <w:multiLevelType w:val="hybridMultilevel"/>
    <w:tmpl w:val="B6DC9C1A"/>
    <w:lvl w:ilvl="0" w:tplc="C5C6F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8C4A4D"/>
    <w:multiLevelType w:val="hybridMultilevel"/>
    <w:tmpl w:val="60120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697C43"/>
    <w:multiLevelType w:val="hybridMultilevel"/>
    <w:tmpl w:val="F84870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4F1F2A5A"/>
    <w:multiLevelType w:val="hybridMultilevel"/>
    <w:tmpl w:val="5024D582"/>
    <w:lvl w:ilvl="0" w:tplc="03DA238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48F28B7"/>
    <w:multiLevelType w:val="hybridMultilevel"/>
    <w:tmpl w:val="9A10C2A4"/>
    <w:lvl w:ilvl="0" w:tplc="A078A11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556B3C29"/>
    <w:multiLevelType w:val="hybridMultilevel"/>
    <w:tmpl w:val="3B826E26"/>
    <w:lvl w:ilvl="0" w:tplc="0B1ED9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98557B"/>
    <w:multiLevelType w:val="hybridMultilevel"/>
    <w:tmpl w:val="1650533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15:restartNumberingAfterBreak="0">
    <w:nsid w:val="6B64383E"/>
    <w:multiLevelType w:val="hybridMultilevel"/>
    <w:tmpl w:val="14D6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13702D"/>
    <w:multiLevelType w:val="hybridMultilevel"/>
    <w:tmpl w:val="8ED4F40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15:restartNumberingAfterBreak="0">
    <w:nsid w:val="7A2C4011"/>
    <w:multiLevelType w:val="hybridMultilevel"/>
    <w:tmpl w:val="76EC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C65892"/>
    <w:multiLevelType w:val="hybridMultilevel"/>
    <w:tmpl w:val="BB7AD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C65209"/>
    <w:multiLevelType w:val="hybridMultilevel"/>
    <w:tmpl w:val="E396B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1"/>
  </w:num>
  <w:num w:numId="3">
    <w:abstractNumId w:val="10"/>
  </w:num>
  <w:num w:numId="4">
    <w:abstractNumId w:val="26"/>
  </w:num>
  <w:num w:numId="5">
    <w:abstractNumId w:val="30"/>
  </w:num>
  <w:num w:numId="6">
    <w:abstractNumId w:val="19"/>
  </w:num>
  <w:num w:numId="7">
    <w:abstractNumId w:val="18"/>
  </w:num>
  <w:num w:numId="8">
    <w:abstractNumId w:val="17"/>
  </w:num>
  <w:num w:numId="9">
    <w:abstractNumId w:val="20"/>
  </w:num>
  <w:num w:numId="10">
    <w:abstractNumId w:val="3"/>
  </w:num>
  <w:num w:numId="11">
    <w:abstractNumId w:val="28"/>
  </w:num>
  <w:num w:numId="12">
    <w:abstractNumId w:val="14"/>
  </w:num>
  <w:num w:numId="13">
    <w:abstractNumId w:val="15"/>
  </w:num>
  <w:num w:numId="14">
    <w:abstractNumId w:val="8"/>
  </w:num>
  <w:num w:numId="15">
    <w:abstractNumId w:val="7"/>
  </w:num>
  <w:num w:numId="16">
    <w:abstractNumId w:val="29"/>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27"/>
  </w:num>
  <w:num w:numId="20">
    <w:abstractNumId w:val="5"/>
  </w:num>
  <w:num w:numId="21">
    <w:abstractNumId w:val="25"/>
  </w:num>
  <w:num w:numId="22">
    <w:abstractNumId w:val="9"/>
  </w:num>
  <w:num w:numId="23">
    <w:abstractNumId w:val="24"/>
  </w:num>
  <w:num w:numId="24">
    <w:abstractNumId w:val="2"/>
  </w:num>
  <w:num w:numId="25">
    <w:abstractNumId w:val="12"/>
  </w:num>
  <w:num w:numId="26">
    <w:abstractNumId w:val="21"/>
  </w:num>
  <w:num w:numId="27">
    <w:abstractNumId w:val="13"/>
  </w:num>
  <w:num w:numId="28">
    <w:abstractNumId w:val="6"/>
  </w:num>
  <w:num w:numId="29">
    <w:abstractNumId w:val="1"/>
  </w:num>
  <w:num w:numId="30">
    <w:abstractNumId w:val="16"/>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E0"/>
    <w:rsid w:val="00045630"/>
    <w:rsid w:val="00046118"/>
    <w:rsid w:val="00047BAE"/>
    <w:rsid w:val="00056B7A"/>
    <w:rsid w:val="00062F27"/>
    <w:rsid w:val="00074FF9"/>
    <w:rsid w:val="00126276"/>
    <w:rsid w:val="00126B5F"/>
    <w:rsid w:val="00170A7D"/>
    <w:rsid w:val="0017256C"/>
    <w:rsid w:val="001B633E"/>
    <w:rsid w:val="001E4E3B"/>
    <w:rsid w:val="002113A2"/>
    <w:rsid w:val="00247880"/>
    <w:rsid w:val="0027712E"/>
    <w:rsid w:val="00281C62"/>
    <w:rsid w:val="002B105A"/>
    <w:rsid w:val="002F5F7E"/>
    <w:rsid w:val="00301D02"/>
    <w:rsid w:val="00321D56"/>
    <w:rsid w:val="00377D45"/>
    <w:rsid w:val="003B1DBB"/>
    <w:rsid w:val="003C61E6"/>
    <w:rsid w:val="003C7277"/>
    <w:rsid w:val="003F04BE"/>
    <w:rsid w:val="00437CE7"/>
    <w:rsid w:val="00567CCA"/>
    <w:rsid w:val="00573021"/>
    <w:rsid w:val="005B7BA9"/>
    <w:rsid w:val="005E51AB"/>
    <w:rsid w:val="00602A62"/>
    <w:rsid w:val="006372E0"/>
    <w:rsid w:val="00690D9D"/>
    <w:rsid w:val="006C7611"/>
    <w:rsid w:val="007736D8"/>
    <w:rsid w:val="0078767B"/>
    <w:rsid w:val="007A24A1"/>
    <w:rsid w:val="007C4858"/>
    <w:rsid w:val="008248FB"/>
    <w:rsid w:val="008334E0"/>
    <w:rsid w:val="008343F3"/>
    <w:rsid w:val="00842648"/>
    <w:rsid w:val="008844C1"/>
    <w:rsid w:val="008A68AB"/>
    <w:rsid w:val="008C3D03"/>
    <w:rsid w:val="00945CF9"/>
    <w:rsid w:val="00963BD9"/>
    <w:rsid w:val="00966CC4"/>
    <w:rsid w:val="00993ABE"/>
    <w:rsid w:val="00997530"/>
    <w:rsid w:val="009B12D2"/>
    <w:rsid w:val="009D1FFF"/>
    <w:rsid w:val="00A206CB"/>
    <w:rsid w:val="00A3629B"/>
    <w:rsid w:val="00A36F05"/>
    <w:rsid w:val="00A40BF9"/>
    <w:rsid w:val="00A4626E"/>
    <w:rsid w:val="00A7150C"/>
    <w:rsid w:val="00AA04E8"/>
    <w:rsid w:val="00AB75A1"/>
    <w:rsid w:val="00AE75DE"/>
    <w:rsid w:val="00B120A9"/>
    <w:rsid w:val="00B136FB"/>
    <w:rsid w:val="00B219CB"/>
    <w:rsid w:val="00B30506"/>
    <w:rsid w:val="00B54ADD"/>
    <w:rsid w:val="00B5755B"/>
    <w:rsid w:val="00B718D1"/>
    <w:rsid w:val="00BB46CB"/>
    <w:rsid w:val="00BE4A86"/>
    <w:rsid w:val="00C77606"/>
    <w:rsid w:val="00C85D98"/>
    <w:rsid w:val="00D02DC7"/>
    <w:rsid w:val="00D14D7A"/>
    <w:rsid w:val="00D469C7"/>
    <w:rsid w:val="00D51D8C"/>
    <w:rsid w:val="00D558CC"/>
    <w:rsid w:val="00DA0D02"/>
    <w:rsid w:val="00DE581C"/>
    <w:rsid w:val="00DF06AC"/>
    <w:rsid w:val="00E8268D"/>
    <w:rsid w:val="00E9018F"/>
    <w:rsid w:val="00EA075D"/>
    <w:rsid w:val="00EA0B20"/>
    <w:rsid w:val="00F634B3"/>
    <w:rsid w:val="00F77700"/>
    <w:rsid w:val="00F94188"/>
    <w:rsid w:val="00FF143C"/>
    <w:rsid w:val="00FF37C7"/>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D8E75"/>
  <w15:chartTrackingRefBased/>
  <w15:docId w15:val="{1671FA3C-BF7D-429A-81A1-CFA09EC7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 w:type="paragraph" w:styleId="PlainText">
    <w:name w:val="Plain Text"/>
    <w:basedOn w:val="Normal"/>
    <w:link w:val="PlainTextChar"/>
    <w:rsid w:val="007C4858"/>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C4858"/>
    <w:rPr>
      <w:rFonts w:ascii="Courier New" w:eastAsia="Times New Roman" w:hAnsi="Courier New" w:cs="Times New Roman"/>
      <w:sz w:val="20"/>
      <w:szCs w:val="20"/>
    </w:rPr>
  </w:style>
  <w:style w:type="paragraph" w:customStyle="1" w:styleId="NormalItalic">
    <w:name w:val="NormalItalic"/>
    <w:basedOn w:val="Normal"/>
    <w:rsid w:val="007C4858"/>
    <w:pPr>
      <w:widowControl w:val="0"/>
      <w:tabs>
        <w:tab w:val="decimal" w:pos="240"/>
        <w:tab w:val="left" w:pos="480"/>
        <w:tab w:val="left" w:pos="840"/>
      </w:tabs>
      <w:spacing w:after="180" w:line="260" w:lineRule="atLeast"/>
    </w:pPr>
    <w:rPr>
      <w:rFonts w:ascii="Palatino" w:eastAsia="Times New Roman" w:hAnsi="Palatino" w:cs="Times New Roman"/>
      <w:i/>
      <w:sz w:val="21"/>
      <w:szCs w:val="20"/>
    </w:rPr>
  </w:style>
  <w:style w:type="paragraph" w:customStyle="1" w:styleId="Body">
    <w:name w:val="Body"/>
    <w:basedOn w:val="Normal"/>
    <w:rsid w:val="00993ABE"/>
    <w:pPr>
      <w:overflowPunct w:val="0"/>
      <w:autoSpaceDE w:val="0"/>
      <w:autoSpaceDN w:val="0"/>
      <w:adjustRightInd w:val="0"/>
      <w:spacing w:after="0" w:line="260" w:lineRule="exact"/>
      <w:ind w:firstLine="180"/>
      <w:textAlignment w:val="baseline"/>
    </w:pPr>
    <w:rPr>
      <w:rFonts w:ascii="AGaramond" w:eastAsia="Times New Roman" w:hAnsi="AGaramond" w:cs="Times New Roman"/>
      <w:szCs w:val="20"/>
    </w:rPr>
  </w:style>
  <w:style w:type="paragraph" w:customStyle="1" w:styleId="IMAtleast18">
    <w:name w:val="IM At least 18"/>
    <w:basedOn w:val="PlainText"/>
    <w:rsid w:val="003C61E6"/>
    <w:pPr>
      <w:spacing w:line="360" w:lineRule="atLeast"/>
    </w:pPr>
    <w:rPr>
      <w:rFonts w:ascii="Times New Roman" w:eastAsia="MS Mincho" w:hAnsi="Times New Roman" w:cs="Courier New"/>
      <w:i/>
      <w:iCs/>
      <w:sz w:val="24"/>
    </w:rPr>
  </w:style>
  <w:style w:type="character" w:customStyle="1" w:styleId="x">
    <w:name w:val="x"/>
    <w:rsid w:val="003C61E6"/>
    <w:rPr>
      <w:color w:val="000000"/>
      <w:w w:val="100"/>
    </w:rPr>
  </w:style>
  <w:style w:type="paragraph" w:customStyle="1" w:styleId="BT">
    <w:name w:val="BT"/>
    <w:basedOn w:val="Normal"/>
    <w:rsid w:val="003C61E6"/>
    <w:pPr>
      <w:widowControl w:val="0"/>
      <w:suppressAutoHyphens/>
      <w:autoSpaceDE w:val="0"/>
      <w:autoSpaceDN w:val="0"/>
      <w:adjustRightInd w:val="0"/>
      <w:spacing w:after="0" w:line="250" w:lineRule="atLeast"/>
      <w:ind w:firstLine="300"/>
      <w:textAlignment w:val="center"/>
    </w:pPr>
    <w:rPr>
      <w:rFonts w:ascii="Sabon-Roman" w:eastAsia="Times New Roman" w:hAnsi="Sabon-Roman" w:cs="Sabon-Roman"/>
      <w:color w:val="000000"/>
    </w:rPr>
  </w:style>
  <w:style w:type="paragraph" w:customStyle="1" w:styleId="BTafterBHd">
    <w:name w:val="BT afterBHd"/>
    <w:basedOn w:val="Normal"/>
    <w:rsid w:val="003C61E6"/>
    <w:pPr>
      <w:widowControl w:val="0"/>
      <w:suppressAutoHyphens/>
      <w:autoSpaceDE w:val="0"/>
      <w:autoSpaceDN w:val="0"/>
      <w:adjustRightInd w:val="0"/>
      <w:spacing w:before="60" w:after="0" w:line="250" w:lineRule="atLeast"/>
      <w:textAlignment w:val="center"/>
    </w:pPr>
    <w:rPr>
      <w:rFonts w:ascii="Sabon-Roman" w:eastAsia="Times New Roman" w:hAnsi="Sabon-Roman" w:cs="Sabon-Roman"/>
      <w:color w:val="000000"/>
    </w:rPr>
  </w:style>
  <w:style w:type="paragraph" w:styleId="BodyText">
    <w:name w:val="Body Text"/>
    <w:basedOn w:val="Normal"/>
    <w:link w:val="BodyTextChar"/>
    <w:uiPriority w:val="99"/>
    <w:semiHidden/>
    <w:unhideWhenUsed/>
    <w:rsid w:val="003B1DBB"/>
    <w:pPr>
      <w:spacing w:before="120" w:after="120" w:line="240" w:lineRule="auto"/>
      <w:jc w:val="both"/>
    </w:pPr>
    <w:rPr>
      <w:rFonts w:eastAsiaTheme="minorEastAsia"/>
      <w:szCs w:val="24"/>
    </w:rPr>
  </w:style>
  <w:style w:type="character" w:customStyle="1" w:styleId="BodyTextChar">
    <w:name w:val="Body Text Char"/>
    <w:basedOn w:val="DefaultParagraphFont"/>
    <w:link w:val="BodyText"/>
    <w:uiPriority w:val="99"/>
    <w:semiHidden/>
    <w:rsid w:val="003B1DBB"/>
    <w:rPr>
      <w:rFonts w:eastAsia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411818">
      <w:bodyDiv w:val="1"/>
      <w:marLeft w:val="0"/>
      <w:marRight w:val="0"/>
      <w:marTop w:val="0"/>
      <w:marBottom w:val="0"/>
      <w:divBdr>
        <w:top w:val="none" w:sz="0" w:space="0" w:color="auto"/>
        <w:left w:val="none" w:sz="0" w:space="0" w:color="auto"/>
        <w:bottom w:val="none" w:sz="0" w:space="0" w:color="auto"/>
        <w:right w:val="none" w:sz="0" w:space="0" w:color="auto"/>
      </w:divBdr>
    </w:div>
    <w:div w:id="174374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ITP252 GUI Development</vt:lpstr>
    </vt:vector>
  </TitlesOfParts>
  <Company>Pittsburgh Technical Institute</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ITP252 GUI Development</dc:title>
  <dc:subject/>
  <dc:creator>Tomeo, Mel</dc:creator>
  <cp:keywords/>
  <dc:description/>
  <cp:lastModifiedBy>Patrick Woodrum</cp:lastModifiedBy>
  <cp:revision>2</cp:revision>
  <dcterms:created xsi:type="dcterms:W3CDTF">2021-03-29T17:08:00Z</dcterms:created>
  <dcterms:modified xsi:type="dcterms:W3CDTF">2021-03-29T17:08:00Z</dcterms:modified>
</cp:coreProperties>
</file>