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정부-납품판매-연구-목표-본-프로젝트"/>
    <w:p>
      <w:pPr>
        <w:pStyle w:val="Heading1"/>
      </w:pPr>
      <w:r>
        <w:t xml:space="preserve">정부 납품·판매 연구 목표 (본 프로젝트)</w:t>
      </w:r>
    </w:p>
    <w:bookmarkStart w:id="9" w:name="목표-한-줄"/>
    <w:p>
      <w:pPr>
        <w:pStyle w:val="Heading2"/>
      </w:pPr>
      <w:r>
        <w:t xml:space="preserve">목표 한 줄</w:t>
      </w:r>
    </w:p>
    <w:p>
      <w:pPr>
        <w:pStyle w:val="FirstParagraph"/>
      </w:pPr>
      <w:r>
        <w:rPr>
          <w:b/>
          <w:bCs/>
        </w:rPr>
        <w:t xml:space="preserve">해상 종자살포 관제(단말·통신·웹 대시보드)</w:t>
      </w:r>
      <w:r>
        <w:t xml:space="preserve"> </w:t>
      </w:r>
      <w:r>
        <w:t xml:space="preserve">를 공공 수요와 맞추고,</w:t>
      </w:r>
      <w:r>
        <w:t xml:space="preserve"> </w:t>
      </w:r>
      <w:r>
        <w:rPr>
          <w:b/>
          <w:bCs/>
        </w:rPr>
        <w:t xml:space="preserve">나라장터 등 공고 정보를 자동 수집·알림</w:t>
      </w:r>
      <w:r>
        <w:t xml:space="preserve">해 입찰·과제 기회를 놓치지 않는다.</w:t>
      </w:r>
    </w:p>
    <w:bookmarkEnd w:id="9"/>
    <w:bookmarkStart w:id="10" w:name="공고지원-검색-범위-좁히지-않기"/>
    <w:p>
      <w:pPr>
        <w:pStyle w:val="Heading2"/>
      </w:pPr>
      <w:r>
        <w:t xml:space="preserve">공고·지원 검색 범위 (좁히지 않기)</w:t>
      </w:r>
    </w:p>
    <w:p>
      <w:pPr>
        <w:pStyle w:val="FirstParagraph"/>
      </w:pPr>
      <w:r>
        <w:t xml:space="preserve">공고·지원사업·입찰을 찾을 때</w:t>
      </w:r>
      <w:r>
        <w:t xml:space="preserve"> </w:t>
      </w:r>
      <w:r>
        <w:rPr>
          <w:b/>
          <w:bCs/>
        </w:rPr>
        <w:t xml:space="preserve">「해양 종자 살포」만</w:t>
      </w:r>
      <w:r>
        <w:t xml:space="preserve"> </w:t>
      </w:r>
      <w:r>
        <w:t xml:space="preserve">기준으로 두면 관련 수요를 놓친다. 동일한 기술 스택(위치·지도·통신·현장 단말·대시보드)으로 묶어</w:t>
      </w:r>
      <w:r>
        <w:t xml:space="preserve"> </w:t>
      </w:r>
      <w:r>
        <w:rPr>
          <w:b/>
          <w:bCs/>
        </w:rPr>
        <w:t xml:space="preserve">넓게</w:t>
      </w:r>
      <w:r>
        <w:t xml:space="preserve"> </w:t>
      </w:r>
      <w:r>
        <w:t xml:space="preserve">본다.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해도·해양 지도 데이터</w:t>
      </w:r>
      <w:r>
        <w:t xml:space="preserve">: 전자해도·수심·해양공간정보·GIS/공간정보 고도화, 국제 표준(ENC·S-100 계열) 연계, 민·관 해도·지도 유지보수·구축 용역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해저·해상 시설의 위치·표기</w:t>
      </w:r>
      <w:r>
        <w:t xml:space="preserve">: 해저 케이블·관로 등</w:t>
      </w:r>
      <w:r>
        <w:t xml:space="preserve"> </w:t>
      </w:r>
      <w:r>
        <w:rPr>
          <w:b/>
          <w:bCs/>
        </w:rPr>
        <w:t xml:space="preserve">선로·시설 위치</w:t>
      </w:r>
      <w:r>
        <w:t xml:space="preserve">의 지도·정보체계 반영, 통항·안전·작업 구역 표시, 선박·부표·구조물과의 공간 일치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현장·관제 일반</w:t>
      </w:r>
      <w:r>
        <w:t xml:space="preserve">: 해상 모니터링, VTS·해양안전, 스마트해양, IoT·LTE·위성, 데이터 플랫폼, SW·정보시스템 유지보수</w:t>
      </w:r>
    </w:p>
    <w:p>
      <w:pPr>
        <w:pStyle w:val="FirstParagraph"/>
      </w:pPr>
      <w:r>
        <w:t xml:space="preserve">위 축은</w:t>
      </w:r>
      <w:r>
        <w:t xml:space="preserve"> </w:t>
      </w:r>
      <w:r>
        <w:rPr>
          <w:b/>
          <w:bCs/>
        </w:rPr>
        <w:t xml:space="preserve">제안서·검색 키워드</w:t>
      </w:r>
      <w:r>
        <w:t xml:space="preserve">에서 종자·살포 키워드와</w:t>
      </w:r>
      <w:r>
        <w:t xml:space="preserve"> </w:t>
      </w:r>
      <w:r>
        <w:rPr>
          <w:b/>
          <w:bCs/>
        </w:rPr>
        <w:t xml:space="preserve">병행</w:t>
      </w:r>
      <w:r>
        <w:t xml:space="preserve">한다(종자만으로 필터하지 않음).</w:t>
      </w:r>
    </w:p>
    <w:bookmarkEnd w:id="10"/>
    <w:bookmarkStart w:id="11" w:name="납품판매-채널-연구-대상"/>
    <w:p>
      <w:pPr>
        <w:pStyle w:val="Heading2"/>
      </w:pPr>
      <w:r>
        <w:t xml:space="preserve">납품·판매 채널 (연구 대상)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나라장터</w:t>
      </w:r>
      <w:r>
        <w:t xml:space="preserve"> </w:t>
      </w:r>
      <w:r>
        <w:t xml:space="preserve">물품·용역·공사 입찰, 지자체 연계 입찰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부처·공공기관 R&amp;D·사업공모</w:t>
      </w:r>
      <w:r>
        <w:t xml:space="preserve"> </w:t>
      </w:r>
      <w:r>
        <w:t xml:space="preserve">(해양수산, 스마트해양, 수산종자·양식, 안전·환경 등 키워드 병행 검색)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지식재산</w:t>
      </w:r>
      <w:r>
        <w:t xml:space="preserve"> </w:t>
      </w:r>
      <w:r>
        <w:t xml:space="preserve">(특허·실용신안·상표·디자인) 을 납품 실적·제안서의</w:t>
      </w:r>
      <w:r>
        <w:t xml:space="preserve"> </w:t>
      </w:r>
      <w:r>
        <w:rPr>
          <w:b/>
          <w:bCs/>
        </w:rPr>
        <w:t xml:space="preserve">차별화·신뢰</w:t>
      </w:r>
      <w:r>
        <w:t xml:space="preserve"> </w:t>
      </w:r>
      <w:r>
        <w:t xml:space="preserve">근거로 연결</w:t>
      </w:r>
    </w:p>
    <w:p>
      <w:pPr>
        <w:pStyle w:val="FirstParagraph"/>
      </w:pPr>
      <w:r>
        <w:t xml:space="preserve">나라장터·조달이 아닌</w:t>
      </w:r>
      <w:r>
        <w:t xml:space="preserve"> </w:t>
      </w:r>
      <w:r>
        <w:rPr>
          <w:b/>
          <w:bCs/>
        </w:rPr>
        <w:t xml:space="preserve">행안부·타 부처 공지, 민원·이메일 루트</w:t>
      </w:r>
      <w:r>
        <w:t xml:space="preserve">는</w:t>
      </w:r>
      <w:r>
        <w:t xml:space="preserve"> </w:t>
      </w:r>
      <w:r>
        <w:rPr>
          <w:rStyle w:val="VerbatimChar"/>
        </w:rPr>
        <w:t xml:space="preserve">공공정보수집-및-문의-루트.md</w:t>
      </w:r>
      <w:r>
        <w:t xml:space="preserve"> </w:t>
      </w:r>
      <w:r>
        <w:t xml:space="preserve">를 본다.</w:t>
      </w:r>
    </w:p>
    <w:bookmarkEnd w:id="11"/>
    <w:bookmarkStart w:id="12" w:name="크롤링알림-원칙"/>
    <w:p>
      <w:pPr>
        <w:pStyle w:val="Heading2"/>
      </w:pPr>
      <w:r>
        <w:t xml:space="preserve">크롤링·알림 원칙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웹 크롤링</w:t>
      </w:r>
      <w:r>
        <w:t xml:space="preserve">보다</w:t>
      </w:r>
      <w:r>
        <w:t xml:space="preserve"> </w:t>
      </w:r>
      <w:r>
        <w:rPr>
          <w:b/>
          <w:bCs/>
        </w:rPr>
        <w:t xml:space="preserve">공공데이터포털 OpenAPI</w:t>
      </w:r>
      <w:r>
        <w:t xml:space="preserve">(조달 입찰공고 등)를 우선 사용한다. (약관·안정성)</w:t>
      </w:r>
    </w:p>
    <w:p>
      <w:pPr>
        <w:pStyle w:val="Compact"/>
        <w:numPr>
          <w:ilvl w:val="0"/>
          <w:numId w:val="1003"/>
        </w:numPr>
      </w:pPr>
      <w:r>
        <w:t xml:space="preserve">레포의</w:t>
      </w:r>
      <w:r>
        <w:t xml:space="preserve"> </w:t>
      </w:r>
      <w:r>
        <w:rPr>
          <w:rStyle w:val="VerbatimChar"/>
        </w:rPr>
        <w:t xml:space="preserve">scripts/g2b-bid-watch.mjs</w:t>
      </w:r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용역·물품·공사</w:t>
      </w:r>
      <w:r>
        <w:t xml:space="preserve"> </w:t>
      </w:r>
      <w:r>
        <w:t xml:space="preserve">입찰공고 목록 API를 주기 조회하고, 웹훅·ntfy로 알린다. (</w:t>
      </w:r>
      <w:r>
        <w:rPr>
          <w:rStyle w:val="VerbatimChar"/>
        </w:rPr>
        <w:t xml:space="preserve">G2B_BID_TYPES</w:t>
      </w:r>
      <w:r>
        <w:t xml:space="preserve"> </w:t>
      </w:r>
      <w:r>
        <w:t xml:space="preserve">로 종류 선택)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3일마다 오후 3시경</w:t>
      </w:r>
      <w:r>
        <w:t xml:space="preserve"> </w:t>
      </w:r>
      <w:r>
        <w:t xml:space="preserve">실행:</w:t>
      </w:r>
      <w:r>
        <w:t xml:space="preserve"> </w:t>
      </w:r>
      <w:r>
        <w:rPr>
          <w:rStyle w:val="VerbatimChar"/>
        </w:rPr>
        <w:t xml:space="preserve">scripts/Register-G2bWatchScheduledTask.ps1</w:t>
      </w:r>
      <w:r>
        <w:t xml:space="preserve"> </w:t>
      </w:r>
      <w:r>
        <w:t xml:space="preserve">로 작업 스케줄러 등록(매일 15시 호출, 래퍼가 3일 간격만 실제 조회).</w:t>
      </w:r>
    </w:p>
    <w:p>
      <w:pPr>
        <w:pStyle w:val="Compact"/>
        <w:numPr>
          <w:ilvl w:val="0"/>
          <w:numId w:val="1003"/>
        </w:numPr>
      </w:pPr>
      <w:r>
        <w:t xml:space="preserve">“딱 맞는 정보”를 위해</w:t>
      </w:r>
      <w:r>
        <w:t xml:space="preserve"> </w:t>
      </w:r>
      <w:r>
        <w:rPr>
          <w:rStyle w:val="VerbatimChar"/>
        </w:rPr>
        <w:t xml:space="preserve">G2B_KEYWORDS</w:t>
      </w:r>
      <w:r>
        <w:t xml:space="preserve"> </w:t>
      </w:r>
      <w:r>
        <w:t xml:space="preserve">에 다음 유형을 조합해 넣는다 (예시, 필요 시 로컬 메모에 정리한 출원·사업명과 맞출 것).</w:t>
      </w:r>
      <w:r>
        <w:t xml:space="preserve"> </w:t>
      </w:r>
      <w:r>
        <w:rPr>
          <w:b/>
          <w:bCs/>
        </w:rPr>
        <w:t xml:space="preserve">종자·살포만 쓰지 말고</w:t>
      </w:r>
      <w:r>
        <w:t xml:space="preserve"> </w:t>
      </w:r>
      <w:r>
        <w:t xml:space="preserve">해도·지도·공간정보·해저시설 쪽을 섞는다:</w:t>
      </w:r>
    </w:p>
    <w:p>
      <w:pPr>
        <w:pStyle w:val="Compact"/>
        <w:numPr>
          <w:ilvl w:val="1"/>
          <w:numId w:val="1004"/>
        </w:numPr>
      </w:pPr>
      <w:r>
        <w:t xml:space="preserve">해양, 수산, 양식, 종자, 살포, 관제, 모니터링, IoT, LTE, 위치, 선박, GIS, 공간정보, 클라우드, 소프트웨어, 정보시스템, 용역, 유지보수</w:t>
      </w:r>
    </w:p>
    <w:p>
      <w:pPr>
        <w:pStyle w:val="Compact"/>
        <w:numPr>
          <w:ilvl w:val="1"/>
          <w:numId w:val="1004"/>
        </w:numPr>
      </w:pPr>
      <w:r>
        <w:t xml:space="preserve">해도, 전자해도, 수심, 해양공간정보, ENC, 항로, 통항, 해저, 케이블, 관로, 지도, 영상, 측량, S-100</w:t>
      </w:r>
    </w:p>
    <w:bookmarkEnd w:id="12"/>
    <w:bookmarkStart w:id="13" w:name="확장-아이디어-에이전트가-별도-허락-없이-제안구현-후보"/>
    <w:p>
      <w:pPr>
        <w:pStyle w:val="Heading2"/>
      </w:pPr>
      <w:r>
        <w:t xml:space="preserve">확장 아이디어 (에이전트가 별도 허락 없이 제안·구현 후보)</w:t>
      </w:r>
    </w:p>
    <w:p>
      <w:pPr>
        <w:pStyle w:val="Compact"/>
        <w:numPr>
          <w:ilvl w:val="0"/>
          <w:numId w:val="1005"/>
        </w:numPr>
      </w:pPr>
      <w:r>
        <w:t xml:space="preserve">동일 API 패밀리에서</w:t>
      </w:r>
      <w:r>
        <w:t xml:space="preserve"> </w:t>
      </w:r>
      <w:r>
        <w:rPr>
          <w:b/>
          <w:bCs/>
        </w:rPr>
        <w:t xml:space="preserve">물품·공사</w:t>
      </w:r>
      <w:r>
        <w:t xml:space="preserve"> </w:t>
      </w:r>
      <w:r>
        <w:t xml:space="preserve">오퍼레이션 추가 호출</w:t>
      </w:r>
    </w:p>
    <w:p>
      <w:pPr>
        <w:pStyle w:val="Compact"/>
        <w:numPr>
          <w:ilvl w:val="0"/>
          <w:numId w:val="1005"/>
        </w:numPr>
      </w:pPr>
      <w:r>
        <w:t xml:space="preserve">키워드·기관 화이트리스트를 JSON 설정 파일로 분리</w:t>
      </w:r>
    </w:p>
    <w:p>
      <w:pPr>
        <w:pStyle w:val="Compact"/>
        <w:numPr>
          <w:ilvl w:val="0"/>
          <w:numId w:val="1005"/>
        </w:numPr>
      </w:pPr>
      <w:r>
        <w:t xml:space="preserve">입찰 마감 임박만 필터링, 또는</w:t>
      </w:r>
      <w:r>
        <w:t xml:space="preserve"> </w:t>
      </w:r>
      <w:r>
        <w:rPr>
          <w:rStyle w:val="VerbatimChar"/>
        </w:rPr>
        <w:t xml:space="preserve">bidNtceNm</w:t>
      </w:r>
      <w:r>
        <w:t xml:space="preserve"> </w:t>
      </w:r>
      <w:r>
        <w:t xml:space="preserve">검색 전용 API 병행</w:t>
      </w:r>
    </w:p>
    <w:p>
      <w:pPr>
        <w:pStyle w:val="Compact"/>
        <w:numPr>
          <w:ilvl w:val="0"/>
          <w:numId w:val="1005"/>
        </w:numPr>
      </w:pPr>
      <w:r>
        <w:t xml:space="preserve">제안서·실적표에 넣을</w:t>
      </w:r>
      <w:r>
        <w:t xml:space="preserve"> </w:t>
      </w:r>
      <w:r>
        <w:rPr>
          <w:b/>
          <w:bCs/>
        </w:rPr>
        <w:t xml:space="preserve">한 페이지 요약</w:t>
      </w:r>
      <w:r>
        <w:t xml:space="preserve">(기술스택·보안·운영) 템플릿을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에 유지</w:t>
      </w:r>
    </w:p>
    <w:bookmarkEnd w:id="13"/>
    <w:bookmarkStart w:id="14" w:name="민감정보"/>
    <w:p>
      <w:pPr>
        <w:pStyle w:val="Heading2"/>
      </w:pPr>
      <w:r>
        <w:t xml:space="preserve">민감정보</w:t>
      </w:r>
    </w:p>
    <w:p>
      <w:pPr>
        <w:pStyle w:val="FirstParagraph"/>
      </w:pPr>
      <w:r>
        <w:t xml:space="preserve">수요기관 제안·입찰에 쓰는 실번호·실적·금액은</w:t>
      </w:r>
      <w:r>
        <w:t xml:space="preserve"> </w:t>
      </w:r>
      <w:r>
        <w:rPr>
          <w:b/>
          <w:bCs/>
        </w:rPr>
        <w:t xml:space="preserve">로컬 PDF·개인 메모</w:t>
      </w:r>
      <w:r>
        <w:t xml:space="preserve">에만 두고, 이 파일에는 쓰지 않는다.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2026-05-13T00:53:12Z</dcterms:created>
  <dcterms:modified xsi:type="dcterms:W3CDTF">2026-05-13T00:53:12Z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