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지식재산-긴급지원출원-연계-체크리스트-일반"/>
    <w:p>
      <w:pPr>
        <w:pStyle w:val="Heading1"/>
      </w:pPr>
      <w:r>
        <w:t xml:space="preserve">지식재산 긴급지원·출원 연계 체크리스트 (일반)</w:t>
      </w:r>
    </w:p>
    <w:p>
      <w:pPr>
        <w:pStyle w:val="FirstParagraph"/>
      </w:pPr>
      <w:r>
        <w:t xml:space="preserve">신청서·계획서 PDF는 로컬에 보관하고, 여기서는</w:t>
      </w:r>
      <w:r>
        <w:t xml:space="preserve"> </w:t>
      </w:r>
      <w:r>
        <w:rPr>
          <w:b/>
          <w:bCs/>
        </w:rPr>
        <w:t xml:space="preserve">빠짐 없이 준비할 항목 유형</w:t>
      </w:r>
      <w:r>
        <w:t xml:space="preserve">만 정리한다.</w:t>
      </w:r>
    </w:p>
    <w:bookmarkStart w:id="9" w:name="신청증빙-공통"/>
    <w:p>
      <w:pPr>
        <w:pStyle w:val="Heading2"/>
      </w:pPr>
      <w:r>
        <w:t xml:space="preserve">신청·증빙 공통</w:t>
      </w:r>
    </w:p>
    <w:p>
      <w:pPr>
        <w:pStyle w:val="Compact"/>
        <w:numPr>
          <w:ilvl w:val="0"/>
          <w:numId w:val="1001"/>
        </w:numPr>
      </w:pPr>
      <w:r>
        <w:t xml:space="preserve">신청서·사업계획서(해당 시) 최종본</w:t>
      </w:r>
    </w:p>
    <w:p>
      <w:pPr>
        <w:pStyle w:val="Compact"/>
        <w:numPr>
          <w:ilvl w:val="0"/>
          <w:numId w:val="1002"/>
        </w:numPr>
      </w:pPr>
      <w:r>
        <w:t xml:space="preserve">중소기업·소상공인 등</w:t>
      </w:r>
      <w:r>
        <w:t xml:space="preserve"> </w:t>
      </w:r>
      <w:r>
        <w:rPr>
          <w:b/>
          <w:bCs/>
        </w:rPr>
        <w:t xml:space="preserve">기업 확인</w:t>
      </w:r>
      <w:r>
        <w:t xml:space="preserve"> </w:t>
      </w:r>
      <w:r>
        <w:t xml:space="preserve">서류</w:t>
      </w:r>
    </w:p>
    <w:p>
      <w:pPr>
        <w:pStyle w:val="Compact"/>
        <w:numPr>
          <w:ilvl w:val="0"/>
          <w:numId w:val="1003"/>
        </w:numPr>
      </w:pPr>
      <w:r>
        <w:t xml:space="preserve">사업자등록</w:t>
      </w:r>
      <w:r>
        <w:t xml:space="preserve"> </w:t>
      </w:r>
      <w:r>
        <w:rPr>
          <w:b/>
          <w:bCs/>
        </w:rPr>
        <w:t xml:space="preserve">증명</w:t>
      </w:r>
      <w:r>
        <w:t xml:space="preserve">(정부24 등)</w:t>
      </w:r>
    </w:p>
    <w:p>
      <w:pPr>
        <w:pStyle w:val="Compact"/>
        <w:numPr>
          <w:ilvl w:val="0"/>
          <w:numId w:val="1004"/>
        </w:numPr>
      </w:pPr>
      <w:r>
        <w:t xml:space="preserve">대표·담당자</w:t>
      </w:r>
      <w:r>
        <w:t xml:space="preserve"> </w:t>
      </w:r>
      <w:r>
        <w:rPr>
          <w:b/>
          <w:bCs/>
        </w:rPr>
        <w:t xml:space="preserve">연락처 일치</w:t>
      </w:r>
      <w:r>
        <w:t xml:space="preserve"> </w:t>
      </w:r>
      <w:r>
        <w:t xml:space="preserve">여부(신청 시스템·서류·이메일)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재무제표</w:t>
      </w:r>
      <w:r>
        <w:t xml:space="preserve">(요구 기간·형식: 대차·손익 등 안내에 맞출 것)</w:t>
      </w:r>
    </w:p>
    <w:p>
      <w:pPr>
        <w:pStyle w:val="Compact"/>
        <w:numPr>
          <w:ilvl w:val="0"/>
          <w:numId w:val="1006"/>
        </w:numPr>
      </w:pPr>
      <w:r>
        <w:t xml:space="preserve">출원·등록 관련</w:t>
      </w:r>
      <w:r>
        <w:t xml:space="preserve"> </w:t>
      </w:r>
      <w:r>
        <w:rPr>
          <w:b/>
          <w:bCs/>
        </w:rPr>
        <w:t xml:space="preserve">통지·납부확인</w:t>
      </w:r>
      <w:r>
        <w:t xml:space="preserve"> </w:t>
      </w:r>
      <w:r>
        <w:t xml:space="preserve">(권리별 폴더 정리)</w:t>
      </w:r>
    </w:p>
    <w:bookmarkEnd w:id="9"/>
    <w:bookmarkStart w:id="10" w:name="긴급지원-특유사업-공고문-기준으로-매번-확인"/>
    <w:p>
      <w:pPr>
        <w:pStyle w:val="Heading2"/>
      </w:pPr>
      <w:r>
        <w:t xml:space="preserve">긴급지원 특유(사업 공고문 기준으로 매번 확인)</w:t>
      </w:r>
    </w:p>
    <w:p>
      <w:pPr>
        <w:pStyle w:val="Compact"/>
        <w:numPr>
          <w:ilvl w:val="0"/>
          <w:numId w:val="1007"/>
        </w:numPr>
      </w:pPr>
      <w:r>
        <w:t xml:space="preserve">지원</w:t>
      </w:r>
      <w:r>
        <w:t xml:space="preserve"> </w:t>
      </w:r>
      <w:r>
        <w:rPr>
          <w:b/>
          <w:bCs/>
        </w:rPr>
        <w:t xml:space="preserve">대상 권리</w:t>
      </w:r>
      <w:r>
        <w:t xml:space="preserve">(특허·실용신안·상표·디자인·브랜드 등)와 신청 건수 제한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기업부담금·납부</w:t>
      </w:r>
      <w:r>
        <w:t xml:space="preserve"> </w:t>
      </w:r>
      <w:r>
        <w:t xml:space="preserve">일정·증빙</w:t>
      </w:r>
    </w:p>
    <w:p>
      <w:pPr>
        <w:pStyle w:val="Compact"/>
        <w:numPr>
          <w:ilvl w:val="0"/>
          <w:numId w:val="1009"/>
        </w:numPr>
      </w:pPr>
      <w:r>
        <w:t xml:space="preserve">연계 기관(지역 IP센터·테크노파크 등)</w:t>
      </w:r>
      <w:r>
        <w:t xml:space="preserve"> </w:t>
      </w:r>
      <w:r>
        <w:rPr>
          <w:b/>
          <w:bCs/>
        </w:rPr>
        <w:t xml:space="preserve">추가 서류</w:t>
      </w:r>
      <w:r>
        <w:t xml:space="preserve"> </w:t>
      </w:r>
      <w:r>
        <w:t xml:space="preserve">여부</w:t>
      </w:r>
    </w:p>
    <w:bookmarkEnd w:id="10"/>
    <w:bookmarkStart w:id="11" w:name="본-프로젝트해양-관제와-연결할-때"/>
    <w:p>
      <w:pPr>
        <w:pStyle w:val="Heading2"/>
      </w:pPr>
      <w:r>
        <w:t xml:space="preserve">본 프로젝트(해양 관제)와 연결할 때</w:t>
      </w:r>
    </w:p>
    <w:p>
      <w:pPr>
        <w:pStyle w:val="Compact"/>
        <w:numPr>
          <w:ilvl w:val="0"/>
          <w:numId w:val="1010"/>
        </w:numPr>
      </w:pPr>
      <w:r>
        <w:t xml:space="preserve">제품·서비스 설명이</w:t>
      </w:r>
      <w:r>
        <w:t xml:space="preserve"> </w:t>
      </w:r>
      <w:r>
        <w:rPr>
          <w:b/>
          <w:bCs/>
        </w:rPr>
        <w:t xml:space="preserve">실제 납품 대상</w:t>
      </w:r>
      <w:r>
        <w:t xml:space="preserve">(하드웨어·SaaS·유지보수)과 일치하는지</w:t>
      </w:r>
    </w:p>
    <w:p>
      <w:pPr>
        <w:pStyle w:val="Compact"/>
        <w:numPr>
          <w:ilvl w:val="0"/>
          <w:numId w:val="1011"/>
        </w:numPr>
      </w:pPr>
      <w:r>
        <w:t xml:space="preserve">공공 제안서에 넣을</w:t>
      </w:r>
      <w:r>
        <w:t xml:space="preserve"> </w:t>
      </w:r>
      <w:r>
        <w:rPr>
          <w:b/>
          <w:bCs/>
        </w:rPr>
        <w:t xml:space="preserve">권리 요약</w:t>
      </w:r>
      <w:r>
        <w:t xml:space="preserve">(한 문단 + 권리표) 초안</w:t>
      </w:r>
    </w:p>
    <w:p>
      <w:pPr>
        <w:pStyle w:val="FirstParagraph"/>
      </w:pPr>
      <w:r>
        <w:t xml:space="preserve">구체 번호·날짜·금액은</w:t>
      </w:r>
      <w:r>
        <w:t xml:space="preserve"> </w:t>
      </w:r>
      <w:r>
        <w:rPr>
          <w:rStyle w:val="VerbatimChar"/>
        </w:rPr>
        <w:t xml:space="preserve">개인정보-로컬메모.md</w:t>
      </w:r>
      <w:r>
        <w:t xml:space="preserve">에만 기록한다.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2026-05-13T00:53:12Z</dcterms:created>
  <dcterms:modified xsi:type="dcterms:W3CDTF">2026-05-13T00:53:12Z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