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기상청_중기예보-조회서비스--활용신청-화면-채우기-예시"/>
    <w:p>
      <w:pPr>
        <w:pStyle w:val="Heading1"/>
      </w:pPr>
      <w:r>
        <w:t xml:space="preserve">기상청_중기예보 조회서비스 — 활용신청 화면 채우기 예시</w:t>
      </w:r>
    </w:p>
    <w:p>
      <w:pPr>
        <w:pStyle w:val="FirstParagraph"/>
      </w:pPr>
      <w:r>
        <w:t xml:space="preserve">공공데이터포털</w:t>
      </w:r>
      <w:r>
        <w:t xml:space="preserve"> </w:t>
      </w:r>
      <w:r>
        <w:rPr>
          <w:b/>
          <w:bCs/>
        </w:rPr>
        <w:t xml:space="preserve">「JSON+XML 기상청_중기예보 조회서비스」</w:t>
      </w:r>
      <w:r>
        <w:t xml:space="preserve"> </w:t>
      </w:r>
      <w:r>
        <w:t xml:space="preserve">활용신청 시 붙여 넣거나 참고할 수 있는 예시입니다.</w:t>
      </w:r>
      <w:r>
        <w:br/>
      </w:r>
      <w:r>
        <w:t xml:space="preserve">법적 판단·반려 여부는</w:t>
      </w:r>
      <w:r>
        <w:t xml:space="preserve"> </w:t>
      </w:r>
      <w:r>
        <w:rPr>
          <w:b/>
          <w:bCs/>
        </w:rPr>
        <w:t xml:space="preserve">포털·기상청 안내가 우선</w:t>
      </w:r>
      <w:r>
        <w:t xml:space="preserve">이며, 아래는 일반적인 내부·시연용 웹 관제 화면 기준입니다.</w:t>
      </w:r>
    </w:p>
    <w:p>
      <w:r>
        <w:pict>
          <v:rect style="width:0;height:1.5pt" o:hralign="center" o:hrstd="t" o:hr="t"/>
        </w:pict>
      </w:r>
    </w:p>
    <w:bookmarkStart w:id="9" w:name="X036e18fda30c589d9a1a402325503b01bf74591"/>
    <w:p>
      <w:pPr>
        <w:pStyle w:val="Heading2"/>
      </w:pPr>
      <w:r>
        <w:t xml:space="preserve">1. 활용목적 (체크박스)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웹 사이트 개발</w:t>
            </w:r>
          </w:p>
        </w:tc>
        <w:tc>
          <w:tcPr/>
          <w:p>
            <w:pPr>
              <w:pStyle w:val="Compact"/>
            </w:pPr>
            <w:r>
              <w:t xml:space="preserve">본 레포는 React(Vite) 웹 관제 화면에서 API를 호출합니다. 해당 항목에 체크하는 것이 자연스럽습니다.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앱 개발</w:t>
            </w:r>
          </w:p>
        </w:tc>
        <w:tc>
          <w:tcPr/>
          <w:p>
            <w:pPr>
              <w:pStyle w:val="Compact"/>
            </w:pPr>
            <w:r>
              <w:t xml:space="preserve">모바일 네이티브 앱을 따로 만들지 않으면 생략 가능.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연구(논문 등)</w:t>
            </w:r>
          </w:p>
        </w:tc>
        <w:tc>
          <w:tcPr/>
          <w:p>
            <w:pPr>
              <w:pStyle w:val="Compact"/>
            </w:pPr>
            <w:r>
              <w:t xml:space="preserve">학술 목적이면 추가 체크. 일반 운영·납품용이면 생략해도 됩니다.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753a2b057d337b18f82f1fdc5c871029ed7bc6c"/>
    <w:p>
      <w:pPr>
        <w:pStyle w:val="Heading2"/>
      </w:pPr>
      <w:r>
        <w:t xml:space="preserve">2. 활용목적 (자유 입력, 250자 이내) — 복사용 예시</w:t>
      </w:r>
    </w:p>
    <w:p>
      <w:pPr>
        <w:pStyle w:val="FirstParagraph"/>
      </w:pPr>
      <w:r>
        <w:t xml:space="preserve">아래 중 하나를 그대로 쓰거나, 기관명·함명만 바꿔 사용하세요.</w:t>
      </w:r>
    </w:p>
    <w:p>
      <w:pPr>
        <w:pStyle w:val="BodyText"/>
      </w:pPr>
      <w:r>
        <w:rPr>
          <w:b/>
          <w:bCs/>
        </w:rPr>
        <w:t xml:space="preserve">예시 A (짧음, 약 120자)</w:t>
      </w:r>
    </w:p>
    <w:p>
      <w:pPr>
        <w:pStyle w:val="SourceCode"/>
      </w:pPr>
      <w:r>
        <w:rPr>
          <w:rStyle w:val="VerbatimChar"/>
        </w:rPr>
        <w:t xml:space="preserve">해양 종자 살포 관제용 웹 애플리케이션에서 작업 계획(일별 달력)에 기상청 중기예보(육상·해상·기온)를 반영하여 출항·살포 가능 여부를 참고 표시합니다. 내부 시연·실증 목적이며 상업적 위치정보 서비스 제공이 아닙니다.</w:t>
      </w:r>
    </w:p>
    <w:p>
      <w:pPr>
        <w:pStyle w:val="FirstParagraph"/>
      </w:pPr>
      <w:r>
        <w:rPr>
          <w:b/>
          <w:bCs/>
        </w:rPr>
        <w:t xml:space="preserve">예시 B (조금 상세, 약 200자)</w:t>
      </w:r>
    </w:p>
    <w:p>
      <w:pPr>
        <w:pStyle w:val="SourceCode"/>
      </w:pPr>
      <w:r>
        <w:rPr>
          <w:rStyle w:val="VerbatimChar"/>
        </w:rPr>
        <w:t xml:space="preserve">Vite 기반 관제 웹에서 MidFcstInfoService(중기육상·중기해상·중기기온)를 호출해 예보일 3~10일 구간의 날씨·파고·기온을 작업 일정 UI에 표시합니다. 선박 운항 안전 보조·내부 보고용이며, 제3자에게 위치기반 유료 서비스를 제공하지 않습니다.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Xa9792199fcd68fd07d3731224d6b74e0b772943"/>
    <w:p>
      <w:pPr>
        <w:pStyle w:val="Heading2"/>
      </w:pPr>
      <w:r>
        <w:t xml:space="preserve">3. 상세기능정보 선택</w:t>
      </w:r>
    </w:p>
    <w:p>
      <w:pPr>
        <w:pStyle w:val="FirstParagraph"/>
      </w:pPr>
      <w:r>
        <w:t xml:space="preserve">본 저장소</w:t>
      </w:r>
      <w:r>
        <w:t xml:space="preserve"> </w:t>
      </w:r>
      <w:r>
        <w:rPr>
          <w:rStyle w:val="VerbatimChar"/>
        </w:rPr>
        <w:t xml:space="preserve">src/lib/kma-weather.ts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fetchKmaMiddleTermForecast</w:t>
      </w:r>
      <w:r>
        <w:t xml:space="preserve">는 아래</w:t>
      </w:r>
      <w:r>
        <w:t xml:space="preserve"> </w:t>
      </w:r>
      <w:r>
        <w:rPr>
          <w:b/>
          <w:bCs/>
        </w:rPr>
        <w:t xml:space="preserve">3개 연산</w:t>
      </w:r>
      <w:r>
        <w:t xml:space="preserve">을 사용합니다.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상세기능</w:t>
            </w:r>
          </w:p>
        </w:tc>
        <w:tc>
          <w:tcPr/>
          <w:p>
            <w:pPr>
              <w:pStyle w:val="Compact"/>
            </w:pPr>
            <w:r>
              <w:t xml:space="preserve">코드에서 호출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중기육상예보조회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getMidLandFcst</w:t>
            </w:r>
          </w:p>
        </w:tc>
        <w:tc>
          <w:tcPr/>
          <w:p>
            <w:pPr>
              <w:pStyle w:val="Compact"/>
            </w:pPr>
            <w:r>
              <w:t xml:space="preserve">✅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중기기온조회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getMidTa</w:t>
            </w:r>
          </w:p>
        </w:tc>
        <w:tc>
          <w:tcPr/>
          <w:p>
            <w:pPr>
              <w:pStyle w:val="Compact"/>
            </w:pPr>
            <w:r>
              <w:t xml:space="preserve">✅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중기해상예보조회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getMidSeaFcst</w:t>
            </w:r>
          </w:p>
        </w:tc>
        <w:tc>
          <w:tcPr/>
          <w:p>
            <w:pPr>
              <w:pStyle w:val="Compact"/>
            </w:pPr>
            <w:r>
              <w:t xml:space="preserve">✅ 필수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중기전망조회</w:t>
            </w:r>
          </w:p>
        </w:tc>
        <w:tc>
          <w:tcPr/>
          <w:p>
            <w:pPr>
              <w:pStyle w:val="Compact"/>
            </w:pPr>
            <w:r>
              <w:t xml:space="preserve">(현재 미사용)</w:t>
            </w:r>
          </w:p>
        </w:tc>
        <w:tc>
          <w:tcPr/>
          <w:p>
            <w:pPr>
              <w:pStyle w:val="Compact"/>
            </w:pPr>
            <w:r>
              <w:t xml:space="preserve">선택 — 나중에 전망 문구만 따로 쓸 계획이 있으면 체크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정리:</w:t>
      </w:r>
      <w:r>
        <w:t xml:space="preserve"> </w:t>
      </w:r>
      <w:r>
        <w:t xml:space="preserve">최소한</w:t>
      </w:r>
      <w:r>
        <w:t xml:space="preserve"> </w:t>
      </w:r>
      <w:r>
        <w:rPr>
          <w:b/>
          <w:bCs/>
        </w:rPr>
        <w:t xml:space="preserve">육상·기온·해상</w:t>
      </w:r>
      <w:r>
        <w:t xml:space="preserve"> </w:t>
      </w:r>
      <w:r>
        <w:t xml:space="preserve">세 줄은 체크하세요. 전망은 없어도 동작합니다.</w:t>
      </w:r>
    </w:p>
    <w:p>
      <w:r>
        <w:pict>
          <v:rect style="width:0;height:1.5pt" o:hralign="center" o:hrstd="t" o:hr="t"/>
        </w:pict>
      </w:r>
    </w:p>
    <w:bookmarkEnd w:id="11"/>
    <w:bookmarkStart w:id="12" w:name="X0fe6c2f093fd513174d6810158456c44444a216"/>
    <w:p>
      <w:pPr>
        <w:pStyle w:val="Heading2"/>
      </w:pPr>
      <w:r>
        <w:t xml:space="preserve">4. 첨부파일 · 위치기반서비스 안내 문구</w:t>
      </w:r>
    </w:p>
    <w:p>
      <w:pPr>
        <w:pStyle w:val="FirstParagraph"/>
      </w:pPr>
      <w:r>
        <w:t xml:space="preserve">포털에 다음과 같은 안내가 있습니다.</w:t>
      </w:r>
    </w:p>
    <w:p>
      <w:pPr>
        <w:pStyle w:val="BlockText"/>
      </w:pPr>
      <w:r>
        <w:t xml:space="preserve">위치정보를 포함한 서비스를 사용하고자 하는 사업자는 … 방송통신위원회에</w:t>
      </w:r>
      <w:r>
        <w:t xml:space="preserve"> </w:t>
      </w:r>
      <w:r>
        <w:rPr>
          <w:b/>
          <w:bCs/>
        </w:rPr>
        <w:t xml:space="preserve">위치정보서비스 허가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위치기반 서비스사업 신고</w:t>
      </w:r>
      <w:r>
        <w:t xml:space="preserve"> </w:t>
      </w:r>
      <w:r>
        <w:t xml:space="preserve">… 첨부파일에</w:t>
      </w:r>
      <w:r>
        <w:t xml:space="preserve"> </w:t>
      </w:r>
      <w:r>
        <w:rPr>
          <w:b/>
          <w:bCs/>
        </w:rPr>
        <w:t xml:space="preserve">위치기반서비스사업신고필증</w:t>
      </w:r>
      <w:r>
        <w:t xml:space="preserve">을 첨부</w:t>
      </w:r>
    </w:p>
    <w:p>
      <w:pPr>
        <w:pStyle w:val="FirstParagraph"/>
      </w:pPr>
      <w:r>
        <w:rPr>
          <w:b/>
          <w:bCs/>
        </w:rPr>
        <w:t xml:space="preserve">일반적인 이해(참고용, 법률 자문 아님):</w:t>
      </w:r>
    </w:p>
    <w:p>
      <w:pPr>
        <w:pStyle w:val="Compact"/>
        <w:numPr>
          <w:ilvl w:val="0"/>
          <w:numId w:val="1001"/>
        </w:numPr>
      </w:pPr>
      <w:r>
        <w:t xml:space="preserve">본 관제 웹은</w:t>
      </w:r>
      <w:r>
        <w:t xml:space="preserve"> </w:t>
      </w:r>
      <w:r>
        <w:rPr>
          <w:b/>
          <w:bCs/>
        </w:rPr>
        <w:t xml:space="preserve">기상 예보 구역 코드(regId)</w:t>
      </w:r>
      <w:r>
        <w:t xml:space="preserve"> </w:t>
      </w:r>
      <w:r>
        <w:t xml:space="preserve">로 API를 조회하고,</w:t>
      </w:r>
      <w:r>
        <w:t xml:space="preserve"> </w:t>
      </w:r>
      <w:r>
        <w:rPr>
          <w:b/>
          <w:bCs/>
        </w:rPr>
        <w:t xml:space="preserve">지도는 OSM 타일 + 선박·살포 좌표 표시</w:t>
      </w:r>
      <w:r>
        <w:t xml:space="preserve"> </w:t>
      </w:r>
      <w:r>
        <w:t xml:space="preserve">수준인 경우가 많습니다.</w:t>
      </w:r>
    </w:p>
    <w:p>
      <w:pPr>
        <w:pStyle w:val="Compact"/>
        <w:numPr>
          <w:ilvl w:val="0"/>
          <w:numId w:val="1001"/>
        </w:numPr>
      </w:pPr>
      <w:r>
        <w:t xml:space="preserve">**「다른 사람의 위치를 상품으로 제공하는 위치기반 사업」**과 같지 않다면, 신고 대상인지 여부는</w:t>
      </w:r>
      <w:r>
        <w:t xml:space="preserve"> </w:t>
      </w:r>
      <w:r>
        <w:rPr>
          <w:b/>
          <w:bCs/>
        </w:rPr>
        <w:t xml:space="preserve">사업 형태·기관 내부 규정</w:t>
      </w:r>
      <w:r>
        <w:t xml:space="preserve">에 따라 달라질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불확실하면:</w:t>
      </w:r>
      <w:r>
        <w:t xml:space="preserve"> </w:t>
      </w:r>
      <w:r>
        <w:t xml:space="preserve">방송통신위원회·소속 기관 정보화 담당에 문의하거나, 신고필증이 있으면 첨부하는 편이 안전합니다.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첨부가 없을 때 반려</w:t>
      </w:r>
      <w:r>
        <w:t xml:space="preserve">된다는 문구가 있으므로, 반려 시 포털 1:1 문의 또는 기상청 API 담당 안내를 활용하세요.</w:t>
      </w:r>
    </w:p>
    <w:p>
      <w:r>
        <w:pict>
          <v:rect style="width:0;height:1.5pt" o:hralign="center" o:hrstd="t" o:hr="t"/>
        </w:pict>
      </w:r>
    </w:p>
    <w:bookmarkEnd w:id="12"/>
    <w:bookmarkStart w:id="13" w:name="X77fd2a004f0a7d3a0fbb49b484486dc179199b2"/>
    <w:p>
      <w:pPr>
        <w:pStyle w:val="Heading2"/>
      </w:pPr>
      <w:r>
        <w:t xml:space="preserve">5. 라이선스 · 동의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이용허락범위 — 저작자표시</w:t>
      </w:r>
      <w:r>
        <w:t xml:space="preserve"> </w:t>
      </w:r>
      <w:r>
        <w:t xml:space="preserve">→ 포털 안내대로</w:t>
      </w:r>
      <w:r>
        <w:t xml:space="preserve"> </w:t>
      </w:r>
      <w:r>
        <w:rPr>
          <w:b/>
          <w:bCs/>
        </w:rPr>
        <w:t xml:space="preserve">동의</w:t>
      </w:r>
      <w:r>
        <w:t xml:space="preserve">합니다.</w:t>
      </w:r>
    </w:p>
    <w:p>
      <w:r>
        <w:pict>
          <v:rect style="width:0;height:1.5pt" o:hralign="center" o:hrstd="t" o:hr="t"/>
        </w:pict>
      </w:r>
    </w:p>
    <w:bookmarkEnd w:id="13"/>
    <w:bookmarkStart w:id="14" w:name="X11a311c37b840a7c81d1c2cd1940a65f6f613bb"/>
    <w:p>
      <w:pPr>
        <w:pStyle w:val="Heading2"/>
      </w:pPr>
      <w:r>
        <w:t xml:space="preserve">6. 승인 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설정</w:t>
      </w:r>
    </w:p>
    <w:p>
      <w:pPr>
        <w:pStyle w:val="FirstParagraph"/>
      </w:pPr>
      <w:r>
        <w:t xml:space="preserve">단기예보와</w:t>
      </w:r>
      <w:r>
        <w:t xml:space="preserve"> </w:t>
      </w:r>
      <w:r>
        <w:rPr>
          <w:b/>
          <w:bCs/>
        </w:rPr>
        <w:t xml:space="preserve">동일한</w:t>
      </w:r>
      <w:r>
        <w:t xml:space="preserve"> </w:t>
      </w:r>
      <w:r>
        <w:rPr>
          <w:rStyle w:val="VerbatimChar"/>
        </w:rPr>
        <w:t xml:space="preserve">VITE_KMA_SERVICE_KEY</w:t>
      </w:r>
      <w:r>
        <w:t xml:space="preserve">를 쓸 수 있습니다(키 문자열 하나로 여러 데이터셋이 허용되는 경우가 많음).</w:t>
      </w:r>
      <w:r>
        <w:br/>
      </w:r>
      <w:r>
        <w:t xml:space="preserve">별도로 중기만의 키가 발급되면 그 값을 넣으면 됩니다.</w:t>
      </w:r>
    </w:p>
    <w:p>
      <w:pPr>
        <w:pStyle w:val="SourceCode"/>
      </w:pPr>
      <w:r>
        <w:rPr>
          <w:rStyle w:val="VerbatimChar"/>
        </w:rPr>
        <w:t xml:space="preserve">VITE_KMA_SERVICE_KEY=발급받은_인증키</w:t>
      </w:r>
      <w:r>
        <w:br/>
      </w:r>
      <w:r>
        <w:rPr>
          <w:rStyle w:val="VerbatimChar"/>
        </w:rPr>
        <w:t xml:space="preserve"># 선택 — 해역에 맞게 API 문서의 regId로 변경</w:t>
      </w:r>
      <w:r>
        <w:br/>
      </w:r>
      <w:r>
        <w:rPr>
          <w:rStyle w:val="VerbatimChar"/>
        </w:rPr>
        <w:t xml:space="preserve"># VITE_KMA_MIDLAND_REGION=11H20000</w:t>
      </w:r>
      <w:r>
        <w:br/>
      </w:r>
      <w:r>
        <w:rPr>
          <w:rStyle w:val="VerbatimChar"/>
        </w:rPr>
        <w:t xml:space="preserve"># VITE_KMA_MIDTA_REGION=11H20000</w:t>
      </w:r>
      <w:r>
        <w:br/>
      </w:r>
      <w:r>
        <w:rPr>
          <w:rStyle w:val="VerbatimChar"/>
        </w:rPr>
        <w:t xml:space="preserve"># VITE_KMA_MIDSEA_REGION=12B20000</w:t>
      </w:r>
    </w:p>
    <w:p>
      <w:pPr>
        <w:pStyle w:val="FirstParagraph"/>
      </w:pPr>
      <w:r>
        <w:t xml:space="preserve">자세한 변수 설명은 같은 폴더의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를 참고하세요.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2026-05-13T00:53:10Z</dcterms:created>
  <dcterms:modified xsi:type="dcterms:W3CDTF">2026-05-13T00:53:10Z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