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스팟바이브--구동-방식-및-기술-구조"/>
    <w:p>
      <w:pPr>
        <w:pStyle w:val="Heading1"/>
      </w:pPr>
      <w:r>
        <w:t xml:space="preserve">스팟바이브 — 구동 방식 및 기술 구조</w:t>
      </w:r>
    </w:p>
    <w:bookmarkStart w:id="9" w:name="실행-환경"/>
    <w:p>
      <w:pPr>
        <w:pStyle w:val="Heading2"/>
      </w:pPr>
      <w:r>
        <w:t xml:space="preserve">실행 환경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권장: LTS 계열 (프로젝트는 Vite 6 기준)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패키지 매니저</w:t>
      </w:r>
      <w:r>
        <w:t xml:space="preserve">: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(저장소에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오버라이드 설정 있음)</w:t>
      </w:r>
    </w:p>
    <w:bookmarkEnd w:id="9"/>
    <w:bookmarkStart w:id="10" w:name="구동-방법"/>
    <w:p>
      <w:pPr>
        <w:pStyle w:val="Heading2"/>
      </w:pPr>
      <w:r>
        <w:t xml:space="preserve">구동 방법</w:t>
      </w:r>
    </w:p>
    <w:p>
      <w:pPr>
        <w:pStyle w:val="FirstParagraph"/>
      </w:pPr>
      <w:r>
        <w:t xml:space="preserve">프로젝트 루트(</w:t>
      </w:r>
      <w:r>
        <w:rPr>
          <w:rStyle w:val="VerbatimChar"/>
        </w:rPr>
        <w:t xml:space="preserve">SpotVibe</w:t>
      </w:r>
      <w:r>
        <w:t xml:space="preserve">)에서: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개발 서버가 뜨면</w:t>
      </w:r>
      <w:r>
        <w:t xml:space="preserve"> </w:t>
      </w:r>
      <w:r>
        <w:rPr>
          <w:b/>
          <w:bCs/>
        </w:rPr>
        <w:t xml:space="preserve">기본 브라우저가 자동으로 열립니다</w:t>
      </w:r>
      <w:r>
        <w:t xml:space="preserve">(Vite</w:t>
      </w:r>
      <w:r>
        <w:t xml:space="preserve"> </w:t>
      </w:r>
      <w:r>
        <w:rPr>
          <w:rStyle w:val="VerbatimChar"/>
        </w:rPr>
        <w:t xml:space="preserve">server.open: true</w:t>
      </w:r>
      <w:r>
        <w:t xml:space="preserve">). 주소는 터미널의</w:t>
      </w:r>
      <w:r>
        <w:t xml:space="preserve"> </w:t>
      </w:r>
      <w:r>
        <w:rPr>
          <w:rStyle w:val="VerbatimChar"/>
        </w:rPr>
        <w:t xml:space="preserve">Local:</w:t>
      </w:r>
      <w:r>
        <w:t xml:space="preserve"> </w:t>
      </w:r>
      <w:r>
        <w:t xml:space="preserve">안내를 따르면 됩니다(보통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; 포트가 잡혀 있으면 다음 번호).</w:t>
      </w:r>
    </w:p>
    <w:p>
      <w:pPr>
        <w:pStyle w:val="BodyText"/>
      </w:pPr>
      <w:r>
        <w:rPr>
          <w:b/>
          <w:bCs/>
        </w:rPr>
        <w:t xml:space="preserve">이 환경에서 쓰는 로컬 주소(저장):</w:t>
      </w:r>
      <w:r>
        <w:t xml:space="preserve"> </w:t>
      </w:r>
      <w:r>
        <w:rPr>
          <w:rStyle w:val="VerbatimChar"/>
        </w:rPr>
        <w:t xml:space="preserve">http://localhost:5174</w:t>
      </w:r>
    </w:p>
    <w:p>
      <w:pPr>
        <w:pStyle w:val="BodyText"/>
      </w:pPr>
      <w:r>
        <w:rPr>
          <w:b/>
          <w:bCs/>
        </w:rPr>
        <w:t xml:space="preserve">기본 브라우저와 Cursor 안(Simple Browser)을 같이 열 때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실행 중):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open:app</w:t>
      </w:r>
    </w:p>
    <w:p>
      <w:pPr>
        <w:pStyle w:val="FirstParagraph"/>
      </w:pPr>
      <w:r>
        <w:t xml:space="preserve">5173이 아닌 포트로 떠 있으면(예: 5174):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open:app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5174</w:t>
      </w:r>
    </w:p>
    <w:p>
      <w:pPr>
        <w:pStyle w:val="FirstParagraph"/>
      </w:pPr>
      <w:r>
        <w:rPr>
          <w:rStyle w:val="VerbatimChar"/>
        </w:rPr>
        <w:t xml:space="preserve">scripts/open-app.ps1</w:t>
      </w:r>
      <w:r>
        <w:t xml:space="preserve">이</w:t>
      </w:r>
      <w:r>
        <w:t xml:space="preserve"> </w:t>
      </w:r>
      <w:r>
        <w:rPr>
          <w:rStyle w:val="VerbatimChar"/>
        </w:rPr>
        <w:t xml:space="preserve">Start-Process</w:t>
      </w:r>
      <w:r>
        <w:t xml:space="preserve">로 시스템 브라우저를 열고,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CLI로</w:t>
      </w:r>
      <w:r>
        <w:t xml:space="preserve"> </w:t>
      </w:r>
      <w:r>
        <w:rPr>
          <w:rStyle w:val="VerbatimChar"/>
        </w:rPr>
        <w:t xml:space="preserve">vscode://vscode.simple-browser/show?...</w:t>
      </w:r>
      <w:r>
        <w:t xml:space="preserve"> </w:t>
      </w:r>
      <w:r>
        <w:t xml:space="preserve">를 호출합니다. 터미널에서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를 찾을 수 없다면 Cursor에서</w:t>
      </w:r>
      <w:r>
        <w:t xml:space="preserve"> </w:t>
      </w:r>
      <w:r>
        <w:rPr>
          <w:b/>
          <w:bCs/>
        </w:rPr>
        <w:t xml:space="preserve">Shell Command: Install 'cursor' command in PATH</w:t>
      </w:r>
      <w:r>
        <w:t xml:space="preserve">(또는 동일 목적 메뉴)로 CLI를 설치하세요.</w:t>
      </w:r>
    </w:p>
    <w:p>
      <w:pPr>
        <w:pStyle w:val="BodyText"/>
      </w:pPr>
      <w:r>
        <w:t xml:space="preserve">프로덕션 빌드: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빌드 결과물은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에 생성됩니다. 정적 호스팅(Netlify, Vercel, S3+CloudFront 등)에 그대로 올릴 수 있는 형태입니다.</w:t>
      </w:r>
    </w:p>
    <w:p>
      <w:r>
        <w:pict>
          <v:rect style="width:0;height:1.5pt" o:hralign="center" o:hrstd="t" o:hr="t"/>
        </w:pict>
      </w:r>
    </w:p>
    <w:bookmarkEnd w:id="10"/>
    <w:bookmarkStart w:id="11" w:name="기술-스택-핵심만"/>
    <w:p>
      <w:pPr>
        <w:pStyle w:val="Heading2"/>
      </w:pPr>
      <w:r>
        <w:t xml:space="preserve">기술 스택 (핵심만)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 18,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t xml:space="preserve">Vite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스타일</w:t>
            </w:r>
          </w:p>
        </w:tc>
        <w:tc>
          <w:tcPr/>
          <w:p>
            <w:pPr>
              <w:pStyle w:val="Compact"/>
            </w:pPr>
            <w:r>
              <w:t xml:space="preserve">Tailwind CSS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Leaflet, react-leaflet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베이스맵</w:t>
            </w:r>
          </w:p>
        </w:tc>
        <w:tc>
          <w:tcPr/>
          <w:p>
            <w:pPr>
              <w:pStyle w:val="Compact"/>
            </w:pPr>
            <w:r>
              <w:t xml:space="preserve">Carto Dark Matter(OSM 데이터, 별도 API 키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라우팅</w:t>
            </w:r>
          </w:p>
        </w:tc>
        <w:tc>
          <w:tcPr/>
          <w:p>
            <w:pPr>
              <w:pStyle w:val="Compact"/>
            </w:pPr>
            <w:r>
              <w:t xml:space="preserve">react-router (</w:t>
            </w:r>
            <w:r>
              <w:rPr>
                <w:rStyle w:val="VerbatimChar"/>
              </w:rPr>
              <w:t xml:space="preserve">BrowserRouter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애니메이션</w:t>
            </w:r>
          </w:p>
        </w:tc>
        <w:tc>
          <w:tcPr/>
          <w:p>
            <w:pPr>
              <w:pStyle w:val="Compact"/>
            </w:pPr>
            <w:r>
              <w:t xml:space="preserve">motion(Framer Motion 계열)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아이콘</w:t>
            </w:r>
          </w:p>
        </w:tc>
        <w:tc>
          <w:tcPr/>
          <w:p>
            <w:pPr>
              <w:pStyle w:val="Compact"/>
            </w:pPr>
            <w:r>
              <w:t xml:space="preserve">lucide-react, MUI icons 일부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앱이-동작하는-순서"/>
    <w:p>
      <w:pPr>
        <w:pStyle w:val="Heading2"/>
      </w:pPr>
      <w:r>
        <w:t xml:space="preserve">앱이 동작하는 순서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main.tsx</w:t>
      </w:r>
      <w:r>
        <w:br/>
      </w:r>
      <w:r>
        <w:rPr>
          <w:rStyle w:val="VerbatimChar"/>
        </w:rPr>
        <w:t xml:space="preserve">leaflet.css</w:t>
      </w:r>
      <w:r>
        <w:t xml:space="preserve">와 전역 스타일을 불러온 뒤, 루트에</w:t>
      </w:r>
      <w:r>
        <w:t xml:space="preserve"> </w:t>
      </w:r>
      <w:r>
        <w:rPr>
          <w:rStyle w:val="VerbatimChar"/>
        </w:rPr>
        <w:t xml:space="preserve">&lt;App /&gt;</w:t>
      </w:r>
      <w:r>
        <w:t xml:space="preserve">을 마운트합니다.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App.tsx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AuthProvider</w:t>
      </w:r>
      <w:r>
        <w:t xml:space="preserve">로 로그인 여부를 메모리 상태로 관리합니다.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/login</w:t>
      </w:r>
      <w:r>
        <w:t xml:space="preserve"> </w:t>
      </w:r>
      <w:r>
        <w:t xml:space="preserve">미로그인 시 로그인 페이지,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로그인 시 메인 셸(</w:t>
      </w:r>
      <w:r>
        <w:rPr>
          <w:rStyle w:val="VerbatimChar"/>
        </w:rPr>
        <w:t xml:space="preserve">SpotVibeMain</w:t>
      </w:r>
      <w:r>
        <w:t xml:space="preserve">)로 분기합니다.</w:t>
      </w:r>
    </w:p>
    <w:p>
      <w:pPr>
        <w:pStyle w:val="Compact"/>
        <w:numPr>
          <w:ilvl w:val="1"/>
          <w:numId w:val="1003"/>
        </w:numPr>
      </w:pPr>
      <w:r>
        <w:t xml:space="preserve">최대 너비 약 430px의 “폰 프레임” 레이아웃으로 모바일 UX를 가정합니다.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메인 탭</w:t>
      </w:r>
      <w:r>
        <w:br/>
      </w:r>
      <w:r>
        <w:rPr>
          <w:rStyle w:val="VerbatimChar"/>
        </w:rPr>
        <w:t xml:space="preserve">NavigationBar</w:t>
      </w:r>
      <w:r>
        <w:t xml:space="preserve">로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my</w:t>
      </w:r>
      <w:r>
        <w:t xml:space="preserve"> </w:t>
      </w:r>
      <w:r>
        <w:t xml:space="preserve">전환.</w:t>
      </w:r>
      <w:r>
        <w:br/>
      </w:r>
      <w:r>
        <w:rPr>
          <w:rStyle w:val="VerbatimChar"/>
        </w:rPr>
        <w:t xml:space="preserve">motion</w:t>
      </w:r>
      <w:r>
        <w:t xml:space="preserve">으로 탭 전환 시 페이드·슬라이드 전환.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지도 탭 (</w:t>
      </w:r>
      <w:r>
        <w:rPr>
          <w:rStyle w:val="VerbatimChar"/>
          <w:b/>
          <w:bCs/>
        </w:rPr>
        <w:t xml:space="preserve">MapArea.tsx</w:t>
      </w:r>
      <w:r>
        <w:rPr>
          <w:b/>
          <w:bCs/>
        </w:rPr>
        <w:t xml:space="preserve">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MapContainer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TileLayer</w:t>
      </w:r>
      <w:r>
        <w:t xml:space="preserve"> </w:t>
      </w:r>
      <w:r>
        <w:t xml:space="preserve">+ Carto Dark Matter.</w:t>
      </w:r>
    </w:p>
    <w:p>
      <w:pPr>
        <w:pStyle w:val="Compact"/>
        <w:numPr>
          <w:ilvl w:val="1"/>
          <w:numId w:val="1004"/>
        </w:numPr>
      </w:pPr>
      <w:r>
        <w:t xml:space="preserve">연령대별 색의</w:t>
      </w:r>
      <w:r>
        <w:t xml:space="preserve"> </w:t>
      </w:r>
      <w:r>
        <w:rPr>
          <w:rStyle w:val="VerbatimChar"/>
        </w:rPr>
        <w:t xml:space="preserve">CircleMarker</w:t>
      </w:r>
      <w:r>
        <w:t xml:space="preserve">(투명 군집), 이벤트</w:t>
      </w:r>
      <w:r>
        <w:t xml:space="preserve"> </w:t>
      </w:r>
      <w:r>
        <w:rPr>
          <w:rStyle w:val="VerbatimChar"/>
        </w:rPr>
        <w:t xml:space="preserve">Marker</w:t>
      </w:r>
      <w:r>
        <w:t xml:space="preserve">, 클러스터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심장 박동</w:t>
      </w:r>
      <w:r>
        <w:t xml:space="preserve">: MBTI·성별·활동 원이</w:t>
      </w:r>
      <w:r>
        <w:t xml:space="preserve"> </w:t>
      </w:r>
      <w:r>
        <w:rPr>
          <w:rStyle w:val="VerbatimChar"/>
        </w:rPr>
        <w:t xml:space="preserve">hbTick</w:t>
      </w:r>
      <w:r>
        <w:t xml:space="preserve">(95ms) 기반</w:t>
      </w:r>
      <w:r>
        <w:t xml:space="preserve"> </w:t>
      </w:r>
      <w:r>
        <w:rPr>
          <w:rStyle w:val="VerbatimChar"/>
        </w:rPr>
        <w:t xml:space="preserve">sin</w:t>
      </w:r>
      <w:r>
        <w:t xml:space="preserve"> </w:t>
      </w:r>
      <w:r>
        <w:t xml:space="preserve">파형으로 맥박 애니메이션.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내 위치</w:t>
      </w:r>
      <w:r>
        <w:t xml:space="preserve">: GPS 켜면 파란 점 + 「내 위치」라벨, 없으면 탐색 중심에 「탐색 중심」라벨.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AI 인도 말풍선</w:t>
      </w:r>
      <w:r>
        <w:t xml:space="preserve">: 30~58초 랜덤 간격으로 가끔만 「여기 어때? / 여기는?」 말풍선 + 화살표·점선 경로 표시.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AI 추천 버튼</w:t>
      </w:r>
      <w:r>
        <w:t xml:space="preserve">: 우하단 버튼 탭 시 마이 프로필(MBTI·활동·성별)로 스코어링한 후보 순서대로 카드 표시, 30초 카운트다운 바, 「다음」으로 순환.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탐색 중심</w:t>
      </w:r>
      <w:r>
        <w:t xml:space="preserve">: 상태로 중심 좌표를 바꾸면 점·클러스터·이벤트 핀·AI 추천 앵커가 같이 이동.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클러스터 탭 → BottomSheet</w:t>
      </w:r>
      <w:r>
        <w:t xml:space="preserve"> </w:t>
      </w:r>
      <w:r>
        <w:rPr>
          <w:rStyle w:val="VerbatimChar"/>
        </w:rPr>
        <w:t xml:space="preserve">onClusterClick</w:t>
      </w:r>
      <w:r>
        <w:t xml:space="preserve">으로</w:t>
      </w:r>
      <w:r>
        <w:t xml:space="preserve"> </w:t>
      </w:r>
      <w:r>
        <w:rPr>
          <w:rStyle w:val="VerbatimChar"/>
        </w:rPr>
        <w:t xml:space="preserve">showAIInsight</w:t>
      </w:r>
      <w:r>
        <w:t xml:space="preserve">가 켜지고, 지도 탭일 때만</w:t>
      </w:r>
      <w:r>
        <w:t xml:space="preserve"> </w:t>
      </w:r>
      <w:r>
        <w:rPr>
          <w:rStyle w:val="VerbatimChar"/>
        </w:rPr>
        <w:t xml:space="preserve">BottomSheet</w:t>
      </w:r>
      <w:r>
        <w:t xml:space="preserve">가 열립니다.</w:t>
      </w:r>
      <w:r>
        <w:t xml:space="preserve"> </w:t>
      </w:r>
      <w:r>
        <w:t xml:space="preserve">시트 내용은</w:t>
      </w:r>
      <w:r>
        <w:t xml:space="preserve"> </w:t>
      </w:r>
      <w:r>
        <w:rPr>
          <w:rStyle w:val="VerbatimChar"/>
        </w:rPr>
        <w:t xml:space="preserve">mobilityProfile</w:t>
      </w:r>
      <w:r>
        <w:t xml:space="preserve">에 따라 경로 안내 문구가 달라지고, 네이버 지도 검색 URL 헬퍼로 외부 링크를 제공합니다.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마이 (</w:t>
      </w:r>
      <w:r>
        <w:rPr>
          <w:rStyle w:val="VerbatimChar"/>
          <w:b/>
          <w:bCs/>
        </w:rPr>
        <w:t xml:space="preserve">MyPage.tsx</w:t>
      </w:r>
      <w:r>
        <w:rPr>
          <w:b/>
          <w:bCs/>
        </w:rPr>
        <w:t xml:space="preserve">)</w:t>
      </w:r>
      <w:r>
        <w:t xml:space="preserve"> </w:t>
      </w:r>
      <w:r>
        <w:t xml:space="preserve">MBTI·혈액형·활동 태그·성별 인파·이동 프로필·선호 시간 설정이 지도 오버레이와 AI 추천 스코어에 연결됩니다.</w:t>
      </w:r>
      <w:r>
        <w:t xml:space="preserve"> </w:t>
      </w:r>
      <w:r>
        <w:t xml:space="preserve">하단</w:t>
      </w:r>
      <w:r>
        <w:t xml:space="preserve"> </w:t>
      </w:r>
      <w:r>
        <w:rPr>
          <w:b/>
          <w:bCs/>
        </w:rPr>
        <w:t xml:space="preserve">운영·문의</w:t>
      </w:r>
      <w:r>
        <w:t xml:space="preserve"> </w:t>
      </w:r>
      <w:r>
        <w:t xml:space="preserve">섹션(개선 제안·광고·행사·기타)에서 메일 앱으로 접수할 수 있습니다.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헤더 (</w:t>
      </w:r>
      <w:r>
        <w:rPr>
          <w:rStyle w:val="VerbatimChar"/>
          <w:b/>
          <w:bCs/>
        </w:rPr>
        <w:t xml:space="preserve">App.tsx</w:t>
      </w:r>
      <w:r>
        <w:rPr>
          <w:b/>
          <w:bCs/>
        </w:rPr>
        <w:t xml:space="preserve">)</w:t>
      </w:r>
      <w:r>
        <w:t xml:space="preserve"> </w:t>
      </w:r>
      <w:r>
        <w:rPr>
          <w:rStyle w:val="VerbatimChar"/>
        </w:rPr>
        <w:t xml:space="preserve">스팟바이브 ←── 실시간 시계 ──→ 현재 탭</w:t>
      </w:r>
      <w:r>
        <w:t xml:space="preserve"> </w:t>
      </w:r>
      <w:r>
        <w:t xml:space="preserve">한 줄 바. 시계는</w:t>
      </w:r>
      <w:r>
        <w:t xml:space="preserve"> </w:t>
      </w:r>
      <w:r>
        <w:rPr>
          <w:rStyle w:val="VerbatimChar"/>
        </w:rPr>
        <w:t xml:space="preserve">useLiveClock</w:t>
      </w:r>
      <w:r>
        <w:t xml:space="preserve"> </w:t>
      </w:r>
      <w:r>
        <w:t xml:space="preserve">훅으로 10초마다 갱신.</w:t>
      </w:r>
    </w:p>
    <w:p>
      <w:r>
        <w:pict>
          <v:rect style="width:0;height:1.5pt" o:hralign="center" o:hrstd="t" o:hr="t"/>
        </w:pict>
      </w:r>
    </w:p>
    <w:bookmarkEnd w:id="12"/>
    <w:bookmarkStart w:id="13" w:name="데이터백엔드-현황"/>
    <w:p>
      <w:pPr>
        <w:pStyle w:val="Heading2"/>
      </w:pPr>
      <w:r>
        <w:t xml:space="preserve">데이터·백엔드 현황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Supabase(PostgreSQL + Auth + Storage + Realtime)</w:t>
      </w:r>
      <w:r>
        <w:br/>
      </w:r>
      <w:r>
        <w:t xml:space="preserve">프로필·위치·현장 제보(</w:t>
      </w:r>
      <w:r>
        <w:rPr>
          <w:rStyle w:val="VerbatimChar"/>
        </w:rPr>
        <w:t xml:space="preserve">spot_reports</w:t>
      </w:r>
      <w:r>
        <w:t xml:space="preserve">)·SOS(</w:t>
      </w:r>
      <w:r>
        <w:rPr>
          <w:rStyle w:val="VerbatimChar"/>
        </w:rPr>
        <w:t xml:space="preserve">sos_signals</w:t>
      </w:r>
      <w:r>
        <w:t xml:space="preserve">)·신고·모더레이션·포인트 등은</w:t>
      </w:r>
      <w:r>
        <w:t xml:space="preserve"> </w:t>
      </w:r>
      <w:r>
        <w:rPr>
          <w:b/>
          <w:bCs/>
        </w:rPr>
        <w:t xml:space="preserve">마이그레이션 기준 스키마</w:t>
      </w:r>
      <w:r>
        <w:t xml:space="preserve">로 연동 가능한 구조입니다. RLS·RPC·트리거가 일부 기능(제보 검증 포인트, SOS 일일 한도, 신고 누적 제한 등)을 담당합니다.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Supabase Edge Functions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moderate-user-content</w:t>
      </w:r>
      <w:r>
        <w:t xml:space="preserve">: 현장 제보 텍스트·SOS 메모</w:t>
      </w:r>
      <w:r>
        <w:t xml:space="preserve"> </w:t>
      </w:r>
      <w:r>
        <w:rPr>
          <w:b/>
          <w:bCs/>
        </w:rPr>
        <w:t xml:space="preserve">LLM 모더레이션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verify-sos-photo</w:t>
      </w:r>
      <w:r>
        <w:t xml:space="preserve">: SOS 첨부 사진</w:t>
      </w:r>
      <w:r>
        <w:t xml:space="preserve"> </w:t>
      </w:r>
      <w:r>
        <w:rPr>
          <w:b/>
          <w:bCs/>
        </w:rPr>
        <w:t xml:space="preserve">비전 검증</w:t>
      </w:r>
      <w:r>
        <w:br/>
      </w:r>
      <w:r>
        <w:t xml:space="preserve">배포 시 Secrets(</w:t>
      </w:r>
      <w:r>
        <w:rPr>
          <w:rStyle w:val="VerbatimChar"/>
        </w:rPr>
        <w:t xml:space="preserve">GROQ_API_KEY</w:t>
      </w:r>
      <w:r>
        <w:t xml:space="preserve">, Supabase URL/키 등)가 필요합니다.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클라이언트 UGC 안전</w:t>
      </w:r>
      <w:r>
        <w:br/>
      </w:r>
      <w:r>
        <w:t xml:space="preserve">SOS 사진:</w:t>
      </w:r>
      <w:r>
        <w:t xml:space="preserve"> </w:t>
      </w:r>
      <w:r>
        <w:rPr>
          <w:b/>
          <w:bCs/>
        </w:rPr>
        <w:t xml:space="preserve">EXIF 촬영 시각·스크린샷 태그</w:t>
      </w:r>
      <w:r>
        <w:t xml:space="preserve"> </w:t>
      </w:r>
      <w:r>
        <w:t xml:space="preserve">검사(</w:t>
      </w:r>
      <w:r>
        <w:rPr>
          <w:rStyle w:val="VerbatimChar"/>
        </w:rPr>
        <w:t xml:space="preserve">sosPhotoIntegrity.ts</w:t>
      </w:r>
      <w:r>
        <w:t xml:space="preserve">) 후에만 비전 API 호출.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지도 타일</w:t>
      </w:r>
      <w:r>
        <w:t xml:space="preserve">: Carto CDN(브라우저 직접 요청).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이벤트·알림·연령대 군중 일부</w:t>
      </w:r>
      <w:r>
        <w:t xml:space="preserve">: 여전히</w:t>
      </w:r>
      <w:r>
        <w:t xml:space="preserve"> </w:t>
      </w:r>
      <w:r>
        <w:rPr>
          <w:b/>
          <w:bCs/>
        </w:rPr>
        <w:t xml:space="preserve">프론트 생성/더미</w:t>
      </w:r>
      <w:r>
        <w:t xml:space="preserve">에 가까운 레이어가 있을 수 있음 — 기능별로 Supabase 연동 여부를 구분해 문서화할 것.</w:t>
      </w:r>
    </w:p>
    <w:p>
      <w:r>
        <w:pict>
          <v:rect style="width:0;height:1.5pt" o:hralign="center" o:hrstd="t" o:hr="t"/>
        </w:pict>
      </w:r>
    </w:p>
    <w:bookmarkEnd w:id="13"/>
    <w:bookmarkStart w:id="14" w:name="환경-변수"/>
    <w:p>
      <w:pPr>
        <w:pStyle w:val="Heading2"/>
      </w:pPr>
      <w:r>
        <w:t xml:space="preserve">환경 변수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로컬 개발</w:t>
      </w:r>
      <w:r>
        <w:t xml:space="preserve">: 베이스맵만 쓰면 필수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없이도 동작할 수 있음.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Supabase 연동 시</w:t>
      </w:r>
      <w:r>
        <w:t xml:space="preserve">: Vite</w:t>
      </w:r>
      <w:r>
        <w:t xml:space="preserve"> </w:t>
      </w:r>
      <w:r>
        <w:rPr>
          <w:rStyle w:val="VerbatimChar"/>
        </w:rPr>
        <w:t xml:space="preserve">import.meta.env</w:t>
      </w:r>
      <w:r>
        <w:t xml:space="preserve">에 Supabase URL·Anon Key 등(프로젝트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또는 내부 위키 참고).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Edge AI</w:t>
      </w:r>
      <w:r>
        <w:t xml:space="preserve">: Supabase 대시보드</w:t>
      </w:r>
      <w:r>
        <w:t xml:space="preserve"> </w:t>
      </w:r>
      <w:r>
        <w:rPr>
          <w:b/>
          <w:bCs/>
        </w:rPr>
        <w:t xml:space="preserve">Secrets</w:t>
      </w:r>
      <w:r>
        <w:t xml:space="preserve">에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 </w:t>
      </w:r>
      <w:r>
        <w:t xml:space="preserve">등 설정(클라이언트에 비밀키 두지 않음).</w:t>
      </w:r>
    </w:p>
    <w:p>
      <w:r>
        <w:pict>
          <v:rect style="width:0;height:1.5pt" o:hralign="center" o:hrstd="t" o:hr="t"/>
        </w:pict>
      </w:r>
    </w:p>
    <w:bookmarkEnd w:id="14"/>
    <w:bookmarkStart w:id="15" w:name="폴더-가이드-요약"/>
    <w:p>
      <w:pPr>
        <w:pStyle w:val="Heading2"/>
      </w:pPr>
      <w:r>
        <w:t xml:space="preserve">폴더 가이드 (요약)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main.tsx              # 엔트리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App.tsx             # 라우팅, 인증, 탭, 헤더(실시간 시계), BottomSheet 연결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  MapArea.tsx       # 지도, 오버레이, AI 추천 버튼/카드, 말풍선 인도, 심장박동</w:t>
      </w:r>
      <w:r>
        <w:br/>
      </w:r>
      <w:r>
        <w:rPr>
          <w:rStyle w:val="VerbatimChar"/>
        </w:rPr>
        <w:t xml:space="preserve">      MyPage.tsx        # 프로필, MBTI, 활동 태그, 운영·문의</w:t>
      </w:r>
      <w:r>
        <w:br/>
      </w:r>
      <w:r>
        <w:rPr>
          <w:rStyle w:val="VerbatimChar"/>
        </w:rPr>
        <w:t xml:space="preserve">      InquiryContactDialog.tsx  # 광고·개선·행사 메일 문의 다이얼로그</w:t>
      </w:r>
      <w:r>
        <w:br/>
      </w:r>
      <w:r>
        <w:rPr>
          <w:rStyle w:val="VerbatimChar"/>
        </w:rPr>
        <w:t xml:space="preserve">      BottomSheet.tsx   # 클러스터 AI 안내 시트</w:t>
      </w:r>
      <w:r>
        <w:br/>
      </w:r>
      <w:r>
        <w:rPr>
          <w:rStyle w:val="VerbatimChar"/>
        </w:rPr>
        <w:t xml:space="preserve">      EventsPage.tsx    # 이벤트 리스트</w:t>
      </w:r>
      <w:r>
        <w:br/>
      </w:r>
      <w:r>
        <w:rPr>
          <w:rStyle w:val="VerbatimChar"/>
        </w:rPr>
        <w:t xml:space="preserve">      NotificationsPage.tsx</w:t>
      </w:r>
      <w:r>
        <w:br/>
      </w:r>
      <w:r>
        <w:rPr>
          <w:rStyle w:val="VerbatimChar"/>
        </w:rPr>
        <w:t xml:space="preserve">      NavigationBar.tsx</w:t>
      </w:r>
      <w:r>
        <w:br/>
      </w:r>
      <w:r>
        <w:rPr>
          <w:rStyle w:val="VerbatimChar"/>
        </w:rPr>
        <w:t xml:space="preserve">    constants/</w:t>
      </w:r>
      <w:r>
        <w:br/>
      </w:r>
      <w:r>
        <w:rPr>
          <w:rStyle w:val="VerbatimChar"/>
        </w:rPr>
        <w:t xml:space="preserve">      inquiry.ts        # 문의 유형, mailto 빌더, 로컬 이력</w:t>
      </w:r>
      <w:r>
        <w:br/>
      </w:r>
      <w:r>
        <w:rPr>
          <w:rStyle w:val="VerbatimChar"/>
        </w:rPr>
        <w:t xml:space="preserve">      spotMoodImages.ts</w:t>
      </w:r>
      <w:r>
        <w:br/>
      </w:r>
      <w:r>
        <w:rPr>
          <w:rStyle w:val="VerbatimChar"/>
        </w:rPr>
        <w:t xml:space="preserve">  styles/</w:t>
      </w:r>
    </w:p>
    <w:p>
      <w:r>
        <w:pict>
          <v:rect style="width:0;height:1.5pt" o:hralign="center" o:hrstd="t" o:hr="t"/>
        </w:pict>
      </w:r>
    </w:p>
    <w:bookmarkEnd w:id="15"/>
    <w:bookmarkStart w:id="16" w:name="브라우저-권한"/>
    <w:p>
      <w:pPr>
        <w:pStyle w:val="Heading2"/>
      </w:pPr>
      <w:r>
        <w:t xml:space="preserve">브라우저 권한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지리 위치</w:t>
      </w:r>
      <w:r>
        <w:t xml:space="preserve">: “내 위치 찾기” 및</w:t>
      </w:r>
      <w:r>
        <w:t xml:space="preserve"> </w:t>
      </w:r>
      <w:r>
        <w:rPr>
          <w:rStyle w:val="VerbatimChar"/>
        </w:rPr>
        <w:t xml:space="preserve">watchPosition</w:t>
      </w:r>
      <w:r>
        <w:t xml:space="preserve"> </w:t>
      </w:r>
      <w:r>
        <w:t xml:space="preserve">사용 시 위치 권한이 필요합니다.</w:t>
      </w:r>
    </w:p>
    <w:p>
      <w:pPr>
        <w:pStyle w:val="Compact"/>
        <w:numPr>
          <w:ilvl w:val="0"/>
          <w:numId w:val="1008"/>
        </w:numPr>
      </w:pPr>
      <w:r>
        <w:t xml:space="preserve">HTTPS 또는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에서 Geolocation 정책이 완화되는 경우가 많습니다.</w:t>
      </w:r>
    </w:p>
    <w:p>
      <w:r>
        <w:pict>
          <v:rect style="width:0;height:1.5pt" o:hralign="center" o:hrstd="t" o:hr="t"/>
        </w:pict>
      </w:r>
    </w:p>
    <w:bookmarkEnd w:id="16"/>
    <w:bookmarkStart w:id="17" w:name="관련-문서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009"/>
        </w:numPr>
      </w:pPr>
      <w:r>
        <w:t xml:space="preserve">기획·컨셉:</w:t>
      </w:r>
      <w:r>
        <w:t xml:space="preserve"> </w:t>
      </w:r>
      <w:r>
        <w:rPr>
          <w:rStyle w:val="VerbatimChar"/>
        </w:rPr>
        <w:t xml:space="preserve">스팟바이브-프로젝트-개요.md</w:t>
      </w:r>
    </w:p>
    <w:p>
      <w:pPr>
        <w:pStyle w:val="Compact"/>
        <w:numPr>
          <w:ilvl w:val="0"/>
          <w:numId w:val="1009"/>
        </w:numPr>
      </w:pPr>
      <w:r>
        <w:t xml:space="preserve">특허·IP 일반 참고:</w:t>
      </w:r>
      <w:r>
        <w:t xml:space="preserve"> </w:t>
      </w:r>
      <w:r>
        <w:rPr>
          <w:rStyle w:val="VerbatimChar"/>
        </w:rPr>
        <w:t xml:space="preserve">스팟바이브-특허-및-IP-참고.md</w:t>
      </w:r>
    </w:p>
    <w:p>
      <w:pPr>
        <w:pStyle w:val="Compact"/>
        <w:numPr>
          <w:ilvl w:val="0"/>
          <w:numId w:val="1009"/>
        </w:numPr>
      </w:pPr>
      <w:r>
        <w:t xml:space="preserve">특허 명세 초안:</w:t>
      </w:r>
      <w:r>
        <w:t xml:space="preserve"> </w:t>
      </w:r>
      <w:r>
        <w:rPr>
          <w:rStyle w:val="VerbatimChar"/>
        </w:rPr>
        <w:t xml:space="preserve">스팟바이브-특허명세서-초안.md</w:t>
      </w:r>
      <w:r>
        <w:t xml:space="preserve">(§3.4 UGC·AI·공익)</w:t>
      </w:r>
    </w:p>
    <w:p>
      <w:pPr>
        <w:pStyle w:val="Compact"/>
        <w:numPr>
          <w:ilvl w:val="0"/>
          <w:numId w:val="1009"/>
        </w:numPr>
      </w:pPr>
      <w:r>
        <w:t xml:space="preserve">기능·스키마 보충:</w:t>
      </w:r>
      <w:r>
        <w:t xml:space="preserve"> </w:t>
      </w:r>
      <w:r>
        <w:rPr>
          <w:rStyle w:val="VerbatimChar"/>
        </w:rPr>
        <w:t xml:space="preserve">스팟바이브-특허-보충-20260503-현장제보-포인트-매칭세션.md</w:t>
      </w:r>
      <w:r>
        <w:t xml:space="preserve"> </w:t>
      </w:r>
      <w:r>
        <w:t xml:space="preserve">§6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2026-05-13T01:18:43Z</dcterms:created>
  <dcterms:modified xsi:type="dcterms:W3CDTF">2026-05-13T01:18:43Z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