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BB222" w14:textId="77777777" w:rsidR="006308C9" w:rsidRDefault="006308C9" w:rsidP="006A710C">
      <w:pPr>
        <w:pStyle w:val="Heading1"/>
        <w:shd w:val="clear" w:color="auto" w:fill="FFFFFF"/>
        <w:spacing w:before="0" w:line="720" w:lineRule="atLeast"/>
        <w:rPr>
          <w:rFonts w:ascii="Georgia" w:hAnsi="Georgia"/>
          <w:b/>
          <w:bCs/>
          <w:sz w:val="60"/>
          <w:szCs w:val="60"/>
        </w:rPr>
      </w:pPr>
      <w:r>
        <w:rPr>
          <w:rFonts w:ascii="Georgia" w:hAnsi="Georgia"/>
          <w:b/>
          <w:bCs/>
          <w:noProof/>
          <w:sz w:val="60"/>
          <w:szCs w:val="60"/>
        </w:rPr>
        <w:drawing>
          <wp:inline distT="0" distB="0" distL="0" distR="0" wp14:anchorId="1555CE3C" wp14:editId="502D0B0D">
            <wp:extent cx="5850255" cy="3900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50255" cy="3900170"/>
                    </a:xfrm>
                    <a:prstGeom prst="rect">
                      <a:avLst/>
                    </a:prstGeom>
                    <a:noFill/>
                    <a:ln>
                      <a:noFill/>
                    </a:ln>
                  </pic:spPr>
                </pic:pic>
              </a:graphicData>
            </a:graphic>
          </wp:inline>
        </w:drawing>
      </w:r>
    </w:p>
    <w:p w14:paraId="2DC588A1" w14:textId="77777777" w:rsidR="006308C9" w:rsidRDefault="006308C9" w:rsidP="006A710C">
      <w:pPr>
        <w:pStyle w:val="Heading1"/>
        <w:shd w:val="clear" w:color="auto" w:fill="FFFFFF"/>
        <w:spacing w:before="0" w:line="720" w:lineRule="atLeast"/>
        <w:rPr>
          <w:rFonts w:ascii="Georgia" w:hAnsi="Georgia"/>
          <w:b/>
          <w:bCs/>
          <w:sz w:val="60"/>
          <w:szCs w:val="60"/>
        </w:rPr>
      </w:pPr>
    </w:p>
    <w:p w14:paraId="627777B6" w14:textId="321D6C03" w:rsidR="006A710C" w:rsidRPr="006A710C" w:rsidRDefault="006A710C" w:rsidP="006A710C">
      <w:pPr>
        <w:pStyle w:val="Heading1"/>
        <w:shd w:val="clear" w:color="auto" w:fill="FFFFFF"/>
        <w:spacing w:before="0" w:line="720" w:lineRule="atLeast"/>
        <w:rPr>
          <w:rFonts w:ascii="Georgia" w:hAnsi="Georgia"/>
          <w:sz w:val="60"/>
          <w:szCs w:val="60"/>
        </w:rPr>
      </w:pPr>
      <w:r>
        <w:rPr>
          <w:rFonts w:ascii="Georgia" w:hAnsi="Georgia"/>
          <w:b/>
          <w:bCs/>
          <w:sz w:val="60"/>
          <w:szCs w:val="60"/>
        </w:rPr>
        <w:t>Setup the release schedule</w:t>
      </w:r>
    </w:p>
    <w:p w14:paraId="1C386825" w14:textId="77777777" w:rsidR="00455249" w:rsidRDefault="00455249" w:rsidP="00455249">
      <w:pPr>
        <w:pStyle w:val="Heading1"/>
      </w:pPr>
      <w:r>
        <w:t>Abstract</w:t>
      </w:r>
    </w:p>
    <w:p w14:paraId="3B0023EA" w14:textId="686D3F43" w:rsidR="00446306" w:rsidRDefault="00455249" w:rsidP="00D666B3">
      <w:r>
        <w:t xml:space="preserve">Release process organize work of the whole IT. It is a framework </w:t>
      </w:r>
      <w:r w:rsidR="00EA1EFD">
        <w:t xml:space="preserve">which helps to keep delivering new features in good shape. This article describes release framework for medium organization (~100 heads). It focuses on the development and QA. It doesn’t </w:t>
      </w:r>
      <w:r w:rsidR="00B91959">
        <w:t>touch</w:t>
      </w:r>
      <w:r w:rsidR="00EA1EFD">
        <w:t>:</w:t>
      </w:r>
      <w:r w:rsidR="00D666B3">
        <w:t xml:space="preserve"> c</w:t>
      </w:r>
      <w:r w:rsidR="00B91959">
        <w:t>ode b</w:t>
      </w:r>
      <w:r w:rsidR="00EA1EFD">
        <w:t>ranching</w:t>
      </w:r>
      <w:r w:rsidR="00B91959">
        <w:t xml:space="preserve"> strategy</w:t>
      </w:r>
      <w:r w:rsidR="00D666B3">
        <w:t>, e</w:t>
      </w:r>
      <w:r w:rsidR="00EA1EFD">
        <w:t>nvironments</w:t>
      </w:r>
      <w:r w:rsidR="00D666B3">
        <w:t>, t</w:t>
      </w:r>
      <w:r w:rsidR="00EA1EFD">
        <w:t xml:space="preserve">est </w:t>
      </w:r>
      <w:r w:rsidR="00B91959">
        <w:t>automation</w:t>
      </w:r>
      <w:r w:rsidR="00D666B3">
        <w:t>, m</w:t>
      </w:r>
      <w:r w:rsidR="00446306">
        <w:t xml:space="preserve">eetings which should be performed during each </w:t>
      </w:r>
      <w:r w:rsidR="00D666B3">
        <w:t>phase</w:t>
      </w:r>
      <w:r w:rsidR="00D7209D">
        <w:t>.</w:t>
      </w:r>
    </w:p>
    <w:p w14:paraId="0F6EA4FF" w14:textId="77777777" w:rsidR="001D4263" w:rsidRDefault="007C6FB5" w:rsidP="00455249">
      <w:pPr>
        <w:pStyle w:val="Heading1"/>
      </w:pPr>
      <w:r>
        <w:t xml:space="preserve">Setup the release process </w:t>
      </w:r>
    </w:p>
    <w:p w14:paraId="22BC8E13" w14:textId="77777777" w:rsidR="00340D7D" w:rsidRDefault="00340D7D">
      <w:r>
        <w:t xml:space="preserve">Coming to the new company always bring </w:t>
      </w:r>
      <w:r w:rsidR="002A6E63">
        <w:t xml:space="preserve">new challenges and surprises. Joining EcoVadis also bring couple of them. One of it was release process or to be precise </w:t>
      </w:r>
      <w:r w:rsidR="00E81307">
        <w:t>lack of it</w:t>
      </w:r>
      <w:r w:rsidR="002A6E63">
        <w:t xml:space="preserve">. Company has 8 development teams spread between </w:t>
      </w:r>
      <w:r w:rsidR="00C2554E">
        <w:t>Poland</w:t>
      </w:r>
      <w:r w:rsidR="002A6E63">
        <w:t xml:space="preserve">, Tunis and </w:t>
      </w:r>
      <w:r w:rsidR="00C2554E">
        <w:t>France</w:t>
      </w:r>
      <w:r w:rsidR="002A6E63">
        <w:t xml:space="preserve">. </w:t>
      </w:r>
      <w:r w:rsidR="00E81307">
        <w:t xml:space="preserve">They are writing different modules in one application. This forces them to deploy whole application at once. Having this architecture </w:t>
      </w:r>
      <w:r w:rsidR="0083019D">
        <w:t>impose several limits:</w:t>
      </w:r>
    </w:p>
    <w:p w14:paraId="36A334A9" w14:textId="6160FD8A" w:rsidR="0083019D" w:rsidRDefault="0083019D" w:rsidP="0083019D">
      <w:pPr>
        <w:pStyle w:val="ListParagraph"/>
        <w:numPr>
          <w:ilvl w:val="0"/>
          <w:numId w:val="1"/>
        </w:numPr>
      </w:pPr>
      <w:r>
        <w:t>All team</w:t>
      </w:r>
      <w:r w:rsidR="000D70F3">
        <w:t>s</w:t>
      </w:r>
      <w:r>
        <w:t xml:space="preserve"> need to be synchronized </w:t>
      </w:r>
    </w:p>
    <w:p w14:paraId="2E28155B" w14:textId="77777777" w:rsidR="0083019D" w:rsidRDefault="0083019D" w:rsidP="0083019D">
      <w:pPr>
        <w:pStyle w:val="ListParagraph"/>
        <w:numPr>
          <w:ilvl w:val="0"/>
          <w:numId w:val="1"/>
        </w:numPr>
      </w:pPr>
      <w:r>
        <w:t>Critical bug in one team could stop whole deploy on production</w:t>
      </w:r>
    </w:p>
    <w:p w14:paraId="52C8155B" w14:textId="77777777" w:rsidR="0083019D" w:rsidRDefault="0083019D" w:rsidP="0083019D">
      <w:pPr>
        <w:pStyle w:val="ListParagraph"/>
        <w:numPr>
          <w:ilvl w:val="0"/>
          <w:numId w:val="1"/>
        </w:numPr>
      </w:pPr>
      <w:r>
        <w:t xml:space="preserve">Change in one area could </w:t>
      </w:r>
      <w:r w:rsidR="001441E7">
        <w:t>result in bugs in other areas</w:t>
      </w:r>
    </w:p>
    <w:p w14:paraId="60E820F8" w14:textId="7CC93347" w:rsidR="001441E7" w:rsidRDefault="00E25D84" w:rsidP="001441E7">
      <w:r>
        <w:lastRenderedPageBreak/>
        <w:t>Without proper organization release process is chaotic. Everybody thinks that only small things left</w:t>
      </w:r>
      <w:r w:rsidR="00441A02">
        <w:t>,</w:t>
      </w:r>
      <w:r>
        <w:t xml:space="preserve"> to </w:t>
      </w:r>
      <w:r w:rsidR="00C2554E">
        <w:t xml:space="preserve">be corrected </w:t>
      </w:r>
      <w:r>
        <w:t xml:space="preserve">and everybody planning to go to production next </w:t>
      </w:r>
      <w:r w:rsidR="006D0D67">
        <w:t>day but</w:t>
      </w:r>
      <w:r>
        <w:t xml:space="preserve"> changing </w:t>
      </w:r>
      <w:r w:rsidR="00C2554E">
        <w:t>code</w:t>
      </w:r>
      <w:r>
        <w:t xml:space="preserve"> in one place starts butterfly effect which </w:t>
      </w:r>
      <w:r w:rsidR="00C2554E">
        <w:t xml:space="preserve">very often </w:t>
      </w:r>
      <w:r>
        <w:t xml:space="preserve">postpone </w:t>
      </w:r>
      <w:r w:rsidR="00C2554E">
        <w:t xml:space="preserve">whole </w:t>
      </w:r>
      <w:r>
        <w:t>deployment.</w:t>
      </w:r>
    </w:p>
    <w:p w14:paraId="4445ACED" w14:textId="0632274C" w:rsidR="00563602" w:rsidRDefault="00E25D84" w:rsidP="00563602">
      <w:r>
        <w:t>First thin</w:t>
      </w:r>
      <w:r w:rsidR="00563602">
        <w:t>g</w:t>
      </w:r>
      <w:r>
        <w:t xml:space="preserve"> which should be done in this case is to setup </w:t>
      </w:r>
      <w:r w:rsidR="00563602">
        <w:t>calendar with the most important milestones which need to be achieved to go to production in given date</w:t>
      </w:r>
      <w:r w:rsidR="00446306">
        <w:t>.</w:t>
      </w:r>
      <w:r w:rsidR="00563602">
        <w:t xml:space="preserve"> We started with the simplest approach possible and we distinguish</w:t>
      </w:r>
      <w:r w:rsidR="007C6FB5">
        <w:t>ed</w:t>
      </w:r>
      <w:r w:rsidR="00563602">
        <w:t xml:space="preserve"> three phases:</w:t>
      </w:r>
    </w:p>
    <w:p w14:paraId="4007C9FA" w14:textId="77777777" w:rsidR="00563602" w:rsidRDefault="00563602" w:rsidP="00DB1D07">
      <w:pPr>
        <w:pStyle w:val="ListParagraph"/>
        <w:numPr>
          <w:ilvl w:val="0"/>
          <w:numId w:val="3"/>
        </w:numPr>
      </w:pPr>
      <w:r>
        <w:t>Development</w:t>
      </w:r>
      <w:r w:rsidR="006D0D67">
        <w:t xml:space="preserve"> – developers work on new functionalities, testers on the daily basis tests increments.</w:t>
      </w:r>
      <w:r w:rsidR="00DB1D07">
        <w:t xml:space="preserve"> </w:t>
      </w:r>
    </w:p>
    <w:p w14:paraId="05DC5969" w14:textId="77777777" w:rsidR="00B42D4F" w:rsidRDefault="00563602" w:rsidP="00DB1D07">
      <w:pPr>
        <w:pStyle w:val="ListParagraph"/>
        <w:numPr>
          <w:ilvl w:val="0"/>
          <w:numId w:val="3"/>
        </w:numPr>
      </w:pPr>
      <w:r>
        <w:t>Freeze</w:t>
      </w:r>
      <w:r w:rsidR="006D0D67">
        <w:t xml:space="preserve"> – developers stop working on functionalities and focus on</w:t>
      </w:r>
      <w:r w:rsidR="00DB1D07">
        <w:t xml:space="preserve"> repairing and polishing application. </w:t>
      </w:r>
    </w:p>
    <w:p w14:paraId="715EBF99" w14:textId="77777777" w:rsidR="00563602" w:rsidRDefault="00563602" w:rsidP="00563602">
      <w:pPr>
        <w:pStyle w:val="ListParagraph"/>
        <w:numPr>
          <w:ilvl w:val="0"/>
          <w:numId w:val="3"/>
        </w:numPr>
      </w:pPr>
      <w:r>
        <w:t>Deployment</w:t>
      </w:r>
      <w:r w:rsidR="00DB1D07">
        <w:t xml:space="preserve"> – software is pushed to production</w:t>
      </w:r>
    </w:p>
    <w:p w14:paraId="5AE94219" w14:textId="77777777" w:rsidR="00DB1D07" w:rsidRDefault="00056782">
      <w:r>
        <w:rPr>
          <w:noProof/>
        </w:rPr>
        <w:drawing>
          <wp:inline distT="0" distB="0" distL="0" distR="0" wp14:anchorId="5A3A1A7C" wp14:editId="0437E5CA">
            <wp:extent cx="5943600" cy="306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8955"/>
                    </a:xfrm>
                    <a:prstGeom prst="rect">
                      <a:avLst/>
                    </a:prstGeom>
                  </pic:spPr>
                </pic:pic>
              </a:graphicData>
            </a:graphic>
          </wp:inline>
        </w:drawing>
      </w:r>
    </w:p>
    <w:p w14:paraId="41999A1D" w14:textId="77777777" w:rsidR="00DB1D07" w:rsidRPr="00416DE8" w:rsidRDefault="00DB1D07" w:rsidP="00455249">
      <w:pPr>
        <w:pStyle w:val="Heading2"/>
      </w:pPr>
      <w:r w:rsidRPr="00416DE8">
        <w:t>Development</w:t>
      </w:r>
    </w:p>
    <w:p w14:paraId="3CBA2CFE" w14:textId="341E431B" w:rsidR="007C6FB5" w:rsidRDefault="007C6FB5">
      <w:r>
        <w:t xml:space="preserve">In our case it was 4 weeks of work. During this time developers work on new functionalities which description is provided by analyst. </w:t>
      </w:r>
      <w:r w:rsidR="00446306">
        <w:t>QA</w:t>
      </w:r>
      <w:r>
        <w:t xml:space="preserve"> write</w:t>
      </w:r>
      <w:r w:rsidR="005E610E">
        <w:t>s</w:t>
      </w:r>
      <w:r>
        <w:t xml:space="preserve"> test conditions and check parts of the application delivered by coders. During this time a lot of bugs are issued. To manage the process bugs should have priorities and only most important should be fixed. This is not a time to fix </w:t>
      </w:r>
      <w:r w:rsidR="00D666B3">
        <w:t>one-millimeter</w:t>
      </w:r>
      <w:r>
        <w:t xml:space="preserve"> distance between button and label unless this is critical for business. </w:t>
      </w:r>
    </w:p>
    <w:p w14:paraId="4D5CD9AD" w14:textId="77777777" w:rsidR="00DB1D07" w:rsidRDefault="007C6FB5">
      <w:r>
        <w:t xml:space="preserve">This phase should be finished with working software which can be accepted by product owner to be shared with users. </w:t>
      </w:r>
    </w:p>
    <w:p w14:paraId="7E178DAC" w14:textId="77777777" w:rsidR="007E0B37" w:rsidRDefault="007E0B37" w:rsidP="00455249">
      <w:pPr>
        <w:pStyle w:val="Heading2"/>
      </w:pPr>
      <w:r w:rsidRPr="00416DE8">
        <w:t>Freeze</w:t>
      </w:r>
    </w:p>
    <w:p w14:paraId="68A2F8CB" w14:textId="77777777" w:rsidR="000F50DF" w:rsidRDefault="000F50DF" w:rsidP="000F50DF">
      <w:r>
        <w:t xml:space="preserve">As making any development often cascading changes are done, we need to have time to stabilize new code </w:t>
      </w:r>
      <w:r w:rsidR="00D666B3">
        <w:t>and</w:t>
      </w:r>
      <w:r>
        <w:t xml:space="preserve"> check the functionalities which weren’t changed and should work as previous. As written before</w:t>
      </w:r>
      <w:r w:rsidR="00446306">
        <w:t>,</w:t>
      </w:r>
      <w:r>
        <w:t xml:space="preserve"> to the freeze</w:t>
      </w:r>
      <w:r w:rsidR="00446306">
        <w:t xml:space="preserve"> phase</w:t>
      </w:r>
      <w:r>
        <w:t xml:space="preserve"> we should come with </w:t>
      </w:r>
    </w:p>
    <w:p w14:paraId="4F2F6095" w14:textId="77777777" w:rsidR="000F50DF" w:rsidRDefault="000F50DF" w:rsidP="000F50DF">
      <w:pPr>
        <w:pStyle w:val="ListParagraph"/>
        <w:numPr>
          <w:ilvl w:val="0"/>
          <w:numId w:val="4"/>
        </w:numPr>
      </w:pPr>
      <w:r>
        <w:lastRenderedPageBreak/>
        <w:t xml:space="preserve">working software, </w:t>
      </w:r>
    </w:p>
    <w:p w14:paraId="67990FFD" w14:textId="77777777" w:rsidR="000F50DF" w:rsidRDefault="000F50DF" w:rsidP="000F50DF">
      <w:pPr>
        <w:pStyle w:val="ListParagraph"/>
        <w:numPr>
          <w:ilvl w:val="0"/>
          <w:numId w:val="4"/>
        </w:numPr>
      </w:pPr>
      <w:r>
        <w:t xml:space="preserve">fixed all major bugs, </w:t>
      </w:r>
    </w:p>
    <w:p w14:paraId="76075145" w14:textId="77777777" w:rsidR="000F50DF" w:rsidRDefault="000F50DF" w:rsidP="000F50DF">
      <w:pPr>
        <w:pStyle w:val="ListParagraph"/>
        <w:numPr>
          <w:ilvl w:val="0"/>
          <w:numId w:val="4"/>
        </w:numPr>
      </w:pPr>
      <w:r>
        <w:t>tested new functionalities</w:t>
      </w:r>
    </w:p>
    <w:p w14:paraId="11C5C7A5" w14:textId="77777777" w:rsidR="000F50DF" w:rsidRDefault="000F50DF" w:rsidP="000F50DF">
      <w:pPr>
        <w:pStyle w:val="ListParagraph"/>
        <w:numPr>
          <w:ilvl w:val="0"/>
          <w:numId w:val="4"/>
        </w:numPr>
      </w:pPr>
      <w:r>
        <w:t>group of medium and low bugs which are not business critical</w:t>
      </w:r>
    </w:p>
    <w:p w14:paraId="6B88B6EB" w14:textId="77777777" w:rsidR="00455249" w:rsidRPr="000F50DF" w:rsidRDefault="00455249" w:rsidP="00455249">
      <w:pPr>
        <w:pStyle w:val="Heading3"/>
      </w:pPr>
      <w:r>
        <w:t>Testers</w:t>
      </w:r>
    </w:p>
    <w:p w14:paraId="76DE3520" w14:textId="77777777" w:rsidR="00416DE8" w:rsidRDefault="00416DE8" w:rsidP="00416DE8">
      <w:r>
        <w:t xml:space="preserve">Testers should start freeze with testing the new functionalities executing test conditions written before. This process will result in </w:t>
      </w:r>
    </w:p>
    <w:p w14:paraId="45A91239" w14:textId="77777777" w:rsidR="00416DE8" w:rsidRDefault="00416DE8" w:rsidP="00416DE8">
      <w:pPr>
        <w:pStyle w:val="ListParagraph"/>
        <w:numPr>
          <w:ilvl w:val="0"/>
          <w:numId w:val="6"/>
        </w:numPr>
      </w:pPr>
      <w:r>
        <w:t>issues not found previously</w:t>
      </w:r>
    </w:p>
    <w:p w14:paraId="022CE974" w14:textId="77777777" w:rsidR="00416DE8" w:rsidRDefault="00416DE8" w:rsidP="00416DE8">
      <w:pPr>
        <w:pStyle w:val="ListParagraph"/>
        <w:numPr>
          <w:ilvl w:val="0"/>
          <w:numId w:val="6"/>
        </w:numPr>
      </w:pPr>
      <w:r>
        <w:t>issues found previously repaired previously but reappeared again</w:t>
      </w:r>
    </w:p>
    <w:p w14:paraId="1004CB54" w14:textId="77777777" w:rsidR="00416DE8" w:rsidRDefault="00416DE8" w:rsidP="00416DE8">
      <w:pPr>
        <w:pStyle w:val="ListParagraph"/>
        <w:numPr>
          <w:ilvl w:val="0"/>
          <w:numId w:val="6"/>
        </w:numPr>
      </w:pPr>
      <w:r>
        <w:t>bugs which regarding software which works correctly, but not in the way business wanted</w:t>
      </w:r>
    </w:p>
    <w:p w14:paraId="22F9143C" w14:textId="77777777" w:rsidR="00416DE8" w:rsidRDefault="00416DE8" w:rsidP="00416DE8">
      <w:r>
        <w:t xml:space="preserve">Having 100 bugs during development phase and 100 during the freeze is it not something strange, so freeze is important. </w:t>
      </w:r>
    </w:p>
    <w:p w14:paraId="488A0D8D" w14:textId="25FBD82B" w:rsidR="000F50DF" w:rsidRDefault="00416DE8">
      <w:r>
        <w:t xml:space="preserve">After all test conditions were run </w:t>
      </w:r>
      <w:r w:rsidR="00530616">
        <w:t>(</w:t>
      </w:r>
      <w:r>
        <w:t>with success or not</w:t>
      </w:r>
      <w:r w:rsidR="00530616">
        <w:t>)</w:t>
      </w:r>
      <w:r>
        <w:t xml:space="preserve">, testers should focus on the regression tests. The best way to do it is to use the test conditions form previous iterations, but often regression is done manually without any test conditions. In this case testers should have great knowledge how application had been working and test most popular paths. Very often to define scope of regression developers helps and informs which part application can be affected by their changes. </w:t>
      </w:r>
    </w:p>
    <w:p w14:paraId="7336A632" w14:textId="77777777" w:rsidR="000F50DF" w:rsidRDefault="006A710C" w:rsidP="00056782">
      <w:pPr>
        <w:jc w:val="center"/>
      </w:pPr>
      <w:r w:rsidRPr="006A710C">
        <w:rPr>
          <w:noProof/>
        </w:rPr>
        <w:drawing>
          <wp:inline distT="0" distB="0" distL="0" distR="0" wp14:anchorId="2754C460" wp14:editId="2D1ADD7D">
            <wp:extent cx="2095619" cy="1715885"/>
            <wp:effectExtent l="0" t="0" r="0" b="17780"/>
            <wp:docPr id="3" name="Diagram 3">
              <a:extLst xmlns:a="http://schemas.openxmlformats.org/drawingml/2006/main">
                <a:ext uri="{FF2B5EF4-FFF2-40B4-BE49-F238E27FC236}">
                  <a16:creationId xmlns:a16="http://schemas.microsoft.com/office/drawing/2014/main" id="{BBA01809-94B8-46DA-A990-8171227F007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292D36A" w14:textId="77777777" w:rsidR="00455249" w:rsidRDefault="00455249" w:rsidP="00455249">
      <w:pPr>
        <w:pStyle w:val="Heading3"/>
      </w:pPr>
      <w:r>
        <w:t>Developers</w:t>
      </w:r>
    </w:p>
    <w:p w14:paraId="25C537BE" w14:textId="77777777" w:rsidR="00183C14" w:rsidRDefault="00CE6198" w:rsidP="00CE6198">
      <w:r>
        <w:t>Developers start this phase by fixing bugs left from the development phase. As those bugs should be small one, correcting them shouldn’t introduce new bugs in other areas of the application.</w:t>
      </w:r>
      <w:r w:rsidR="000F50DF">
        <w:t xml:space="preserve"> </w:t>
      </w:r>
    </w:p>
    <w:p w14:paraId="19F82A46" w14:textId="77777777" w:rsidR="000F50DF" w:rsidRDefault="000F50DF" w:rsidP="00CE6198">
      <w:r>
        <w:t>If any of the new high bug will be found during the freeze, developers should switch to it to unblock further testing.</w:t>
      </w:r>
    </w:p>
    <w:p w14:paraId="607A8663" w14:textId="77777777" w:rsidR="000F50DF" w:rsidRDefault="000F50DF" w:rsidP="00CE6198">
      <w:r>
        <w:t>If all bugs were resolved, or decided not to work on them, developers can work on additional tasks. We have two options:</w:t>
      </w:r>
    </w:p>
    <w:p w14:paraId="57825E54" w14:textId="77777777" w:rsidR="000F50DF" w:rsidRDefault="000F50DF" w:rsidP="000F50DF">
      <w:pPr>
        <w:pStyle w:val="ListParagraph"/>
        <w:numPr>
          <w:ilvl w:val="0"/>
          <w:numId w:val="7"/>
        </w:numPr>
      </w:pPr>
      <w:r>
        <w:t xml:space="preserve">Technical debt improvements </w:t>
      </w:r>
    </w:p>
    <w:p w14:paraId="3F69989A" w14:textId="77777777" w:rsidR="000F50DF" w:rsidRDefault="000F50DF" w:rsidP="000F50DF">
      <w:pPr>
        <w:pStyle w:val="ListParagraph"/>
        <w:numPr>
          <w:ilvl w:val="0"/>
          <w:numId w:val="7"/>
        </w:numPr>
      </w:pPr>
      <w:r>
        <w:t>Next release functionalities</w:t>
      </w:r>
    </w:p>
    <w:p w14:paraId="51102EDA" w14:textId="77777777" w:rsidR="000F50DF" w:rsidRDefault="000F50DF" w:rsidP="000F50DF">
      <w:r>
        <w:t xml:space="preserve">Those tasks of course cannot be performed on the same branch as closest release. </w:t>
      </w:r>
    </w:p>
    <w:p w14:paraId="74E2320A" w14:textId="77777777" w:rsidR="001A06B8" w:rsidRDefault="006A710C" w:rsidP="00056782">
      <w:pPr>
        <w:jc w:val="center"/>
      </w:pPr>
      <w:r w:rsidRPr="006A710C">
        <w:rPr>
          <w:noProof/>
        </w:rPr>
        <w:lastRenderedPageBreak/>
        <w:drawing>
          <wp:inline distT="0" distB="0" distL="0" distR="0" wp14:anchorId="02CA4310" wp14:editId="2FB4CB5E">
            <wp:extent cx="2518851" cy="2317994"/>
            <wp:effectExtent l="19050" t="0" r="53340" b="0"/>
            <wp:docPr id="4" name="Diagram 4">
              <a:extLst xmlns:a="http://schemas.openxmlformats.org/drawingml/2006/main">
                <a:ext uri="{FF2B5EF4-FFF2-40B4-BE49-F238E27FC236}">
                  <a16:creationId xmlns:a16="http://schemas.microsoft.com/office/drawing/2014/main" id="{636CB0F0-7669-423E-A4A0-E1C8081319A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4A6A976" w14:textId="77777777" w:rsidR="00DB1D07" w:rsidRDefault="00455249" w:rsidP="00455249">
      <w:pPr>
        <w:pStyle w:val="Heading3"/>
      </w:pPr>
      <w:r>
        <w:t>Freeze parts</w:t>
      </w:r>
    </w:p>
    <w:p w14:paraId="28BFE936" w14:textId="77777777" w:rsidR="00C56501" w:rsidRDefault="00C56501" w:rsidP="00C56501">
      <w:r>
        <w:t>We could have different phases of freeze. We decided to split it into two parts:</w:t>
      </w:r>
    </w:p>
    <w:p w14:paraId="6562922F" w14:textId="77777777" w:rsidR="00C56501" w:rsidRDefault="00C56501" w:rsidP="00C56501">
      <w:pPr>
        <w:pStyle w:val="ListParagraph"/>
        <w:numPr>
          <w:ilvl w:val="0"/>
          <w:numId w:val="5"/>
        </w:numPr>
      </w:pPr>
      <w:r>
        <w:t>Testing software on test environment</w:t>
      </w:r>
    </w:p>
    <w:p w14:paraId="118EFF8D" w14:textId="77777777" w:rsidR="00C56501" w:rsidRDefault="00C56501" w:rsidP="00C56501">
      <w:pPr>
        <w:pStyle w:val="ListParagraph"/>
        <w:numPr>
          <w:ilvl w:val="0"/>
          <w:numId w:val="5"/>
        </w:numPr>
      </w:pPr>
      <w:r>
        <w:t>Testing software on pre-production environment</w:t>
      </w:r>
    </w:p>
    <w:p w14:paraId="35EE7BF8" w14:textId="77777777" w:rsidR="00455249" w:rsidRDefault="00455249" w:rsidP="00455249">
      <w:r>
        <w:t>To be sure that software has properly quality we decided</w:t>
      </w:r>
      <w:r w:rsidR="000C5E4E">
        <w:t xml:space="preserve"> that two rounds of tests should be performed. To be sure about correctness of the tests in our case on one environment we have test data and on the second we have copy of the production database. This means that tests on the Pre-Production environment will be 99% similar as software which will run on production. </w:t>
      </w:r>
    </w:p>
    <w:p w14:paraId="1916B855" w14:textId="52F34104" w:rsidR="00C56501" w:rsidRDefault="000C5E4E" w:rsidP="00DB1D07">
      <w:r>
        <w:t>To the pre-production environment only chosen people (QA) have access and if any bug will be found there</w:t>
      </w:r>
      <w:r w:rsidR="00660BAB">
        <w:t>,</w:t>
      </w:r>
      <w:r>
        <w:t xml:space="preserve"> needs to be reproduced by those chosen people on lower test environment. Only than developer can confirm that it is really a bug and fix it. </w:t>
      </w:r>
    </w:p>
    <w:p w14:paraId="17AA4330" w14:textId="77777777" w:rsidR="00056782" w:rsidRDefault="00056782" w:rsidP="00DB1D07">
      <w:r>
        <w:rPr>
          <w:noProof/>
        </w:rPr>
        <w:drawing>
          <wp:inline distT="0" distB="0" distL="0" distR="0" wp14:anchorId="32E2B2C0" wp14:editId="42D80F80">
            <wp:extent cx="5943600" cy="3018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18155"/>
                    </a:xfrm>
                    <a:prstGeom prst="rect">
                      <a:avLst/>
                    </a:prstGeom>
                  </pic:spPr>
                </pic:pic>
              </a:graphicData>
            </a:graphic>
          </wp:inline>
        </w:drawing>
      </w:r>
    </w:p>
    <w:p w14:paraId="79E045A7" w14:textId="77777777" w:rsidR="000C5E4E" w:rsidRPr="00416DE8" w:rsidRDefault="000C5E4E" w:rsidP="000C5E4E">
      <w:pPr>
        <w:pStyle w:val="Heading2"/>
      </w:pPr>
      <w:r>
        <w:lastRenderedPageBreak/>
        <w:t>Deployment</w:t>
      </w:r>
    </w:p>
    <w:p w14:paraId="2BDD00DE" w14:textId="77777777" w:rsidR="00EB7111" w:rsidRDefault="000C5E4E" w:rsidP="00563602">
      <w:r>
        <w:t xml:space="preserve">This is simple technical task to push software on the production, but it is important to put it in calendar as often this is performed by different team, and for them this could require some preparation steps. </w:t>
      </w:r>
    </w:p>
    <w:p w14:paraId="58771F63" w14:textId="77777777" w:rsidR="00B90115" w:rsidRDefault="00B90115" w:rsidP="00B90115">
      <w:pPr>
        <w:pStyle w:val="Heading2"/>
      </w:pPr>
      <w:r>
        <w:t>Edge cases</w:t>
      </w:r>
    </w:p>
    <w:p w14:paraId="6CFBF187" w14:textId="77777777" w:rsidR="00B90115" w:rsidRDefault="00B90115" w:rsidP="00B90115">
      <w:pPr>
        <w:pStyle w:val="Heading3"/>
      </w:pPr>
      <w:r>
        <w:t>What if software is not ready during the freeze day?</w:t>
      </w:r>
    </w:p>
    <w:p w14:paraId="186DBCB6" w14:textId="77777777" w:rsidR="00F01929" w:rsidRDefault="00A42859" w:rsidP="00F01929">
      <w:r>
        <w:t>We could use two approaches</w:t>
      </w:r>
    </w:p>
    <w:p w14:paraId="44ED3E8D" w14:textId="77777777" w:rsidR="00D666B3" w:rsidRDefault="00D666B3" w:rsidP="00D666B3">
      <w:pPr>
        <w:pStyle w:val="Heading4"/>
      </w:pPr>
      <w:r>
        <w:t>Postpone freeze day</w:t>
      </w:r>
    </w:p>
    <w:p w14:paraId="5C85760C" w14:textId="77777777" w:rsidR="00D666B3" w:rsidRDefault="00D666B3" w:rsidP="00F01929">
      <w:r>
        <w:t>Advantages</w:t>
      </w:r>
    </w:p>
    <w:p w14:paraId="070E8780" w14:textId="77777777" w:rsidR="00D666B3" w:rsidRDefault="00D666B3" w:rsidP="00D666B3">
      <w:pPr>
        <w:pStyle w:val="ListParagraph"/>
        <w:numPr>
          <w:ilvl w:val="0"/>
          <w:numId w:val="10"/>
        </w:numPr>
      </w:pPr>
      <w:r>
        <w:t>It is simple – moving one day, give us one more day to develop</w:t>
      </w:r>
    </w:p>
    <w:p w14:paraId="5370E482" w14:textId="77777777" w:rsidR="00D666B3" w:rsidRDefault="00D666B3" w:rsidP="00D666B3">
      <w:pPr>
        <w:pStyle w:val="ListParagraph"/>
        <w:numPr>
          <w:ilvl w:val="0"/>
          <w:numId w:val="10"/>
        </w:numPr>
      </w:pPr>
      <w:r>
        <w:t>If team worked very hard to finish, and they really need one day they have positive feeling that their effort is respected</w:t>
      </w:r>
    </w:p>
    <w:p w14:paraId="2CFB331C" w14:textId="77777777" w:rsidR="00D666B3" w:rsidRDefault="00D666B3" w:rsidP="00F01929">
      <w:r>
        <w:t>Disadvantages</w:t>
      </w:r>
    </w:p>
    <w:p w14:paraId="3BE47185" w14:textId="19385575" w:rsidR="00D666B3" w:rsidRDefault="00D666B3" w:rsidP="00D666B3">
      <w:pPr>
        <w:pStyle w:val="ListParagraph"/>
        <w:numPr>
          <w:ilvl w:val="0"/>
          <w:numId w:val="10"/>
        </w:numPr>
      </w:pPr>
      <w:r>
        <w:t>In long term its looseness</w:t>
      </w:r>
      <w:bookmarkStart w:id="0" w:name="_GoBack"/>
      <w:bookmarkEnd w:id="0"/>
      <w:r>
        <w:t xml:space="preserve"> the motivation to finish software till deadline</w:t>
      </w:r>
    </w:p>
    <w:p w14:paraId="45E3C592" w14:textId="77777777" w:rsidR="00D666B3" w:rsidRDefault="00D666B3" w:rsidP="00D666B3">
      <w:pPr>
        <w:pStyle w:val="ListParagraph"/>
        <w:numPr>
          <w:ilvl w:val="0"/>
          <w:numId w:val="10"/>
        </w:numPr>
      </w:pPr>
      <w:r>
        <w:t>often leads to postpone not one day, but two, three and more,</w:t>
      </w:r>
    </w:p>
    <w:p w14:paraId="4E1F4C1A" w14:textId="77777777" w:rsidR="00D666B3" w:rsidRDefault="00D666B3" w:rsidP="00D666B3">
      <w:pPr>
        <w:pStyle w:val="ListParagraph"/>
        <w:numPr>
          <w:ilvl w:val="0"/>
          <w:numId w:val="10"/>
        </w:numPr>
      </w:pPr>
      <w:r>
        <w:t>could break calendar, for example moving everything one day could lead to have deploy during free day</w:t>
      </w:r>
    </w:p>
    <w:p w14:paraId="21B76806" w14:textId="77777777" w:rsidR="00D666B3" w:rsidRDefault="00D666B3" w:rsidP="0037615B">
      <w:pPr>
        <w:pStyle w:val="Heading4"/>
      </w:pPr>
      <w:r>
        <w:t>Descope functionality</w:t>
      </w:r>
    </w:p>
    <w:p w14:paraId="141E7B35" w14:textId="77777777" w:rsidR="00D666B3" w:rsidRDefault="00D666B3" w:rsidP="00F01929">
      <w:r>
        <w:t>Advantages</w:t>
      </w:r>
    </w:p>
    <w:p w14:paraId="70696F9A" w14:textId="77777777" w:rsidR="00D666B3" w:rsidRDefault="00D666B3" w:rsidP="00FF3EC3">
      <w:pPr>
        <w:pStyle w:val="ListParagraph"/>
        <w:numPr>
          <w:ilvl w:val="0"/>
          <w:numId w:val="11"/>
        </w:numPr>
      </w:pPr>
      <w:r>
        <w:t xml:space="preserve">It forces teams to proper scope functionality which they want to deliver </w:t>
      </w:r>
    </w:p>
    <w:p w14:paraId="17EB4E80" w14:textId="77777777" w:rsidR="00D666B3" w:rsidRDefault="00D666B3" w:rsidP="00FF3EC3">
      <w:pPr>
        <w:pStyle w:val="ListParagraph"/>
        <w:numPr>
          <w:ilvl w:val="0"/>
          <w:numId w:val="11"/>
        </w:numPr>
      </w:pPr>
      <w:r>
        <w:t>It allows IT to be predictable (most of the functionality will be delivered on time)</w:t>
      </w:r>
    </w:p>
    <w:p w14:paraId="392F392D" w14:textId="77777777" w:rsidR="00D666B3" w:rsidRDefault="00D666B3" w:rsidP="00D666B3">
      <w:r>
        <w:t>Disadvantages</w:t>
      </w:r>
    </w:p>
    <w:p w14:paraId="63B1416C" w14:textId="77777777" w:rsidR="00D666B3" w:rsidRDefault="00D666B3" w:rsidP="00B903BC">
      <w:pPr>
        <w:pStyle w:val="ListParagraph"/>
        <w:numPr>
          <w:ilvl w:val="0"/>
          <w:numId w:val="11"/>
        </w:numPr>
      </w:pPr>
      <w:r>
        <w:t>Require changes in code which could result in bugs</w:t>
      </w:r>
    </w:p>
    <w:p w14:paraId="2227B06A" w14:textId="77777777" w:rsidR="00D666B3" w:rsidRDefault="00D666B3" w:rsidP="00B903BC">
      <w:pPr>
        <w:pStyle w:val="ListParagraph"/>
        <w:numPr>
          <w:ilvl w:val="0"/>
          <w:numId w:val="11"/>
        </w:numPr>
      </w:pPr>
      <w:r>
        <w:t>Delay delivery and tests</w:t>
      </w:r>
    </w:p>
    <w:p w14:paraId="67A7A6BA" w14:textId="77777777" w:rsidR="00A42859" w:rsidRDefault="00A42859" w:rsidP="00F01929"/>
    <w:p w14:paraId="25B40DB5" w14:textId="77777777" w:rsidR="003A3CD9" w:rsidRDefault="003A3CD9" w:rsidP="003A3CD9">
      <w:pPr>
        <w:pStyle w:val="Heading3"/>
      </w:pPr>
      <w:r>
        <w:t>What if critical bug will be found just before deployment?</w:t>
      </w:r>
    </w:p>
    <w:p w14:paraId="077E8DF5" w14:textId="77777777" w:rsidR="003A3CD9" w:rsidRDefault="003A3CD9" w:rsidP="003A3CD9">
      <w:r>
        <w:t>It is highly unlikely, after two weeks of testing, if critical bug was found it means that we made something wrong before. But if it will happen usually coders remember right now code so well that fixing it usually takes couple hours and it is done the same day as found.</w:t>
      </w:r>
    </w:p>
    <w:p w14:paraId="1D18A222" w14:textId="77777777" w:rsidR="003A3CD9" w:rsidRPr="003A3CD9" w:rsidRDefault="003A3CD9" w:rsidP="003A3CD9">
      <w:r>
        <w:t xml:space="preserve">If not unfortunately release needs to be postponed, one day should be enough. </w:t>
      </w:r>
    </w:p>
    <w:p w14:paraId="5510B9AF" w14:textId="77777777" w:rsidR="00B90115" w:rsidRPr="00B90115" w:rsidRDefault="00B90115" w:rsidP="00B90115"/>
    <w:p w14:paraId="7DB0456A" w14:textId="77777777" w:rsidR="00B90115" w:rsidRDefault="00B90115" w:rsidP="00563602"/>
    <w:sectPr w:rsidR="00B901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AA0"/>
    <w:multiLevelType w:val="hybridMultilevel"/>
    <w:tmpl w:val="42DA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5E89"/>
    <w:multiLevelType w:val="hybridMultilevel"/>
    <w:tmpl w:val="393A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81131"/>
    <w:multiLevelType w:val="hybridMultilevel"/>
    <w:tmpl w:val="51AC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C691F"/>
    <w:multiLevelType w:val="hybridMultilevel"/>
    <w:tmpl w:val="3B98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E27F7"/>
    <w:multiLevelType w:val="hybridMultilevel"/>
    <w:tmpl w:val="B184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31FAF"/>
    <w:multiLevelType w:val="hybridMultilevel"/>
    <w:tmpl w:val="6620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923A9"/>
    <w:multiLevelType w:val="hybridMultilevel"/>
    <w:tmpl w:val="0B02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814CE"/>
    <w:multiLevelType w:val="hybridMultilevel"/>
    <w:tmpl w:val="A08C9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94EBB"/>
    <w:multiLevelType w:val="hybridMultilevel"/>
    <w:tmpl w:val="A41E9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1774D5"/>
    <w:multiLevelType w:val="hybridMultilevel"/>
    <w:tmpl w:val="D25C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47581"/>
    <w:multiLevelType w:val="hybridMultilevel"/>
    <w:tmpl w:val="7450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2"/>
  </w:num>
  <w:num w:numId="6">
    <w:abstractNumId w:val="9"/>
  </w:num>
  <w:num w:numId="7">
    <w:abstractNumId w:val="4"/>
  </w:num>
  <w:num w:numId="8">
    <w:abstractNumId w:val="10"/>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7D"/>
    <w:rsid w:val="000132D7"/>
    <w:rsid w:val="00056782"/>
    <w:rsid w:val="000C5E4E"/>
    <w:rsid w:val="000D70F3"/>
    <w:rsid w:val="000F50DF"/>
    <w:rsid w:val="001441E7"/>
    <w:rsid w:val="00183C14"/>
    <w:rsid w:val="001A06B8"/>
    <w:rsid w:val="001D4263"/>
    <w:rsid w:val="002109B6"/>
    <w:rsid w:val="002A6E63"/>
    <w:rsid w:val="00340D7D"/>
    <w:rsid w:val="0037615B"/>
    <w:rsid w:val="003A3CD9"/>
    <w:rsid w:val="00416DE8"/>
    <w:rsid w:val="00441A02"/>
    <w:rsid w:val="00446306"/>
    <w:rsid w:val="00455249"/>
    <w:rsid w:val="00484FF6"/>
    <w:rsid w:val="00504C12"/>
    <w:rsid w:val="00507984"/>
    <w:rsid w:val="00530616"/>
    <w:rsid w:val="00563602"/>
    <w:rsid w:val="00596D83"/>
    <w:rsid w:val="005E610E"/>
    <w:rsid w:val="006308C9"/>
    <w:rsid w:val="00660BAB"/>
    <w:rsid w:val="00674291"/>
    <w:rsid w:val="006A710C"/>
    <w:rsid w:val="006D0D67"/>
    <w:rsid w:val="006E42FA"/>
    <w:rsid w:val="007C6FB5"/>
    <w:rsid w:val="007E0B37"/>
    <w:rsid w:val="0083019D"/>
    <w:rsid w:val="008A60F9"/>
    <w:rsid w:val="008D60C7"/>
    <w:rsid w:val="00966B87"/>
    <w:rsid w:val="00A42859"/>
    <w:rsid w:val="00B42D4F"/>
    <w:rsid w:val="00B90115"/>
    <w:rsid w:val="00B91959"/>
    <w:rsid w:val="00C01CC3"/>
    <w:rsid w:val="00C2554E"/>
    <w:rsid w:val="00C56501"/>
    <w:rsid w:val="00C63CFC"/>
    <w:rsid w:val="00CE6198"/>
    <w:rsid w:val="00D15ECD"/>
    <w:rsid w:val="00D666B3"/>
    <w:rsid w:val="00D7209D"/>
    <w:rsid w:val="00DB1D07"/>
    <w:rsid w:val="00E25D84"/>
    <w:rsid w:val="00E81307"/>
    <w:rsid w:val="00EA1EFD"/>
    <w:rsid w:val="00EB7111"/>
    <w:rsid w:val="00F0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D94A"/>
  <w15:chartTrackingRefBased/>
  <w15:docId w15:val="{1E80ED5F-6B71-4467-ACC2-13F1D98D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66B3"/>
  </w:style>
  <w:style w:type="paragraph" w:styleId="Heading1">
    <w:name w:val="heading 1"/>
    <w:basedOn w:val="Normal"/>
    <w:next w:val="Normal"/>
    <w:link w:val="Heading1Char"/>
    <w:uiPriority w:val="9"/>
    <w:qFormat/>
    <w:rsid w:val="00455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2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2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6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9D"/>
    <w:pPr>
      <w:ind w:left="720"/>
      <w:contextualSpacing/>
    </w:pPr>
  </w:style>
  <w:style w:type="paragraph" w:styleId="BalloonText">
    <w:name w:val="Balloon Text"/>
    <w:basedOn w:val="Normal"/>
    <w:link w:val="BalloonTextChar"/>
    <w:uiPriority w:val="99"/>
    <w:semiHidden/>
    <w:unhideWhenUsed/>
    <w:rsid w:val="001A06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6B8"/>
    <w:rPr>
      <w:rFonts w:ascii="Segoe UI" w:hAnsi="Segoe UI" w:cs="Segoe UI"/>
      <w:sz w:val="18"/>
      <w:szCs w:val="18"/>
    </w:rPr>
  </w:style>
  <w:style w:type="character" w:customStyle="1" w:styleId="Heading1Char">
    <w:name w:val="Heading 1 Char"/>
    <w:basedOn w:val="DefaultParagraphFont"/>
    <w:link w:val="Heading1"/>
    <w:uiPriority w:val="9"/>
    <w:rsid w:val="004552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52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524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42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666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428">
      <w:bodyDiv w:val="1"/>
      <w:marLeft w:val="0"/>
      <w:marRight w:val="0"/>
      <w:marTop w:val="0"/>
      <w:marBottom w:val="0"/>
      <w:divBdr>
        <w:top w:val="none" w:sz="0" w:space="0" w:color="auto"/>
        <w:left w:val="none" w:sz="0" w:space="0" w:color="auto"/>
        <w:bottom w:val="none" w:sz="0" w:space="0" w:color="auto"/>
        <w:right w:val="none" w:sz="0" w:space="0" w:color="auto"/>
      </w:divBdr>
    </w:div>
    <w:div w:id="924537948">
      <w:bodyDiv w:val="1"/>
      <w:marLeft w:val="0"/>
      <w:marRight w:val="0"/>
      <w:marTop w:val="0"/>
      <w:marBottom w:val="0"/>
      <w:divBdr>
        <w:top w:val="none" w:sz="0" w:space="0" w:color="auto"/>
        <w:left w:val="none" w:sz="0" w:space="0" w:color="auto"/>
        <w:bottom w:val="none" w:sz="0" w:space="0" w:color="auto"/>
        <w:right w:val="none" w:sz="0" w:space="0" w:color="auto"/>
      </w:divBdr>
    </w:div>
    <w:div w:id="1387338960">
      <w:bodyDiv w:val="1"/>
      <w:marLeft w:val="0"/>
      <w:marRight w:val="0"/>
      <w:marTop w:val="0"/>
      <w:marBottom w:val="0"/>
      <w:divBdr>
        <w:top w:val="none" w:sz="0" w:space="0" w:color="auto"/>
        <w:left w:val="none" w:sz="0" w:space="0" w:color="auto"/>
        <w:bottom w:val="none" w:sz="0" w:space="0" w:color="auto"/>
        <w:right w:val="none" w:sz="0" w:space="0" w:color="auto"/>
      </w:divBdr>
    </w:div>
    <w:div w:id="161482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3.png"/><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jpeg"/><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F5566A-5E87-4022-AC51-4B4EFE2DBA45}"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BDB58806-29FD-4632-891D-403EFBC42914}">
      <dgm:prSet phldrT="[Text]" custT="1"/>
      <dgm:spPr>
        <a:solidFill>
          <a:srgbClr val="CEE2C0"/>
        </a:solidFill>
        <a:ln w="12700" cap="flat" cmpd="sng" algn="ctr">
          <a:solidFill>
            <a:prstClr val="white">
              <a:hueOff val="0"/>
              <a:satOff val="0"/>
              <a:lumOff val="0"/>
              <a:alphaOff val="0"/>
            </a:prstClr>
          </a:solidFill>
          <a:prstDash val="solid"/>
          <a:miter lim="800000"/>
        </a:ln>
        <a:effectLst/>
      </dgm:spPr>
      <dgm:t>
        <a:bodyPr spcFirstLastPara="0" vert="horz" wrap="square" lIns="41910" tIns="41910" rIns="41910" bIns="41910" numCol="1" spcCol="1270" anchor="ctr" anchorCtr="0"/>
        <a:lstStyle/>
        <a:p>
          <a:pPr marL="0" lvl="0" indent="0" algn="ctr" defTabSz="488950">
            <a:lnSpc>
              <a:spcPct val="90000"/>
            </a:lnSpc>
            <a:spcBef>
              <a:spcPct val="0"/>
            </a:spcBef>
            <a:spcAft>
              <a:spcPct val="35000"/>
            </a:spcAft>
            <a:buNone/>
          </a:pPr>
          <a:r>
            <a:rPr lang="en-US" sz="1100" b="0" kern="1200" cap="none" spc="0" dirty="0">
              <a:ln w="0"/>
              <a:solidFill>
                <a:prstClr val="black"/>
              </a:solidFill>
              <a:effectLst>
                <a:outerShdw blurRad="38100" dist="19050" dir="2700000" algn="tl" rotWithShape="0">
                  <a:prstClr val="black">
                    <a:alpha val="40000"/>
                  </a:prstClr>
                </a:outerShdw>
              </a:effectLst>
              <a:latin typeface="Calibri" panose="020F0502020204030204"/>
              <a:ea typeface="+mn-ea"/>
              <a:cs typeface="+mn-cs"/>
            </a:rPr>
            <a:t>Regression tests</a:t>
          </a:r>
        </a:p>
      </dgm:t>
    </dgm:pt>
    <dgm:pt modelId="{D03B153E-95C8-42A7-9BC8-0DCDD54A8D6F}" type="parTrans" cxnId="{C0F44A63-0D3E-4FC2-B48D-45C9CD53444C}">
      <dgm:prSet/>
      <dgm:spPr/>
      <dgm:t>
        <a:bodyPr/>
        <a:lstStyle/>
        <a:p>
          <a:endParaRPr lang="en-US"/>
        </a:p>
      </dgm:t>
    </dgm:pt>
    <dgm:pt modelId="{A60FD52A-B881-4CDB-AF59-3E6F286222D9}" type="sibTrans" cxnId="{C0F44A63-0D3E-4FC2-B48D-45C9CD53444C}">
      <dgm:prSet/>
      <dgm:spPr>
        <a:solidFill>
          <a:srgbClr val="BFBFBF"/>
        </a:solidFill>
      </dgm:spPr>
      <dgm:t>
        <a:bodyPr/>
        <a:lstStyle/>
        <a:p>
          <a:endParaRPr lang="en-US"/>
        </a:p>
      </dgm:t>
    </dgm:pt>
    <dgm:pt modelId="{F620BCF4-C63C-4772-B3EB-FD063CD903AC}">
      <dgm:prSet phldrT="[Text]"/>
      <dgm:spPr>
        <a:solidFill>
          <a:srgbClr val="CEE2C0"/>
        </a:solidFill>
      </dgm:spPr>
      <dgm:t>
        <a:bodyPr/>
        <a:lstStyle/>
        <a:p>
          <a:r>
            <a:rPr lang="en-US" b="0" cap="none" spc="0" dirty="0">
              <a:ln w="0"/>
              <a:solidFill>
                <a:schemeClr val="tx1"/>
              </a:solidFill>
              <a:effectLst>
                <a:outerShdw blurRad="38100" dist="19050" dir="2700000" algn="tl" rotWithShape="0">
                  <a:schemeClr val="dk1">
                    <a:alpha val="40000"/>
                  </a:schemeClr>
                </a:outerShdw>
              </a:effectLst>
            </a:rPr>
            <a:t>New functionality tests</a:t>
          </a:r>
        </a:p>
      </dgm:t>
    </dgm:pt>
    <dgm:pt modelId="{AAF5094C-A203-43C5-A77B-8F3F8F505296}" type="parTrans" cxnId="{4FAC4EA2-26E0-4EC0-AFD3-C8679F2E9D01}">
      <dgm:prSet/>
      <dgm:spPr/>
      <dgm:t>
        <a:bodyPr/>
        <a:lstStyle/>
        <a:p>
          <a:endParaRPr lang="en-US"/>
        </a:p>
      </dgm:t>
    </dgm:pt>
    <dgm:pt modelId="{B3FBF4FA-616A-4E9A-B256-28FAF5C73D70}" type="sibTrans" cxnId="{4FAC4EA2-26E0-4EC0-AFD3-C8679F2E9D01}">
      <dgm:prSet/>
      <dgm:spPr/>
      <dgm:t>
        <a:bodyPr/>
        <a:lstStyle/>
        <a:p>
          <a:endParaRPr lang="en-US"/>
        </a:p>
      </dgm:t>
    </dgm:pt>
    <dgm:pt modelId="{C0B1B38D-9F52-42C3-BFF2-33A62EC573E2}" type="pres">
      <dgm:prSet presAssocID="{4BF5566A-5E87-4022-AC51-4B4EFE2DBA45}" presName="Name0" presStyleCnt="0">
        <dgm:presLayoutVars>
          <dgm:dir/>
          <dgm:resizeHandles val="exact"/>
        </dgm:presLayoutVars>
      </dgm:prSet>
      <dgm:spPr/>
    </dgm:pt>
    <dgm:pt modelId="{EEEF291D-6453-41BB-8FBD-1001E9D00171}" type="pres">
      <dgm:prSet presAssocID="{4BF5566A-5E87-4022-AC51-4B4EFE2DBA45}" presName="node1" presStyleLbl="node1" presStyleIdx="0" presStyleCnt="2">
        <dgm:presLayoutVars>
          <dgm:bulletEnabled val="1"/>
        </dgm:presLayoutVars>
      </dgm:prSet>
      <dgm:spPr>
        <a:xfrm>
          <a:off x="430090" y="0"/>
          <a:ext cx="1235437" cy="617718"/>
        </a:xfrm>
        <a:prstGeom prst="roundRect">
          <a:avLst/>
        </a:prstGeom>
      </dgm:spPr>
    </dgm:pt>
    <dgm:pt modelId="{90935AD8-6FFF-4C66-AA7D-7B2C336A193E}" type="pres">
      <dgm:prSet presAssocID="{4BF5566A-5E87-4022-AC51-4B4EFE2DBA45}" presName="sibTrans" presStyleLbl="bgShp" presStyleIdx="0" presStyleCnt="1"/>
      <dgm:spPr/>
    </dgm:pt>
    <dgm:pt modelId="{6FDD9D80-A09F-4A38-8C3B-ECFEAF712FB0}" type="pres">
      <dgm:prSet presAssocID="{4BF5566A-5E87-4022-AC51-4B4EFE2DBA45}" presName="node2" presStyleLbl="node1" presStyleIdx="1" presStyleCnt="2">
        <dgm:presLayoutVars>
          <dgm:bulletEnabled val="1"/>
        </dgm:presLayoutVars>
      </dgm:prSet>
      <dgm:spPr/>
    </dgm:pt>
    <dgm:pt modelId="{01EF756E-322F-4D88-A55F-3BA81A64C026}" type="pres">
      <dgm:prSet presAssocID="{4BF5566A-5E87-4022-AC51-4B4EFE2DBA45}" presName="sp1" presStyleCnt="0"/>
      <dgm:spPr/>
    </dgm:pt>
    <dgm:pt modelId="{49DE9391-B89D-4A47-B74D-9B4F4E320D04}" type="pres">
      <dgm:prSet presAssocID="{4BF5566A-5E87-4022-AC51-4B4EFE2DBA45}" presName="sp2" presStyleCnt="0"/>
      <dgm:spPr/>
    </dgm:pt>
  </dgm:ptLst>
  <dgm:cxnLst>
    <dgm:cxn modelId="{4D543B27-9CA4-4A93-9AA1-3DE2E7919849}" type="presOf" srcId="{A60FD52A-B881-4CDB-AF59-3E6F286222D9}" destId="{90935AD8-6FFF-4C66-AA7D-7B2C336A193E}" srcOrd="0" destOrd="0" presId="urn:microsoft.com/office/officeart/2005/8/layout/cycle3"/>
    <dgm:cxn modelId="{C0F44A63-0D3E-4FC2-B48D-45C9CD53444C}" srcId="{4BF5566A-5E87-4022-AC51-4B4EFE2DBA45}" destId="{BDB58806-29FD-4632-891D-403EFBC42914}" srcOrd="0" destOrd="0" parTransId="{D03B153E-95C8-42A7-9BC8-0DCDD54A8D6F}" sibTransId="{A60FD52A-B881-4CDB-AF59-3E6F286222D9}"/>
    <dgm:cxn modelId="{4FAC4EA2-26E0-4EC0-AFD3-C8679F2E9D01}" srcId="{4BF5566A-5E87-4022-AC51-4B4EFE2DBA45}" destId="{F620BCF4-C63C-4772-B3EB-FD063CD903AC}" srcOrd="1" destOrd="0" parTransId="{AAF5094C-A203-43C5-A77B-8F3F8F505296}" sibTransId="{B3FBF4FA-616A-4E9A-B256-28FAF5C73D70}"/>
    <dgm:cxn modelId="{AC421BA6-E0B2-46DF-BC56-E76D660ACDE1}" type="presOf" srcId="{F620BCF4-C63C-4772-B3EB-FD063CD903AC}" destId="{6FDD9D80-A09F-4A38-8C3B-ECFEAF712FB0}" srcOrd="0" destOrd="0" presId="urn:microsoft.com/office/officeart/2005/8/layout/cycle3"/>
    <dgm:cxn modelId="{64641CA8-2A12-4195-B717-FD99BF55BCA2}" type="presOf" srcId="{4BF5566A-5E87-4022-AC51-4B4EFE2DBA45}" destId="{C0B1B38D-9F52-42C3-BFF2-33A62EC573E2}" srcOrd="0" destOrd="0" presId="urn:microsoft.com/office/officeart/2005/8/layout/cycle3"/>
    <dgm:cxn modelId="{7BC832BE-B867-4CFC-AE52-87E10DBA3DCD}" type="presOf" srcId="{BDB58806-29FD-4632-891D-403EFBC42914}" destId="{EEEF291D-6453-41BB-8FBD-1001E9D00171}" srcOrd="0" destOrd="0" presId="urn:microsoft.com/office/officeart/2005/8/layout/cycle3"/>
    <dgm:cxn modelId="{DBC57A65-16AA-466F-BA39-2D4AE9A55C43}" type="presParOf" srcId="{C0B1B38D-9F52-42C3-BFF2-33A62EC573E2}" destId="{EEEF291D-6453-41BB-8FBD-1001E9D00171}" srcOrd="0" destOrd="0" presId="urn:microsoft.com/office/officeart/2005/8/layout/cycle3"/>
    <dgm:cxn modelId="{26420092-9F69-4F78-81A1-4F75499798C2}" type="presParOf" srcId="{C0B1B38D-9F52-42C3-BFF2-33A62EC573E2}" destId="{90935AD8-6FFF-4C66-AA7D-7B2C336A193E}" srcOrd="1" destOrd="0" presId="urn:microsoft.com/office/officeart/2005/8/layout/cycle3"/>
    <dgm:cxn modelId="{125C7921-1E68-4BBD-9EBE-673A8EB9ED85}" type="presParOf" srcId="{C0B1B38D-9F52-42C3-BFF2-33A62EC573E2}" destId="{6FDD9D80-A09F-4A38-8C3B-ECFEAF712FB0}" srcOrd="2" destOrd="0" presId="urn:microsoft.com/office/officeart/2005/8/layout/cycle3"/>
    <dgm:cxn modelId="{90DBBEBD-CB83-4FEC-97CE-6DE41B476575}" type="presParOf" srcId="{C0B1B38D-9F52-42C3-BFF2-33A62EC573E2}" destId="{01EF756E-322F-4D88-A55F-3BA81A64C026}" srcOrd="3" destOrd="0" presId="urn:microsoft.com/office/officeart/2005/8/layout/cycle3"/>
    <dgm:cxn modelId="{AB14F81D-0A77-4D9D-A491-8056A6BB4269}" type="presParOf" srcId="{C0B1B38D-9F52-42C3-BFF2-33A62EC573E2}" destId="{49DE9391-B89D-4A47-B74D-9B4F4E320D04}" srcOrd="4" destOrd="0" presId="urn:microsoft.com/office/officeart/2005/8/layout/cycle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F5566A-5E87-4022-AC51-4B4EFE2DBA45}"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BDB58806-29FD-4632-891D-403EFBC42914}">
      <dgm:prSet phldrT="[Text]" custT="1"/>
      <dgm:spPr>
        <a:solidFill>
          <a:srgbClr val="CEE2C0"/>
        </a:solidFill>
        <a:ln w="12700" cap="flat" cmpd="sng" algn="ctr">
          <a:solidFill>
            <a:prstClr val="white">
              <a:hueOff val="0"/>
              <a:satOff val="0"/>
              <a:lumOff val="0"/>
              <a:alphaOff val="0"/>
            </a:prstClr>
          </a:solidFill>
          <a:prstDash val="solid"/>
          <a:miter lim="800000"/>
        </a:ln>
        <a:effectLst/>
      </dgm:spPr>
      <dgm:t>
        <a:bodyPr spcFirstLastPara="0" vert="horz" wrap="square" lIns="41910" tIns="41910" rIns="41910" bIns="41910" numCol="1" spcCol="1270" anchor="ctr" anchorCtr="0"/>
        <a:lstStyle/>
        <a:p>
          <a:pPr marL="0" lvl="0" indent="0" algn="ctr" defTabSz="488950">
            <a:lnSpc>
              <a:spcPct val="90000"/>
            </a:lnSpc>
            <a:spcBef>
              <a:spcPct val="0"/>
            </a:spcBef>
            <a:spcAft>
              <a:spcPct val="35000"/>
            </a:spcAft>
            <a:buNone/>
          </a:pPr>
          <a:r>
            <a:rPr lang="en-US" sz="1100" b="0" kern="1200" cap="none" spc="0" dirty="0">
              <a:ln w="0"/>
              <a:solidFill>
                <a:prstClr val="black"/>
              </a:solidFill>
              <a:effectLst>
                <a:outerShdw blurRad="38100" dist="19050" dir="2700000" algn="tl" rotWithShape="0">
                  <a:prstClr val="black">
                    <a:alpha val="40000"/>
                  </a:prstClr>
                </a:outerShdw>
              </a:effectLst>
              <a:latin typeface="Calibri" panose="020F0502020204030204"/>
              <a:ea typeface="+mn-ea"/>
              <a:cs typeface="+mn-cs"/>
            </a:rPr>
            <a:t>Fixing high priority bugs</a:t>
          </a:r>
        </a:p>
      </dgm:t>
    </dgm:pt>
    <dgm:pt modelId="{D03B153E-95C8-42A7-9BC8-0DCDD54A8D6F}" type="parTrans" cxnId="{C0F44A63-0D3E-4FC2-B48D-45C9CD53444C}">
      <dgm:prSet/>
      <dgm:spPr/>
      <dgm:t>
        <a:bodyPr/>
        <a:lstStyle/>
        <a:p>
          <a:endParaRPr lang="en-US"/>
        </a:p>
      </dgm:t>
    </dgm:pt>
    <dgm:pt modelId="{A60FD52A-B881-4CDB-AF59-3E6F286222D9}" type="sibTrans" cxnId="{C0F44A63-0D3E-4FC2-B48D-45C9CD53444C}">
      <dgm:prSet/>
      <dgm:spPr>
        <a:solidFill>
          <a:srgbClr val="BFBFBF"/>
        </a:solidFill>
      </dgm:spPr>
      <dgm:t>
        <a:bodyPr/>
        <a:lstStyle/>
        <a:p>
          <a:endParaRPr lang="en-US"/>
        </a:p>
      </dgm:t>
    </dgm:pt>
    <dgm:pt modelId="{05EF7B45-004E-41B0-95FC-C1A3783A2FE1}">
      <dgm:prSet phldrT="[Text]"/>
      <dgm:spPr>
        <a:solidFill>
          <a:srgbClr val="CEE2C0"/>
        </a:solidFill>
        <a:ln w="12700" cap="flat" cmpd="sng" algn="ctr">
          <a:solidFill>
            <a:prstClr val="white">
              <a:hueOff val="0"/>
              <a:satOff val="0"/>
              <a:lumOff val="0"/>
              <a:alphaOff val="0"/>
            </a:prstClr>
          </a:solidFill>
          <a:prstDash val="solid"/>
          <a:miter lim="800000"/>
        </a:ln>
        <a:effectLst/>
      </dgm:spPr>
      <dgm:t>
        <a:bodyPr spcFirstLastPara="0" vert="horz" wrap="square" lIns="41910" tIns="41910" rIns="41910" bIns="41910" numCol="1" spcCol="1270" anchor="ctr" anchorCtr="0"/>
        <a:lstStyle/>
        <a:p>
          <a:r>
            <a:rPr lang="en-US" b="0" cap="none" spc="0" dirty="0">
              <a:ln w="0"/>
              <a:solidFill>
                <a:schemeClr val="tx1"/>
              </a:solidFill>
              <a:effectLst>
                <a:outerShdw blurRad="38100" dist="19050" dir="2700000" algn="tl" rotWithShape="0">
                  <a:schemeClr val="dk1">
                    <a:alpha val="40000"/>
                  </a:schemeClr>
                </a:outerShdw>
              </a:effectLst>
            </a:rPr>
            <a:t>Working on technical debt/new release </a:t>
          </a:r>
        </a:p>
      </dgm:t>
    </dgm:pt>
    <dgm:pt modelId="{B93C1C67-A3DD-41E6-8A7D-88FF82B219C1}" type="parTrans" cxnId="{107E506E-B4C0-43A7-B692-8A1B3465D7DE}">
      <dgm:prSet/>
      <dgm:spPr/>
      <dgm:t>
        <a:bodyPr/>
        <a:lstStyle/>
        <a:p>
          <a:endParaRPr lang="en-US"/>
        </a:p>
      </dgm:t>
    </dgm:pt>
    <dgm:pt modelId="{1B009E77-9CE0-4FA4-A5A0-2F529596B4D7}" type="sibTrans" cxnId="{107E506E-B4C0-43A7-B692-8A1B3465D7DE}">
      <dgm:prSet/>
      <dgm:spPr/>
      <dgm:t>
        <a:bodyPr/>
        <a:lstStyle/>
        <a:p>
          <a:endParaRPr lang="en-US"/>
        </a:p>
      </dgm:t>
    </dgm:pt>
    <dgm:pt modelId="{BFFD7132-36DB-4B78-95B7-34E461812726}">
      <dgm:prSet phldrT="[Text]"/>
      <dgm:spPr>
        <a:solidFill>
          <a:srgbClr val="CEE2C0"/>
        </a:solidFill>
        <a:ln w="12700" cap="flat" cmpd="sng" algn="ctr">
          <a:solidFill>
            <a:prstClr val="white">
              <a:hueOff val="0"/>
              <a:satOff val="0"/>
              <a:lumOff val="0"/>
              <a:alphaOff val="0"/>
            </a:prstClr>
          </a:solidFill>
          <a:prstDash val="solid"/>
          <a:miter lim="800000"/>
        </a:ln>
        <a:effectLst/>
      </dgm:spPr>
      <dgm:t>
        <a:bodyPr spcFirstLastPara="0" vert="horz" wrap="square" lIns="41910" tIns="41910" rIns="41910" bIns="41910" numCol="1" spcCol="1270" anchor="ctr" anchorCtr="0"/>
        <a:lstStyle/>
        <a:p>
          <a:r>
            <a:rPr lang="en-US" b="0" cap="none" spc="0" dirty="0">
              <a:ln w="0"/>
              <a:solidFill>
                <a:schemeClr val="tx1"/>
              </a:solidFill>
              <a:effectLst>
                <a:outerShdw blurRad="38100" dist="19050" dir="2700000" algn="tl" rotWithShape="0">
                  <a:schemeClr val="dk1">
                    <a:alpha val="40000"/>
                  </a:schemeClr>
                </a:outerShdw>
              </a:effectLst>
            </a:rPr>
            <a:t>Fixing low medium priority bugs</a:t>
          </a:r>
        </a:p>
      </dgm:t>
    </dgm:pt>
    <dgm:pt modelId="{7BE2049F-4A04-442F-BA6E-A86FF4C84EEA}" type="parTrans" cxnId="{4441EE27-91E9-4346-994E-FEE202797855}">
      <dgm:prSet/>
      <dgm:spPr/>
      <dgm:t>
        <a:bodyPr/>
        <a:lstStyle/>
        <a:p>
          <a:endParaRPr lang="en-US"/>
        </a:p>
      </dgm:t>
    </dgm:pt>
    <dgm:pt modelId="{F64C3D70-7CCD-4A96-8B61-0B85CB1935DE}" type="sibTrans" cxnId="{4441EE27-91E9-4346-994E-FEE202797855}">
      <dgm:prSet/>
      <dgm:spPr/>
      <dgm:t>
        <a:bodyPr/>
        <a:lstStyle/>
        <a:p>
          <a:endParaRPr lang="en-US"/>
        </a:p>
      </dgm:t>
    </dgm:pt>
    <dgm:pt modelId="{6B1D037B-586E-4BF5-9484-4CAB77E67F35}" type="pres">
      <dgm:prSet presAssocID="{4BF5566A-5E87-4022-AC51-4B4EFE2DBA45}" presName="Name0" presStyleCnt="0">
        <dgm:presLayoutVars>
          <dgm:dir/>
          <dgm:resizeHandles val="exact"/>
        </dgm:presLayoutVars>
      </dgm:prSet>
      <dgm:spPr/>
    </dgm:pt>
    <dgm:pt modelId="{3011F120-C15D-45CE-B01D-55E140353A5E}" type="pres">
      <dgm:prSet presAssocID="{4BF5566A-5E87-4022-AC51-4B4EFE2DBA45}" presName="cycle" presStyleCnt="0"/>
      <dgm:spPr/>
    </dgm:pt>
    <dgm:pt modelId="{07A8438D-7D84-43A6-9B8D-90CBAC0DBB24}" type="pres">
      <dgm:prSet presAssocID="{BDB58806-29FD-4632-891D-403EFBC42914}" presName="nodeFirstNode" presStyleLbl="node1" presStyleIdx="0" presStyleCnt="3">
        <dgm:presLayoutVars>
          <dgm:bulletEnabled val="1"/>
        </dgm:presLayoutVars>
      </dgm:prSet>
      <dgm:spPr>
        <a:xfrm>
          <a:off x="691208" y="276624"/>
          <a:ext cx="1136434" cy="568217"/>
        </a:xfrm>
        <a:prstGeom prst="roundRect">
          <a:avLst/>
        </a:prstGeom>
      </dgm:spPr>
    </dgm:pt>
    <dgm:pt modelId="{68668376-DEBC-4C28-B862-33915EC9FA85}" type="pres">
      <dgm:prSet presAssocID="{A60FD52A-B881-4CDB-AF59-3E6F286222D9}" presName="sibTransFirstNode" presStyleLbl="bgShp" presStyleIdx="0" presStyleCnt="1"/>
      <dgm:spPr/>
    </dgm:pt>
    <dgm:pt modelId="{29A43943-CEE3-4000-AED3-9D4EB734C9E9}" type="pres">
      <dgm:prSet presAssocID="{BFFD7132-36DB-4B78-95B7-34E461812726}" presName="nodeFollowingNodes" presStyleLbl="node1" presStyleIdx="1" presStyleCnt="3">
        <dgm:presLayoutVars>
          <dgm:bulletEnabled val="1"/>
        </dgm:presLayoutVars>
      </dgm:prSet>
      <dgm:spPr>
        <a:xfrm>
          <a:off x="1382023" y="1473151"/>
          <a:ext cx="1136434" cy="568217"/>
        </a:xfrm>
        <a:prstGeom prst="roundRect">
          <a:avLst/>
        </a:prstGeom>
      </dgm:spPr>
    </dgm:pt>
    <dgm:pt modelId="{525EFDDA-B09F-40FF-8069-F9C7A17DB634}" type="pres">
      <dgm:prSet presAssocID="{05EF7B45-004E-41B0-95FC-C1A3783A2FE1}" presName="nodeFollowingNodes" presStyleLbl="node1" presStyleIdx="2" presStyleCnt="3">
        <dgm:presLayoutVars>
          <dgm:bulletEnabled val="1"/>
        </dgm:presLayoutVars>
      </dgm:prSet>
      <dgm:spPr>
        <a:xfrm>
          <a:off x="392" y="1473151"/>
          <a:ext cx="1136434" cy="568217"/>
        </a:xfrm>
        <a:prstGeom prst="roundRect">
          <a:avLst/>
        </a:prstGeom>
      </dgm:spPr>
    </dgm:pt>
  </dgm:ptLst>
  <dgm:cxnLst>
    <dgm:cxn modelId="{8CDD2718-9B21-473A-AFCF-264768E1E04B}" type="presOf" srcId="{BDB58806-29FD-4632-891D-403EFBC42914}" destId="{07A8438D-7D84-43A6-9B8D-90CBAC0DBB24}" srcOrd="0" destOrd="0" presId="urn:microsoft.com/office/officeart/2005/8/layout/cycle3"/>
    <dgm:cxn modelId="{4441EE27-91E9-4346-994E-FEE202797855}" srcId="{4BF5566A-5E87-4022-AC51-4B4EFE2DBA45}" destId="{BFFD7132-36DB-4B78-95B7-34E461812726}" srcOrd="1" destOrd="0" parTransId="{7BE2049F-4A04-442F-BA6E-A86FF4C84EEA}" sibTransId="{F64C3D70-7CCD-4A96-8B61-0B85CB1935DE}"/>
    <dgm:cxn modelId="{C0F44A63-0D3E-4FC2-B48D-45C9CD53444C}" srcId="{4BF5566A-5E87-4022-AC51-4B4EFE2DBA45}" destId="{BDB58806-29FD-4632-891D-403EFBC42914}" srcOrd="0" destOrd="0" parTransId="{D03B153E-95C8-42A7-9BC8-0DCDD54A8D6F}" sibTransId="{A60FD52A-B881-4CDB-AF59-3E6F286222D9}"/>
    <dgm:cxn modelId="{17957164-953D-4950-9F20-88A61F3152AB}" type="presOf" srcId="{BFFD7132-36DB-4B78-95B7-34E461812726}" destId="{29A43943-CEE3-4000-AED3-9D4EB734C9E9}" srcOrd="0" destOrd="0" presId="urn:microsoft.com/office/officeart/2005/8/layout/cycle3"/>
    <dgm:cxn modelId="{107E506E-B4C0-43A7-B692-8A1B3465D7DE}" srcId="{4BF5566A-5E87-4022-AC51-4B4EFE2DBA45}" destId="{05EF7B45-004E-41B0-95FC-C1A3783A2FE1}" srcOrd="2" destOrd="0" parTransId="{B93C1C67-A3DD-41E6-8A7D-88FF82B219C1}" sibTransId="{1B009E77-9CE0-4FA4-A5A0-2F529596B4D7}"/>
    <dgm:cxn modelId="{5A9EFF87-6B46-47DE-A279-03317D88F3AF}" type="presOf" srcId="{A60FD52A-B881-4CDB-AF59-3E6F286222D9}" destId="{68668376-DEBC-4C28-B862-33915EC9FA85}" srcOrd="0" destOrd="0" presId="urn:microsoft.com/office/officeart/2005/8/layout/cycle3"/>
    <dgm:cxn modelId="{219622B2-CFE8-4267-B7EF-D625617D1F44}" type="presOf" srcId="{05EF7B45-004E-41B0-95FC-C1A3783A2FE1}" destId="{525EFDDA-B09F-40FF-8069-F9C7A17DB634}" srcOrd="0" destOrd="0" presId="urn:microsoft.com/office/officeart/2005/8/layout/cycle3"/>
    <dgm:cxn modelId="{2E09DFE3-048D-466F-8B17-D1EAEE8805C0}" type="presOf" srcId="{4BF5566A-5E87-4022-AC51-4B4EFE2DBA45}" destId="{6B1D037B-586E-4BF5-9484-4CAB77E67F35}" srcOrd="0" destOrd="0" presId="urn:microsoft.com/office/officeart/2005/8/layout/cycle3"/>
    <dgm:cxn modelId="{ABCC15C5-7E2C-4992-A296-4A4F6B4413E2}" type="presParOf" srcId="{6B1D037B-586E-4BF5-9484-4CAB77E67F35}" destId="{3011F120-C15D-45CE-B01D-55E140353A5E}" srcOrd="0" destOrd="0" presId="urn:microsoft.com/office/officeart/2005/8/layout/cycle3"/>
    <dgm:cxn modelId="{0625F104-D791-424B-A3AA-0DFFCAF00719}" type="presParOf" srcId="{3011F120-C15D-45CE-B01D-55E140353A5E}" destId="{07A8438D-7D84-43A6-9B8D-90CBAC0DBB24}" srcOrd="0" destOrd="0" presId="urn:microsoft.com/office/officeart/2005/8/layout/cycle3"/>
    <dgm:cxn modelId="{2EBC3682-479C-4C40-A2C2-6A35929BE98C}" type="presParOf" srcId="{3011F120-C15D-45CE-B01D-55E140353A5E}" destId="{68668376-DEBC-4C28-B862-33915EC9FA85}" srcOrd="1" destOrd="0" presId="urn:microsoft.com/office/officeart/2005/8/layout/cycle3"/>
    <dgm:cxn modelId="{676F9A24-AAB4-49D9-8246-22B3D9D22B04}" type="presParOf" srcId="{3011F120-C15D-45CE-B01D-55E140353A5E}" destId="{29A43943-CEE3-4000-AED3-9D4EB734C9E9}" srcOrd="2" destOrd="0" presId="urn:microsoft.com/office/officeart/2005/8/layout/cycle3"/>
    <dgm:cxn modelId="{2670E99F-AB36-40E8-8E21-1532088B418B}" type="presParOf" srcId="{3011F120-C15D-45CE-B01D-55E140353A5E}" destId="{525EFDDA-B09F-40FF-8069-F9C7A17DB634}" srcOrd="3" destOrd="0" presId="urn:microsoft.com/office/officeart/2005/8/layout/cycle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35AD8-6FFF-4C66-AA7D-7B2C336A193E}">
      <dsp:nvSpPr>
        <dsp:cNvPr id="0" name=""/>
        <dsp:cNvSpPr/>
      </dsp:nvSpPr>
      <dsp:spPr>
        <a:xfrm>
          <a:off x="114205" y="-76085"/>
          <a:ext cx="1867208" cy="1867208"/>
        </a:xfrm>
        <a:prstGeom prst="circularArrow">
          <a:avLst>
            <a:gd name="adj1" fmla="val 5310"/>
            <a:gd name="adj2" fmla="val 343918"/>
            <a:gd name="adj3" fmla="val 12695751"/>
            <a:gd name="adj4" fmla="val 18075192"/>
            <a:gd name="adj5" fmla="val 6195"/>
          </a:avLst>
        </a:prstGeom>
        <a:solidFill>
          <a:srgbClr val="BFBFBF"/>
        </a:solidFill>
        <a:ln>
          <a:noFill/>
        </a:ln>
        <a:effectLst/>
      </dsp:spPr>
      <dsp:style>
        <a:lnRef idx="0">
          <a:scrgbClr r="0" g="0" b="0"/>
        </a:lnRef>
        <a:fillRef idx="1">
          <a:scrgbClr r="0" g="0" b="0"/>
        </a:fillRef>
        <a:effectRef idx="0">
          <a:scrgbClr r="0" g="0" b="0"/>
        </a:effectRef>
        <a:fontRef idx="minor"/>
      </dsp:style>
    </dsp:sp>
    <dsp:sp modelId="{EEEF291D-6453-41BB-8FBD-1001E9D00171}">
      <dsp:nvSpPr>
        <dsp:cNvPr id="0" name=""/>
        <dsp:cNvSpPr/>
      </dsp:nvSpPr>
      <dsp:spPr>
        <a:xfrm>
          <a:off x="430090" y="0"/>
          <a:ext cx="1235437" cy="617718"/>
        </a:xfrm>
        <a:prstGeom prst="roundRect">
          <a:avLst/>
        </a:prstGeom>
        <a:solidFill>
          <a:srgbClr val="CEE2C0"/>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cap="none" spc="0" dirty="0">
              <a:ln w="0"/>
              <a:solidFill>
                <a:prstClr val="black"/>
              </a:solidFill>
              <a:effectLst>
                <a:outerShdw blurRad="38100" dist="19050" dir="2700000" algn="tl" rotWithShape="0">
                  <a:prstClr val="black">
                    <a:alpha val="40000"/>
                  </a:prstClr>
                </a:outerShdw>
              </a:effectLst>
              <a:latin typeface="Calibri" panose="020F0502020204030204"/>
              <a:ea typeface="+mn-ea"/>
              <a:cs typeface="+mn-cs"/>
            </a:rPr>
            <a:t>Regression tests</a:t>
          </a:r>
        </a:p>
      </dsp:txBody>
      <dsp:txXfrm>
        <a:off x="460245" y="30155"/>
        <a:ext cx="1175127" cy="557408"/>
      </dsp:txXfrm>
    </dsp:sp>
    <dsp:sp modelId="{6FDD9D80-A09F-4A38-8C3B-ECFEAF712FB0}">
      <dsp:nvSpPr>
        <dsp:cNvPr id="0" name=""/>
        <dsp:cNvSpPr/>
      </dsp:nvSpPr>
      <dsp:spPr>
        <a:xfrm>
          <a:off x="430090" y="1098166"/>
          <a:ext cx="1235437" cy="617718"/>
        </a:xfrm>
        <a:prstGeom prst="roundRect">
          <a:avLst/>
        </a:prstGeom>
        <a:solidFill>
          <a:srgbClr val="CEE2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cap="none" spc="0" dirty="0">
              <a:ln w="0"/>
              <a:solidFill>
                <a:schemeClr val="tx1"/>
              </a:solidFill>
              <a:effectLst>
                <a:outerShdw blurRad="38100" dist="19050" dir="2700000" algn="tl" rotWithShape="0">
                  <a:schemeClr val="dk1">
                    <a:alpha val="40000"/>
                  </a:schemeClr>
                </a:outerShdw>
              </a:effectLst>
            </a:rPr>
            <a:t>New functionality tests</a:t>
          </a:r>
        </a:p>
      </dsp:txBody>
      <dsp:txXfrm>
        <a:off x="460245" y="1128321"/>
        <a:ext cx="1175127" cy="5574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668376-DEBC-4C28-B862-33915EC9FA85}">
      <dsp:nvSpPr>
        <dsp:cNvPr id="0" name=""/>
        <dsp:cNvSpPr/>
      </dsp:nvSpPr>
      <dsp:spPr>
        <a:xfrm>
          <a:off x="348070" y="220534"/>
          <a:ext cx="1822709" cy="1822709"/>
        </a:xfrm>
        <a:prstGeom prst="circularArrow">
          <a:avLst>
            <a:gd name="adj1" fmla="val 5689"/>
            <a:gd name="adj2" fmla="val 340510"/>
            <a:gd name="adj3" fmla="val 12925900"/>
            <a:gd name="adj4" fmla="val 17921302"/>
            <a:gd name="adj5" fmla="val 5908"/>
          </a:avLst>
        </a:prstGeom>
        <a:solidFill>
          <a:srgbClr val="BFBFBF"/>
        </a:solidFill>
        <a:ln>
          <a:noFill/>
        </a:ln>
        <a:effectLst/>
      </dsp:spPr>
      <dsp:style>
        <a:lnRef idx="0">
          <a:scrgbClr r="0" g="0" b="0"/>
        </a:lnRef>
        <a:fillRef idx="1">
          <a:scrgbClr r="0" g="0" b="0"/>
        </a:fillRef>
        <a:effectRef idx="0">
          <a:scrgbClr r="0" g="0" b="0"/>
        </a:effectRef>
        <a:fontRef idx="minor"/>
      </dsp:style>
    </dsp:sp>
    <dsp:sp modelId="{07A8438D-7D84-43A6-9B8D-90CBAC0DBB24}">
      <dsp:nvSpPr>
        <dsp:cNvPr id="0" name=""/>
        <dsp:cNvSpPr/>
      </dsp:nvSpPr>
      <dsp:spPr>
        <a:xfrm>
          <a:off x="691208" y="276624"/>
          <a:ext cx="1136434" cy="568217"/>
        </a:xfrm>
        <a:prstGeom prst="roundRect">
          <a:avLst/>
        </a:prstGeom>
        <a:solidFill>
          <a:srgbClr val="CEE2C0"/>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cap="none" spc="0" dirty="0">
              <a:ln w="0"/>
              <a:solidFill>
                <a:prstClr val="black"/>
              </a:solidFill>
              <a:effectLst>
                <a:outerShdw blurRad="38100" dist="19050" dir="2700000" algn="tl" rotWithShape="0">
                  <a:prstClr val="black">
                    <a:alpha val="40000"/>
                  </a:prstClr>
                </a:outerShdw>
              </a:effectLst>
              <a:latin typeface="Calibri" panose="020F0502020204030204"/>
              <a:ea typeface="+mn-ea"/>
              <a:cs typeface="+mn-cs"/>
            </a:rPr>
            <a:t>Fixing high priority bugs</a:t>
          </a:r>
        </a:p>
      </dsp:txBody>
      <dsp:txXfrm>
        <a:off x="718946" y="304362"/>
        <a:ext cx="1080958" cy="512741"/>
      </dsp:txXfrm>
    </dsp:sp>
    <dsp:sp modelId="{29A43943-CEE3-4000-AED3-9D4EB734C9E9}">
      <dsp:nvSpPr>
        <dsp:cNvPr id="0" name=""/>
        <dsp:cNvSpPr/>
      </dsp:nvSpPr>
      <dsp:spPr>
        <a:xfrm>
          <a:off x="1382023" y="1473151"/>
          <a:ext cx="1136434" cy="568217"/>
        </a:xfrm>
        <a:prstGeom prst="roundRect">
          <a:avLst/>
        </a:prstGeom>
        <a:solidFill>
          <a:srgbClr val="CEE2C0"/>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44500">
            <a:lnSpc>
              <a:spcPct val="90000"/>
            </a:lnSpc>
            <a:spcBef>
              <a:spcPct val="0"/>
            </a:spcBef>
            <a:spcAft>
              <a:spcPct val="35000"/>
            </a:spcAft>
            <a:buNone/>
          </a:pPr>
          <a:r>
            <a:rPr lang="en-US" sz="1000" b="0" kern="1200" cap="none" spc="0" dirty="0">
              <a:ln w="0"/>
              <a:solidFill>
                <a:schemeClr val="tx1"/>
              </a:solidFill>
              <a:effectLst>
                <a:outerShdw blurRad="38100" dist="19050" dir="2700000" algn="tl" rotWithShape="0">
                  <a:schemeClr val="dk1">
                    <a:alpha val="40000"/>
                  </a:schemeClr>
                </a:outerShdw>
              </a:effectLst>
            </a:rPr>
            <a:t>Fixing low medium priority bugs</a:t>
          </a:r>
        </a:p>
      </dsp:txBody>
      <dsp:txXfrm>
        <a:off x="1409761" y="1500889"/>
        <a:ext cx="1080958" cy="512741"/>
      </dsp:txXfrm>
    </dsp:sp>
    <dsp:sp modelId="{525EFDDA-B09F-40FF-8069-F9C7A17DB634}">
      <dsp:nvSpPr>
        <dsp:cNvPr id="0" name=""/>
        <dsp:cNvSpPr/>
      </dsp:nvSpPr>
      <dsp:spPr>
        <a:xfrm>
          <a:off x="392" y="1473151"/>
          <a:ext cx="1136434" cy="568217"/>
        </a:xfrm>
        <a:prstGeom prst="roundRect">
          <a:avLst/>
        </a:prstGeom>
        <a:solidFill>
          <a:srgbClr val="CEE2C0"/>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44500">
            <a:lnSpc>
              <a:spcPct val="90000"/>
            </a:lnSpc>
            <a:spcBef>
              <a:spcPct val="0"/>
            </a:spcBef>
            <a:spcAft>
              <a:spcPct val="35000"/>
            </a:spcAft>
            <a:buNone/>
          </a:pPr>
          <a:r>
            <a:rPr lang="en-US" sz="1000" b="0" kern="1200" cap="none" spc="0" dirty="0">
              <a:ln w="0"/>
              <a:solidFill>
                <a:schemeClr val="tx1"/>
              </a:solidFill>
              <a:effectLst>
                <a:outerShdw blurRad="38100" dist="19050" dir="2700000" algn="tl" rotWithShape="0">
                  <a:schemeClr val="dk1">
                    <a:alpha val="40000"/>
                  </a:schemeClr>
                </a:outerShdw>
              </a:effectLst>
            </a:rPr>
            <a:t>Working on technical debt/new release </a:t>
          </a:r>
        </a:p>
      </dsp:txBody>
      <dsp:txXfrm>
        <a:off x="28130" y="1500889"/>
        <a:ext cx="1080958" cy="512741"/>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2299</TotalTime>
  <Pages>5</Pages>
  <Words>932</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Wujczyk</dc:creator>
  <cp:keywords/>
  <dc:description/>
  <cp:lastModifiedBy>Paweł Wujczyk</cp:lastModifiedBy>
  <cp:revision>32</cp:revision>
  <dcterms:created xsi:type="dcterms:W3CDTF">2019-12-05T09:42:00Z</dcterms:created>
  <dcterms:modified xsi:type="dcterms:W3CDTF">2020-04-04T12:38:00Z</dcterms:modified>
</cp:coreProperties>
</file>