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1FEC4">
      <w:pPr>
        <w:spacing w:before="0" w:after="0"/>
      </w:pPr>
    </w:p>
    <w:p w14:paraId="4B412E7B">
      <w:pPr>
        <w:spacing w:before="0" w:after="0"/>
      </w:pPr>
    </w:p>
    <w:p w14:paraId="5C339DAB">
      <w:pPr>
        <w:spacing w:before="0" w:after="0"/>
      </w:pPr>
    </w:p>
    <w:p w14:paraId="0CB2F621">
      <w:pPr>
        <w:spacing w:before="0" w:after="0"/>
      </w:pPr>
    </w:p>
    <w:p w14:paraId="6B3D4AC3">
      <w:pPr>
        <w:spacing w:before="0" w:after="0"/>
      </w:pPr>
    </w:p>
    <w:p w14:paraId="12BF35C9">
      <w:pPr>
        <w:spacing w:before="0" w:after="120"/>
        <w:jc w:val="center"/>
      </w:pPr>
      <w:r>
        <w:rPr>
          <w:rFonts w:ascii="微软雅黑" w:hAnsi="微软雅黑" w:eastAsia="微软雅黑"/>
          <w:b/>
          <w:i w:val="0"/>
          <w:color w:val="1F3A5F"/>
          <w:sz w:val="60"/>
        </w:rPr>
        <w:t>“职业棱镜”</w:t>
      </w:r>
    </w:p>
    <w:p w14:paraId="7D00F546">
      <w:pPr>
        <w:spacing w:before="0" w:after="800"/>
        <w:jc w:val="center"/>
      </w:pPr>
      <w:r>
        <w:rPr>
          <w:rFonts w:ascii="微软雅黑" w:hAnsi="微软雅黑" w:eastAsia="微软雅黑"/>
          <w:b/>
          <w:i w:val="0"/>
          <w:color w:val="333333"/>
          <w:sz w:val="36"/>
        </w:rPr>
        <w:t>—— 计算机与AI职业探索平台 ——</w:t>
      </w:r>
    </w:p>
    <w:p w14:paraId="736B57C2">
      <w:pPr>
        <w:spacing w:before="0" w:after="0"/>
      </w:pPr>
    </w:p>
    <w:p w14:paraId="53A2CBDF">
      <w:r>
        <w:br w:type="page"/>
      </w:r>
    </w:p>
    <w:p w14:paraId="743BF5F8">
      <w:pPr>
        <w:pBdr>
          <w:bottom w:val="single" w:color="1F3A5F" w:sz="8" w:space="4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一、执行概要</w:t>
      </w:r>
    </w:p>
    <w:p w14:paraId="3D5A85B5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1.1 项目背景</w:t>
      </w:r>
    </w:p>
    <w:p w14:paraId="22BC5977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随着人工智能快速发展，计算机行业的职业结构和工作方式正在发生持续变化。对于高校计算机相关专业学生而言，“学计算机以后做什么”已经不再是一个简单的问题。</w:t>
      </w:r>
    </w:p>
    <w:p w14:paraId="7DCABBEE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当前学生在专业分流、方向选择、考研及就业决策过程中，主要面临三类困境：</w:t>
      </w:r>
    </w:p>
    <w:p w14:paraId="6F0EA64F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第一，职业认知停留在模糊标签层面。</w:t>
      </w:r>
      <w:r>
        <w:rPr>
          <w:rFonts w:ascii="微软雅黑" w:hAnsi="微软雅黑" w:eastAsia="微软雅黑"/>
          <w:sz w:val="22"/>
        </w:rPr>
        <w:t>很多学生对计算机行业的认识仍集中在“程序员”“做AI”“做网站”等笼统概念，难以理解软件开发、数据分析、网络安全、产品设计、AI模型评测等职业在工作内容、工作方式和能力要求上的本质区别。</w:t>
      </w:r>
    </w:p>
    <w:p w14:paraId="40A9A808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第二，知道自己“会什么”，却不知道这些能力“有什么用”。</w:t>
      </w:r>
      <w:r>
        <w:rPr>
          <w:rFonts w:ascii="微软雅黑" w:hAnsi="微软雅黑" w:eastAsia="微软雅黑"/>
          <w:sz w:val="22"/>
        </w:rPr>
        <w:t>学生可能知道自己会Python、会设计、数学较好、做过机器人或参加过编程比赛，但很难建立“个人已有能力—具体职业—真实工作任务”之间的联系。</w:t>
      </w:r>
    </w:p>
    <w:p w14:paraId="5D37EFE1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第三，AI正在改变计算机职业世界，但学生接触到的信息仍然滞后。</w:t>
      </w:r>
      <w:r>
        <w:rPr>
          <w:rFonts w:ascii="微软雅黑" w:hAnsi="微软雅黑" w:eastAsia="微软雅黑"/>
          <w:sz w:val="22"/>
        </w:rPr>
        <w:t>AI不仅催生新的工作方向，也正在改变产品经理、开发工程师、数据分析等原有岗位的工作方式。学生需要理解的已经不只是“计算机有哪些职业”，而是：</w:t>
      </w:r>
    </w:p>
    <w:p w14:paraId="5120488D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计算机行业正在变成什么，以及我可以进入其中的哪一种工作。</w:t>
      </w:r>
    </w:p>
    <w:p w14:paraId="0876DFA1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因此，本项目希望把职业探索从“看介绍”和“做测试”转变为：</w:t>
      </w:r>
    </w:p>
    <w:p w14:paraId="4EC2EE98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先认识职业，再用现在的自己体验一次，最后看见职业与自己的关系。</w:t>
      </w:r>
    </w:p>
    <w:p w14:paraId="5000FC42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1.2 项目定位</w:t>
      </w:r>
    </w:p>
    <w:p w14:paraId="68B0A7D7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“职业棱镜”是一个面向高校计算机及相关专业学生的职业认知与探索平台。</w:t>
      </w:r>
    </w:p>
    <w:p w14:paraId="5F6AE3F9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项目不以职业推荐、职业测评或专业教学为核心，而是构建一张“计算机与AI职业世界”的动态地图，让学生：</w:t>
      </w:r>
    </w:p>
    <w:p w14:paraId="619B2FC7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看见计算机行业有哪些不同工作 → 理解不同职业真正需要什么能力 → 认识自己目前具备什么 → 用现有能力进入真实职业情境 → 对比职业要求与自身表现 → 形成更具体的职业认知。</w:t>
      </w:r>
    </w:p>
    <w:p w14:paraId="628F60FC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项目最终不回答：</w:t>
      </w:r>
    </w:p>
    <w:p w14:paraId="0E0E3D17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“你适不适合这个职业？”</w:t>
      </w:r>
    </w:p>
    <w:p w14:paraId="3E3C5178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而回答：</w:t>
      </w:r>
    </w:p>
    <w:p w14:paraId="3F15FB0B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“这个职业究竟是什么样，我现在拥有的能力可以怎样参与其中，以及我和这个职业之间存在怎样的距离。”</w:t>
      </w:r>
    </w:p>
    <w:p w14:paraId="5C513691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1.3 核心产品</w:t>
      </w:r>
    </w:p>
    <w:p w14:paraId="656CEC4F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项目以：</w:t>
      </w:r>
    </w:p>
    <w:p w14:paraId="1DA41C9A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“三层职业地图 + 十个核心职业体验 + 闭环认知旅程”</w:t>
      </w:r>
    </w:p>
    <w:p w14:paraId="17C118C6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为核心架构。</w:t>
      </w:r>
    </w:p>
    <w:p w14:paraId="19ED66A7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第一层：计算机基础技术</w:t>
      </w:r>
      <w:r>
        <w:rPr>
          <w:rFonts w:ascii="微软雅黑" w:hAnsi="微软雅黑" w:eastAsia="微软雅黑"/>
          <w:sz w:val="22"/>
        </w:rPr>
        <w:t>回答：“计算机本身是如何被构建和运行起来的？”</w:t>
      </w:r>
    </w:p>
    <w:p w14:paraId="11852810">
      <w:pPr>
        <w:pStyle w:val="16"/>
        <w:spacing w:after="60"/>
      </w:pPr>
      <w:r>
        <w:rPr>
          <w:rFonts w:ascii="微软雅黑" w:hAnsi="微软雅黑" w:eastAsia="微软雅黑"/>
          <w:sz w:val="22"/>
        </w:rPr>
        <w:t>软件工程师</w:t>
      </w:r>
    </w:p>
    <w:p w14:paraId="146FA5DC">
      <w:pPr>
        <w:pStyle w:val="16"/>
        <w:spacing w:after="60"/>
      </w:pPr>
      <w:r>
        <w:rPr>
          <w:rFonts w:ascii="微软雅黑" w:hAnsi="微软雅黑" w:eastAsia="微软雅黑"/>
          <w:sz w:val="22"/>
        </w:rPr>
        <w:t>数据分析师</w:t>
      </w:r>
    </w:p>
    <w:p w14:paraId="1B32ECF2">
      <w:pPr>
        <w:pStyle w:val="16"/>
        <w:spacing w:after="60"/>
      </w:pPr>
      <w:r>
        <w:rPr>
          <w:rFonts w:ascii="微软雅黑" w:hAnsi="微软雅黑" w:eastAsia="微软雅黑"/>
          <w:sz w:val="22"/>
        </w:rPr>
        <w:t>网络安全工程师</w:t>
      </w:r>
    </w:p>
    <w:p w14:paraId="5DC065A6">
      <w:pPr>
        <w:pStyle w:val="16"/>
        <w:spacing w:after="60"/>
      </w:pPr>
      <w:r>
        <w:rPr>
          <w:rFonts w:ascii="微软雅黑" w:hAnsi="微软雅黑" w:eastAsia="微软雅黑"/>
          <w:sz w:val="22"/>
        </w:rPr>
        <w:t>硬件/嵌入式工程师</w:t>
      </w:r>
    </w:p>
    <w:p w14:paraId="6F8A0C2E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第二层：数字产品与用户</w:t>
      </w:r>
      <w:r>
        <w:rPr>
          <w:rFonts w:ascii="微软雅黑" w:hAnsi="微软雅黑" w:eastAsia="微软雅黑"/>
          <w:sz w:val="22"/>
        </w:rPr>
        <w:t>回答：“技术如何变成真正有人使用的产品？”</w:t>
      </w:r>
    </w:p>
    <w:p w14:paraId="60FF4D40">
      <w:pPr>
        <w:pStyle w:val="16"/>
        <w:spacing w:after="60"/>
      </w:pPr>
      <w:r>
        <w:rPr>
          <w:rFonts w:ascii="微软雅黑" w:hAnsi="微软雅黑" w:eastAsia="微软雅黑"/>
          <w:sz w:val="22"/>
        </w:rPr>
        <w:t>产品经理</w:t>
      </w:r>
    </w:p>
    <w:p w14:paraId="7EFFC800">
      <w:pPr>
        <w:pStyle w:val="16"/>
        <w:spacing w:after="60"/>
      </w:pPr>
      <w:r>
        <w:rPr>
          <w:rFonts w:ascii="微软雅黑" w:hAnsi="微软雅黑" w:eastAsia="微软雅黑"/>
          <w:sz w:val="22"/>
        </w:rPr>
        <w:t>UI/UX设计师</w:t>
      </w:r>
    </w:p>
    <w:p w14:paraId="76AFB2DD">
      <w:pPr>
        <w:pStyle w:val="16"/>
        <w:spacing w:after="60"/>
      </w:pPr>
      <w:r>
        <w:rPr>
          <w:rFonts w:ascii="微软雅黑" w:hAnsi="微软雅黑" w:eastAsia="微软雅黑"/>
          <w:sz w:val="22"/>
        </w:rPr>
        <w:t>游戏策划</w:t>
      </w:r>
    </w:p>
    <w:p w14:paraId="2CB7AB8F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第三层：AI时代——工作方式的重新定义</w:t>
      </w:r>
      <w:r>
        <w:rPr>
          <w:rFonts w:ascii="微软雅黑" w:hAnsi="微软雅黑" w:eastAsia="微软雅黑"/>
          <w:sz w:val="22"/>
        </w:rPr>
        <w:t>回答：“AI正在如何改变原有职业，并创造新的工作方式？”</w:t>
      </w:r>
    </w:p>
    <w:p w14:paraId="0B2A092A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AI数据训练</w:t>
      </w:r>
    </w:p>
    <w:p w14:paraId="26D3C443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AI模型评测</w:t>
      </w:r>
    </w:p>
    <w:p w14:paraId="5A00EC0C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AI产品经理</w:t>
      </w:r>
    </w:p>
    <w:p w14:paraId="28FBFE72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外围延伸：AI × 传统行业</w:t>
      </w:r>
      <w:r>
        <w:rPr>
          <w:rFonts w:ascii="微软雅黑" w:hAnsi="微软雅黑" w:eastAsia="微软雅黑"/>
          <w:sz w:val="22"/>
        </w:rPr>
        <w:t>作为职业地图的开放外围，将AI能力与医疗、金融、制造、教育、农业、低空经济、银发服务等行业进行连接。</w:t>
      </w:r>
    </w:p>
    <w:p w14:paraId="18339C75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其目的不是把“AI+行业”作为一个具体职业，而是让学生进一步认识：</w:t>
      </w:r>
    </w:p>
    <w:p w14:paraId="650893A3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AI并不只属于计算机行业，它正在进入越来越多真实行业。</w:t>
      </w:r>
    </w:p>
    <w:p w14:paraId="0CB6D8E2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项目初期不追求庞大的技术团队，而以职业内容和体验设计能力作为核心建设方向。</w:t>
      </w:r>
    </w:p>
    <w:p w14:paraId="068EFE6B">
      <w:pPr>
        <w:pBdr>
          <w:bottom w:val="single" w:color="1F3A5F" w:sz="8" w:space="4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二、行业洞察</w:t>
      </w:r>
    </w:p>
    <w:p w14:paraId="7446E202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2.1 宏观背景</w:t>
      </w:r>
    </w:p>
    <w:p w14:paraId="7F45E88B">
      <w:pPr>
        <w:spacing w:before="200" w:after="100"/>
      </w:pPr>
      <w:r>
        <w:rPr>
          <w:rFonts w:ascii="微软雅黑" w:hAnsi="微软雅黑" w:eastAsia="微软雅黑"/>
          <w:b/>
          <w:color w:val="3A3A3A"/>
          <w:sz w:val="24"/>
        </w:rPr>
        <w:t>2.1.1 AI正在推动计算机职业结构变化</w:t>
      </w:r>
    </w:p>
    <w:p w14:paraId="695C43AE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AI的影响并不只是产生新的岗位名称，更重要的是重新定义原有岗位的工作内容。</w:t>
      </w:r>
    </w:p>
    <w:p w14:paraId="0C6A7173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例如：传统产品经理逐渐需要理解AI能力边界；传统开发岗位需要与AI编程工具协作；数据岗位需要处理AI生成与分析的数据；新的AI数据、模型评测、安全和AI产品等工作形态也开始出现。</w:t>
      </w:r>
    </w:p>
    <w:p w14:paraId="735520C6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因此，学生需要建立的已经不只是：</w:t>
      </w:r>
    </w:p>
    <w:p w14:paraId="0F345BF5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“有哪些职业？”</w:t>
      </w:r>
    </w:p>
    <w:p w14:paraId="09519EB9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而是：</w:t>
      </w:r>
    </w:p>
    <w:p w14:paraId="6DE5B364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“职业正在发生什么变化？”</w:t>
      </w:r>
    </w:p>
    <w:p w14:paraId="60AB5972">
      <w:pPr>
        <w:spacing w:before="200" w:after="100"/>
      </w:pPr>
      <w:r>
        <w:rPr>
          <w:rFonts w:ascii="微软雅黑" w:hAnsi="微软雅黑" w:eastAsia="微软雅黑"/>
          <w:b/>
          <w:color w:val="3A3A3A"/>
          <w:sz w:val="24"/>
        </w:rPr>
        <w:t>2.1.2 高校职业认知存在“前端不足”</w:t>
      </w:r>
    </w:p>
    <w:p w14:paraId="354F6A30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当前高校就业指导资源大量集中在：简历、面试、就业政策、招聘信息等求职末端环节。</w:t>
      </w:r>
    </w:p>
    <w:p w14:paraId="0BC7E850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而对于低年级学生而言，他们首先需要解决的往往不是：</w:t>
      </w:r>
    </w:p>
    <w:p w14:paraId="0B36771C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“怎么找到工作？”</w:t>
      </w:r>
    </w:p>
    <w:p w14:paraId="536C20DE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而是：</w:t>
      </w:r>
    </w:p>
    <w:p w14:paraId="458944A9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“我到底想了解什么工作？”</w:t>
      </w:r>
    </w:p>
    <w:p w14:paraId="19259153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“职业认知”是学生进入实习、就业和专业方向选择之前的重要前置环节。</w:t>
      </w:r>
    </w:p>
    <w:p w14:paraId="07187B60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2.2 市场现状</w:t>
      </w:r>
    </w:p>
    <w:p w14:paraId="57E5E814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当前相关产品大致可以分为五类：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448"/>
        <w:gridCol w:w="2160"/>
        <w:gridCol w:w="2736"/>
      </w:tblGrid>
      <w:tr w14:paraId="38050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shd w:val="clear" w:color="auto" w:fill="1F3A5F"/>
          </w:tcPr>
          <w:p w14:paraId="25B256B0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w="2448" w:type="dxa"/>
            <w:shd w:val="clear" w:color="auto" w:fill="1F3A5F"/>
          </w:tcPr>
          <w:p w14:paraId="146B5AF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典型形式</w:t>
            </w:r>
          </w:p>
        </w:tc>
        <w:tc>
          <w:tcPr>
            <w:tcW w:w="2160" w:type="dxa"/>
            <w:shd w:val="clear" w:color="auto" w:fill="1F3A5F"/>
          </w:tcPr>
          <w:p w14:paraId="27C99C6E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主要优势</w:t>
            </w:r>
          </w:p>
        </w:tc>
        <w:tc>
          <w:tcPr>
            <w:tcW w:w="2736" w:type="dxa"/>
            <w:shd w:val="clear" w:color="auto" w:fill="1F3A5F"/>
          </w:tcPr>
          <w:p w14:paraId="0A78CB2C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主要局限</w:t>
            </w:r>
          </w:p>
        </w:tc>
      </w:tr>
      <w:tr w14:paraId="03C7B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775F038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职业信息平台</w:t>
            </w:r>
          </w:p>
        </w:tc>
        <w:tc>
          <w:tcPr>
            <w:tcW w:w="2448" w:type="dxa"/>
          </w:tcPr>
          <w:p w14:paraId="43AE444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招聘平台职业百科</w:t>
            </w:r>
          </w:p>
        </w:tc>
        <w:tc>
          <w:tcPr>
            <w:tcW w:w="2160" w:type="dxa"/>
          </w:tcPr>
          <w:p w14:paraId="64A6E1B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信息丰富</w:t>
            </w:r>
          </w:p>
        </w:tc>
        <w:tc>
          <w:tcPr>
            <w:tcW w:w="2736" w:type="dxa"/>
          </w:tcPr>
          <w:p w14:paraId="56DFED6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以阅读为主，缺少体验</w:t>
            </w:r>
          </w:p>
        </w:tc>
      </w:tr>
      <w:tr w14:paraId="17A6A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074FB6B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职业测评</w:t>
            </w:r>
          </w:p>
        </w:tc>
        <w:tc>
          <w:tcPr>
            <w:tcW w:w="2448" w:type="dxa"/>
          </w:tcPr>
          <w:p w14:paraId="3A843C1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霍兰德等量表</w:t>
            </w:r>
          </w:p>
        </w:tc>
        <w:tc>
          <w:tcPr>
            <w:tcW w:w="2160" w:type="dxa"/>
          </w:tcPr>
          <w:p w14:paraId="37BD746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快速、成熟</w:t>
            </w:r>
          </w:p>
        </w:tc>
        <w:tc>
          <w:tcPr>
            <w:tcW w:w="2736" w:type="dxa"/>
          </w:tcPr>
          <w:p w14:paraId="6E4E939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结果较为抽象，行业针对性有限</w:t>
            </w:r>
          </w:p>
        </w:tc>
      </w:tr>
      <w:tr w14:paraId="69879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70092EF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职业课程</w:t>
            </w:r>
          </w:p>
        </w:tc>
        <w:tc>
          <w:tcPr>
            <w:tcW w:w="2448" w:type="dxa"/>
          </w:tcPr>
          <w:p w14:paraId="6E0DC2F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慕课、知识付费</w:t>
            </w:r>
          </w:p>
        </w:tc>
        <w:tc>
          <w:tcPr>
            <w:tcW w:w="2160" w:type="dxa"/>
          </w:tcPr>
          <w:p w14:paraId="1E43960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能系统传递知识</w:t>
            </w:r>
          </w:p>
        </w:tc>
        <w:tc>
          <w:tcPr>
            <w:tcW w:w="2736" w:type="dxa"/>
          </w:tcPr>
          <w:p w14:paraId="3E2180D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单向学习，体验不足</w:t>
            </w:r>
          </w:p>
        </w:tc>
      </w:tr>
      <w:tr w14:paraId="2283B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66D788E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职业模拟</w:t>
            </w:r>
          </w:p>
        </w:tc>
        <w:tc>
          <w:tcPr>
            <w:tcW w:w="2448" w:type="dxa"/>
          </w:tcPr>
          <w:p w14:paraId="0B6678C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Forage、Simploy、Dreamio等</w:t>
            </w:r>
          </w:p>
        </w:tc>
        <w:tc>
          <w:tcPr>
            <w:tcW w:w="2160" w:type="dxa"/>
          </w:tcPr>
          <w:p w14:paraId="7ED2841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能体验真实工作任务</w:t>
            </w:r>
          </w:p>
        </w:tc>
        <w:tc>
          <w:tcPr>
            <w:tcW w:w="2736" w:type="dxa"/>
          </w:tcPr>
          <w:p w14:paraId="6296E60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多为泛行业覆盖，侧重点各不相同</w:t>
            </w:r>
          </w:p>
        </w:tc>
      </w:tr>
      <w:tr w14:paraId="507B5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</w:tcPr>
          <w:p w14:paraId="594A411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VR/生涯体验</w:t>
            </w:r>
          </w:p>
        </w:tc>
        <w:tc>
          <w:tcPr>
            <w:tcW w:w="2448" w:type="dxa"/>
          </w:tcPr>
          <w:p w14:paraId="349FEB3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VR职业场景、生涯课程</w:t>
            </w:r>
          </w:p>
        </w:tc>
        <w:tc>
          <w:tcPr>
            <w:tcW w:w="2160" w:type="dxa"/>
          </w:tcPr>
          <w:p w14:paraId="641EE9D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沉浸感较强</w:t>
            </w:r>
          </w:p>
        </w:tc>
        <w:tc>
          <w:tcPr>
            <w:tcW w:w="2736" w:type="dxa"/>
          </w:tcPr>
          <w:p w14:paraId="41AA072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设备、场景和成本存在限制</w:t>
            </w:r>
          </w:p>
        </w:tc>
      </w:tr>
    </w:tbl>
    <w:p w14:paraId="73BC0076">
      <w:pPr>
        <w:spacing w:before="0" w:after="40"/>
      </w:pPr>
    </w:p>
    <w:p w14:paraId="22105A7F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现有市场并非没有职业体验产品，而是不同产品往往重点解决不同问题。</w:t>
      </w:r>
    </w:p>
    <w:p w14:paraId="791FC076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“职业棱镜”的机会在于：</w:t>
      </w:r>
    </w:p>
    <w:p w14:paraId="2049AAFD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不与所有产品比“谁的职业更多”，而是聚焦计算机与AI领域，深入设计不同职业之间的工作本质差异，并将体验结果与学生自身已有能力进行对照。</w:t>
      </w:r>
    </w:p>
    <w:p w14:paraId="1E46073C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2.3 目标用户</w:t>
      </w:r>
    </w:p>
    <w:p w14:paraId="0DB76708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项目采用“认知阶段”而不是单纯“年级”进行用户划分。</w:t>
      </w:r>
    </w:p>
    <w:p w14:paraId="64E6A056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第一类：认知期用户</w:t>
      </w:r>
      <w:r>
        <w:rPr>
          <w:rFonts w:ascii="微软雅黑" w:hAnsi="微软雅黑" w:eastAsia="微软雅黑"/>
          <w:sz w:val="22"/>
        </w:rPr>
        <w:t>典型状态：只知道“想学计算机”或“正在学计算机”，但对具体方向缺乏认识。主要价值：建立计算机职业全景认知。</w:t>
      </w:r>
    </w:p>
    <w:p w14:paraId="52CABC47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第二类：探索期用户</w:t>
      </w:r>
      <w:r>
        <w:rPr>
          <w:rFonts w:ascii="微软雅黑" w:hAnsi="微软雅黑" w:eastAsia="微软雅黑"/>
          <w:sz w:val="22"/>
        </w:rPr>
        <w:t>典型状态：已经接触程序设计、数据、AI等知识，但不知道不同方向究竟有什么区别。主要价值：通过体验理解不同职业的工作本质。</w:t>
      </w:r>
    </w:p>
    <w:p w14:paraId="5C164309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第三类：验证期用户</w:t>
      </w:r>
      <w:r>
        <w:rPr>
          <w:rFonts w:ascii="微软雅黑" w:hAnsi="微软雅黑" w:eastAsia="微软雅黑"/>
          <w:sz w:val="22"/>
        </w:rPr>
        <w:t>典型状态：已经对某一方向产生兴趣，希望验证自己的判断。主要价值：使用现有能力完成真实情境体验，并观察自身表现与职业需求的关系。</w:t>
      </w:r>
    </w:p>
    <w:p w14:paraId="2D708F79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项目遵循：</w:t>
      </w:r>
    </w:p>
    <w:p w14:paraId="6A844E00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“可随时进入、可在任意环节获得价值”</w:t>
      </w:r>
    </w:p>
    <w:p w14:paraId="78F54E2B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的原则，不要求所有用户必须完成全部流程。</w:t>
      </w:r>
    </w:p>
    <w:p w14:paraId="35768CA6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2.4 行业趋势</w:t>
      </w:r>
    </w:p>
    <w:p w14:paraId="6ECEF0E9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AI原生职业持续出现</w:t>
      </w:r>
      <w:r>
        <w:rPr>
          <w:rFonts w:ascii="微软雅黑" w:hAnsi="微软雅黑" w:eastAsia="微软雅黑"/>
          <w:sz w:val="22"/>
        </w:rPr>
        <w:t>AI数据训练、模型评测、AI安全等工作正在形成新的职业方向。</w:t>
      </w:r>
    </w:p>
    <w:p w14:paraId="0322E24F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原有职业与AI持续融合</w:t>
      </w:r>
      <w:r>
        <w:rPr>
          <w:rFonts w:ascii="微软雅黑" w:hAnsi="微软雅黑" w:eastAsia="微软雅黑"/>
          <w:sz w:val="22"/>
        </w:rPr>
        <w:t>AI正在改变开发、产品、设计、数据等岗位的工作方式。</w:t>
      </w:r>
    </w:p>
    <w:p w14:paraId="53F75B17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复合能力需求不断提高</w:t>
      </w:r>
      <w:r>
        <w:rPr>
          <w:rFonts w:ascii="微软雅黑" w:hAnsi="微软雅黑" w:eastAsia="微软雅黑"/>
          <w:sz w:val="22"/>
        </w:rPr>
        <w:t>单一技术能力之外，判断力、问题拆解能力、用户理解、沟通协作及行业理解的重要性不断提升。</w:t>
      </w:r>
    </w:p>
    <w:p w14:paraId="1124C7E7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职业探索前置</w:t>
      </w:r>
      <w:r>
        <w:rPr>
          <w:rFonts w:ascii="微软雅黑" w:hAnsi="微软雅黑" w:eastAsia="微软雅黑"/>
          <w:sz w:val="22"/>
        </w:rPr>
        <w:t>学生越来越早开始考虑专业方向、考研方向、实习和未来职业，因此职业认知教育需要进一步前置。</w:t>
      </w:r>
    </w:p>
    <w:p w14:paraId="56C63C32">
      <w:pPr>
        <w:pBdr>
          <w:bottom w:val="single" w:color="1F3A5F" w:sz="8" w:space="4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三、项目与服务</w:t>
      </w:r>
    </w:p>
    <w:p w14:paraId="3B7C48E6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3.1 项目定位</w:t>
      </w:r>
    </w:p>
    <w:p w14:paraId="680603D0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“职业棱镜”不是：职业百科。不是：职业测评。不是：计算机学习平台。也不是：职业培训系统。</w:t>
      </w:r>
    </w:p>
    <w:p w14:paraId="217662EF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项目定位为：</w:t>
      </w:r>
    </w:p>
    <w:p w14:paraId="071DB4AE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一个让学生在真正做出选择之前，用现在的自己体验不同计算机与AI职业的职业认知平台。</w:t>
      </w:r>
    </w:p>
    <w:p w14:paraId="7EA30378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核心问题是：</w:t>
      </w:r>
    </w:p>
    <w:p w14:paraId="73E0D643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“这个职业究竟在做什么？我现在拥有的能力能发挥什么作用？我和它之间是什么关系？”</w:t>
      </w:r>
    </w:p>
    <w:p w14:paraId="71C22FBB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3.2 三层职业地图</w:t>
      </w:r>
    </w:p>
    <w:p w14:paraId="38182589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第一层：计算机基础技术</w:t>
      </w:r>
      <w:r>
        <w:rPr>
          <w:rFonts w:ascii="微软雅黑" w:hAnsi="微软雅黑" w:eastAsia="微软雅黑"/>
          <w:sz w:val="22"/>
        </w:rPr>
        <w:t>回答：“计算机本身是怎么被构建和运行起来的？”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4608"/>
      </w:tblGrid>
      <w:tr w14:paraId="737AD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3A5F"/>
          </w:tcPr>
          <w:p w14:paraId="7E1BD0E2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职业</w:t>
            </w:r>
          </w:p>
        </w:tc>
        <w:tc>
          <w:tcPr>
            <w:tcW w:w="4608" w:type="dxa"/>
            <w:shd w:val="clear" w:color="auto" w:fill="1F3A5F"/>
          </w:tcPr>
          <w:p w14:paraId="56D2E60A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工作本质</w:t>
            </w:r>
          </w:p>
        </w:tc>
      </w:tr>
      <w:tr w14:paraId="41A88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4E324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软件工程师</w:t>
            </w:r>
          </w:p>
        </w:tc>
        <w:tc>
          <w:tcPr>
            <w:tcW w:w="4608" w:type="dxa"/>
          </w:tcPr>
          <w:p w14:paraId="6EFD000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解决技术问题</w:t>
            </w:r>
          </w:p>
        </w:tc>
      </w:tr>
      <w:tr w14:paraId="74A9E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72B61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数据分析师</w:t>
            </w:r>
          </w:p>
        </w:tc>
        <w:tc>
          <w:tcPr>
            <w:tcW w:w="4608" w:type="dxa"/>
          </w:tcPr>
          <w:p w14:paraId="51B6077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从信息中发现规律</w:t>
            </w:r>
          </w:p>
        </w:tc>
      </w:tr>
      <w:tr w14:paraId="0780A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E36EE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网络安全工程师</w:t>
            </w:r>
          </w:p>
        </w:tc>
        <w:tc>
          <w:tcPr>
            <w:tcW w:w="4608" w:type="dxa"/>
          </w:tcPr>
          <w:p w14:paraId="6397517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从异常中寻找风险</w:t>
            </w:r>
          </w:p>
        </w:tc>
      </w:tr>
      <w:tr w14:paraId="2AACA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BB3F6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硬件/嵌入式工程师</w:t>
            </w:r>
          </w:p>
        </w:tc>
        <w:tc>
          <w:tcPr>
            <w:tcW w:w="4608" w:type="dxa"/>
          </w:tcPr>
          <w:p w14:paraId="6C40D29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让软件与现实设备发生连接</w:t>
            </w:r>
          </w:p>
        </w:tc>
      </w:tr>
    </w:tbl>
    <w:p w14:paraId="7DECA5A0">
      <w:pPr>
        <w:spacing w:before="0" w:after="40"/>
      </w:pPr>
    </w:p>
    <w:p w14:paraId="3762EB15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第二层：数字产品与用户</w:t>
      </w:r>
      <w:r>
        <w:rPr>
          <w:rFonts w:ascii="微软雅黑" w:hAnsi="微软雅黑" w:eastAsia="微软雅黑"/>
          <w:sz w:val="22"/>
        </w:rPr>
        <w:t>回答：“技术做出来以后，怎么变成真正有人使用的产品？”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4608"/>
      </w:tblGrid>
      <w:tr w14:paraId="3BB2A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3A5F"/>
          </w:tcPr>
          <w:p w14:paraId="77D1707B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职业</w:t>
            </w:r>
          </w:p>
        </w:tc>
        <w:tc>
          <w:tcPr>
            <w:tcW w:w="4608" w:type="dxa"/>
            <w:shd w:val="clear" w:color="auto" w:fill="1F3A5F"/>
          </w:tcPr>
          <w:p w14:paraId="7B3FF1D9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工作本质</w:t>
            </w:r>
          </w:p>
        </w:tc>
      </w:tr>
      <w:tr w14:paraId="258CC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D0971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产品经理</w:t>
            </w:r>
          </w:p>
        </w:tc>
        <w:tc>
          <w:tcPr>
            <w:tcW w:w="4608" w:type="dxa"/>
          </w:tcPr>
          <w:p w14:paraId="34F85D8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在需求冲突中进行判断和取舍</w:t>
            </w:r>
          </w:p>
        </w:tc>
      </w:tr>
      <w:tr w14:paraId="0DF67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4EFD9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UI/UX设计师</w:t>
            </w:r>
          </w:p>
        </w:tc>
        <w:tc>
          <w:tcPr>
            <w:tcW w:w="4608" w:type="dxa"/>
          </w:tcPr>
          <w:p w14:paraId="1F82D24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从用户角度发现和解决问题</w:t>
            </w:r>
          </w:p>
        </w:tc>
      </w:tr>
      <w:tr w14:paraId="06B14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45C25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游戏策划</w:t>
            </w:r>
          </w:p>
        </w:tc>
        <w:tc>
          <w:tcPr>
            <w:tcW w:w="4608" w:type="dxa"/>
          </w:tcPr>
          <w:p w14:paraId="0D56C58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设计规则、机制和玩家体验</w:t>
            </w:r>
          </w:p>
        </w:tc>
      </w:tr>
    </w:tbl>
    <w:p w14:paraId="3CC29B41">
      <w:pPr>
        <w:spacing w:before="0" w:after="40"/>
      </w:pPr>
    </w:p>
    <w:p w14:paraId="39C08FE7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第三层：AI时代——工作方式的重新定义</w:t>
      </w:r>
      <w:r>
        <w:rPr>
          <w:rFonts w:ascii="微软雅黑" w:hAnsi="微软雅黑" w:eastAsia="微软雅黑"/>
          <w:sz w:val="22"/>
        </w:rPr>
        <w:t>回答：“AI正在如何改变工作，并创造新的工作方式？”</w:t>
      </w:r>
    </w:p>
    <w:p w14:paraId="2DD64E84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AI生产端</w:t>
      </w:r>
      <w:r>
        <w:rPr>
          <w:rFonts w:ascii="微软雅黑" w:hAnsi="微软雅黑" w:eastAsia="微软雅黑"/>
          <w:sz w:val="22"/>
        </w:rPr>
        <w:t>让AI更可靠。</w:t>
      </w:r>
    </w:p>
    <w:p w14:paraId="561DA223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AI数据训练</w:t>
      </w:r>
    </w:p>
    <w:p w14:paraId="213081FF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AI模型评测</w:t>
      </w:r>
    </w:p>
    <w:p w14:paraId="200F2C5E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AI应用端</w:t>
      </w:r>
      <w:r>
        <w:rPr>
          <w:rFonts w:ascii="微软雅黑" w:hAnsi="微软雅黑" w:eastAsia="微软雅黑"/>
          <w:sz w:val="22"/>
        </w:rPr>
        <w:t>让AI进入真实工作。</w:t>
      </w:r>
    </w:p>
    <w:p w14:paraId="0C1F12C7">
      <w:pPr>
        <w:pStyle w:val="16"/>
        <w:spacing w:after="60"/>
      </w:pPr>
      <w:r>
        <w:rPr>
          <w:rFonts w:ascii="微软雅黑" w:hAnsi="微软雅黑" w:eastAsia="微软雅黑"/>
          <w:sz w:val="22"/>
        </w:rPr>
        <w:t>AI产品经理</w:t>
      </w:r>
    </w:p>
    <w:p w14:paraId="3BE976C4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后续可逐步扩展：AI安全/对齐、AI应用工程、AI Agent、AI内容创作。</w:t>
      </w:r>
    </w:p>
    <w:p w14:paraId="3942B1E7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外围延伸：AI × 行业</w:t>
      </w:r>
      <w:r>
        <w:rPr>
          <w:rFonts w:ascii="微软雅黑" w:hAnsi="微软雅黑" w:eastAsia="微软雅黑"/>
          <w:sz w:val="22"/>
        </w:rPr>
        <w:t>作为地图开放区域：AI × 医疗、AI × 金融、AI × 制造、AI × 教育、AI × 农业、AI × 低空经济、AI × 银发服务。</w:t>
      </w:r>
    </w:p>
    <w:p w14:paraId="1F37CEAF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其定位不是新增职业，而是让学生看到：</w:t>
      </w:r>
    </w:p>
    <w:p w14:paraId="1CA5961F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某一种计算机能力最终可以进入哪些真实行业。</w:t>
      </w:r>
    </w:p>
    <w:p w14:paraId="2BC5F166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3.3 八步闭环用户旅程</w:t>
      </w:r>
    </w:p>
    <w:p w14:paraId="48929BA4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第一步：进入职业地图</w:t>
      </w:r>
      <w:r>
        <w:rPr>
          <w:rFonts w:ascii="微软雅黑" w:hAnsi="微软雅黑" w:eastAsia="微软雅黑"/>
          <w:sz w:val="22"/>
        </w:rPr>
        <w:t>浏览三层结构，建立“计算机原来有这么多不同方向”的第一层认知。</w:t>
      </w:r>
    </w:p>
    <w:p w14:paraId="66CBADEA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第二步：认识职业</w:t>
      </w:r>
      <w:r>
        <w:rPr>
          <w:rFonts w:ascii="微软雅黑" w:hAnsi="微软雅黑" w:eastAsia="微软雅黑"/>
          <w:sz w:val="22"/>
        </w:rPr>
        <w:t>选择具体职业，理解它解决什么问题、典型工作场景是什么、工作中最容易遇到什么困难。</w:t>
      </w:r>
    </w:p>
    <w:p w14:paraId="78AC9E2D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第三步：认识能力模型</w:t>
      </w:r>
      <w:r>
        <w:rPr>
          <w:rFonts w:ascii="微软雅黑" w:hAnsi="微软雅黑" w:eastAsia="微软雅黑"/>
          <w:sz w:val="22"/>
        </w:rPr>
        <w:t>了解做这个职业到底需要哪些核心能力。不以知识点列表呈现，而以工作能力呈现。</w:t>
      </w:r>
    </w:p>
    <w:p w14:paraId="07E9ABFC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第四步：输入个人能力画像</w:t>
      </w:r>
      <w:r>
        <w:rPr>
          <w:rFonts w:ascii="微软雅黑" w:hAnsi="微软雅黑" w:eastAsia="微软雅黑"/>
          <w:sz w:val="22"/>
        </w:rPr>
        <w:t>用户自行描述我会什么、做过什么、擅长什么、接触过什么（例如Python、PS、机器人、数学、网页制作、编程比赛等）。系统负责结构化整理，但不在体验之前直接替用户做“适合职业”的结论。</w:t>
      </w:r>
    </w:p>
    <w:p w14:paraId="3A64F474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第五步：进入情境体验</w:t>
      </w:r>
      <w:r>
        <w:rPr>
          <w:rFonts w:ascii="微软雅黑" w:hAnsi="微软雅黑" w:eastAsia="微软雅黑"/>
          <w:sz w:val="22"/>
        </w:rPr>
        <w:t>用户使用自己当前已有的知识和能力，完成一个简化但真实的职业任务。项目不在此阶段进行专业教学。</w:t>
      </w:r>
    </w:p>
    <w:p w14:paraId="55BD4014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第六步：记录体验表现</w:t>
      </w:r>
      <w:r>
        <w:rPr>
          <w:rFonts w:ascii="微软雅黑" w:hAnsi="微软雅黑" w:eastAsia="微软雅黑"/>
          <w:sz w:val="22"/>
        </w:rPr>
        <w:t>系统记录用户在任务中的选择、判断、操作路径、信息关注点、决策过程。记录重点是“你做了什么”，而不是简单地“你得了多少分”。</w:t>
      </w:r>
    </w:p>
    <w:p w14:paraId="7E590B21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第七步：对比呈现</w:t>
      </w:r>
      <w:r>
        <w:rPr>
          <w:rFonts w:ascii="微软雅黑" w:hAnsi="微软雅黑" w:eastAsia="微软雅黑"/>
          <w:sz w:val="22"/>
        </w:rPr>
        <w:t>将“职业所需能力”与“用户在本次体验中的表现”并置呈现。</w:t>
      </w:r>
    </w:p>
    <w:p w14:paraId="398300EB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第八步：形成新认知</w:t>
      </w:r>
      <w:r>
        <w:rPr>
          <w:rFonts w:ascii="微软雅黑" w:hAnsi="微软雅黑" w:eastAsia="微软雅黑"/>
          <w:sz w:val="22"/>
        </w:rPr>
        <w:t>用户最终自主回答：这个职业到底做什么？这个职业真正需要什么？我已有的能力可以发挥什么作用？我原来对这个职业的理解有没有偏差？我是否愿意继续了解？</w:t>
      </w:r>
    </w:p>
    <w:p w14:paraId="7DBA1263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3.4 六项核心交付成果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2592"/>
        <w:gridCol w:w="4320"/>
      </w:tblGrid>
      <w:tr w14:paraId="0C77B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1F3A5F"/>
          </w:tcPr>
          <w:p w14:paraId="6163F2DE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w="2592" w:type="dxa"/>
            <w:shd w:val="clear" w:color="auto" w:fill="1F3A5F"/>
          </w:tcPr>
          <w:p w14:paraId="5D3320E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成果</w:t>
            </w:r>
          </w:p>
        </w:tc>
        <w:tc>
          <w:tcPr>
            <w:tcW w:w="4320" w:type="dxa"/>
            <w:shd w:val="clear" w:color="auto" w:fill="1F3A5F"/>
          </w:tcPr>
          <w:p w14:paraId="551C677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 w14:paraId="23E26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731F26B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w="2592" w:type="dxa"/>
          </w:tcPr>
          <w:p w14:paraId="187543F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计算机与AI职业地图</w:t>
            </w:r>
          </w:p>
        </w:tc>
        <w:tc>
          <w:tcPr>
            <w:tcW w:w="4320" w:type="dxa"/>
          </w:tcPr>
          <w:p w14:paraId="6CC1DD2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三层职业结构+外围行业延伸</w:t>
            </w:r>
          </w:p>
        </w:tc>
      </w:tr>
      <w:tr w14:paraId="11F1A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1F2E35E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w="2592" w:type="dxa"/>
          </w:tcPr>
          <w:p w14:paraId="05AFE23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职业认知体系</w:t>
            </w:r>
          </w:p>
        </w:tc>
        <w:tc>
          <w:tcPr>
            <w:tcW w:w="4320" w:type="dxa"/>
          </w:tcPr>
          <w:p w14:paraId="0F5B30C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每个职业的工作本质、典型问题、常见误解</w:t>
            </w:r>
          </w:p>
        </w:tc>
      </w:tr>
      <w:tr w14:paraId="29743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60709E1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w="2592" w:type="dxa"/>
          </w:tcPr>
          <w:p w14:paraId="11680DE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职业能力模型</w:t>
            </w:r>
          </w:p>
        </w:tc>
        <w:tc>
          <w:tcPr>
            <w:tcW w:w="4320" w:type="dxa"/>
          </w:tcPr>
          <w:p w14:paraId="6983CFE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每个职业的3–6项核心能力</w:t>
            </w:r>
          </w:p>
        </w:tc>
      </w:tr>
      <w:tr w14:paraId="0DFC0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3F0831E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w="2592" w:type="dxa"/>
          </w:tcPr>
          <w:p w14:paraId="2CCD90A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个人能力画像</w:t>
            </w:r>
          </w:p>
        </w:tc>
        <w:tc>
          <w:tcPr>
            <w:tcW w:w="4320" w:type="dxa"/>
          </w:tcPr>
          <w:p w14:paraId="40D47DF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用户体验前对自身能力的结构化记录</w:t>
            </w:r>
          </w:p>
        </w:tc>
      </w:tr>
      <w:tr w14:paraId="16DDD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4E7448E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w="2592" w:type="dxa"/>
          </w:tcPr>
          <w:p w14:paraId="161530C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职业情境体验</w:t>
            </w:r>
          </w:p>
        </w:tc>
        <w:tc>
          <w:tcPr>
            <w:tcW w:w="4320" w:type="dxa"/>
          </w:tcPr>
          <w:p w14:paraId="6B73D21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10个具有明显差异化感受的职业任务</w:t>
            </w:r>
          </w:p>
        </w:tc>
      </w:tr>
      <w:tr w14:paraId="71FAE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</w:tcPr>
          <w:p w14:paraId="3EBDE12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  <w:tc>
          <w:tcPr>
            <w:tcW w:w="2592" w:type="dxa"/>
          </w:tcPr>
          <w:p w14:paraId="2B46D18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认知差距报告</w:t>
            </w:r>
          </w:p>
        </w:tc>
        <w:tc>
          <w:tcPr>
            <w:tcW w:w="4320" w:type="dxa"/>
          </w:tcPr>
          <w:p w14:paraId="4541BF1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职业要求×个人体验表现的对比结果</w:t>
            </w:r>
          </w:p>
        </w:tc>
      </w:tr>
    </w:tbl>
    <w:p w14:paraId="71FC2AF0">
      <w:pPr>
        <w:spacing w:before="0" w:after="40"/>
      </w:pPr>
    </w:p>
    <w:p w14:paraId="28C0E8DB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3.5 职业情境共建机制</w:t>
      </w:r>
    </w:p>
    <w:p w14:paraId="7908C7AF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项目的核心内容壁垒不是AI工具本身，而是：</w:t>
      </w:r>
    </w:p>
    <w:p w14:paraId="7D46A687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真实职业情境的设计能力。</w:t>
      </w:r>
    </w:p>
    <w:p w14:paraId="14624B50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每个职业按照统一流程进行内容研发：</w:t>
      </w:r>
    </w:p>
    <w:p w14:paraId="29FFC6B0">
      <w:pPr>
        <w:spacing w:before="0" w:after="12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从业者访谈 ↓ 提炼典型工作任务 ↓ 找出关键决策点 ↓ 设计体验情境 ↓ 从业者审核 ↓ 学生体验 ↓ 收集真实感反馈 ↓ 迭代</w:t>
      </w:r>
    </w:p>
    <w:p w14:paraId="0CF285A6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每个职业至少建立1套核心情境，并尽可能由多名从业者提供信息进行交叉验证。</w:t>
      </w:r>
    </w:p>
    <w:p w14:paraId="4EFE024B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3.6 项目核心设计铁律</w:t>
      </w:r>
    </w:p>
    <w:p w14:paraId="677BD7A3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不以职业名称区分体验，而以工作本质区分体验。</w:t>
      </w:r>
    </w:p>
    <w:p w14:paraId="644721BD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学生体验软件工程师和产品经理，感受到的不能只是“题目不同”。</w:t>
      </w:r>
    </w:p>
    <w:p w14:paraId="6FD46329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应该是：一个主要在解决技术问题；一个主要在面对冲突做判断和取舍。</w:t>
      </w:r>
    </w:p>
    <w:p w14:paraId="0A3D1A2E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同样：AI模型评测不是“另一个程序员”；而应该让学生感受到：</w:t>
      </w:r>
    </w:p>
    <w:p w14:paraId="6DDF0614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如何判断机器为什么会错。</w:t>
      </w:r>
    </w:p>
    <w:p w14:paraId="1F6B1174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项目要求：</w:t>
      </w:r>
    </w:p>
    <w:p w14:paraId="38303277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每个职业体验都必须产生不可替代的差异化感受。</w:t>
      </w:r>
    </w:p>
    <w:p w14:paraId="1E04651C">
      <w:pPr>
        <w:pBdr>
          <w:bottom w:val="single" w:color="1F3A5F" w:sz="8" w:space="4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四、市场与竞争分析</w:t>
      </w:r>
    </w:p>
    <w:p w14:paraId="6C113262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4.1 竞争环境</w:t>
      </w:r>
    </w:p>
    <w:p w14:paraId="6EDFB2E1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第一类：职业测评</w:t>
      </w:r>
      <w:r>
        <w:rPr>
          <w:rFonts w:ascii="微软雅黑" w:hAnsi="微软雅黑" w:eastAsia="微软雅黑"/>
          <w:sz w:val="22"/>
        </w:rPr>
        <w:t>优势：成熟、快速、容易规模化。局限：更多回答“你是什么类型”，而非“你在真实职业情境中会怎么做”。</w:t>
      </w:r>
    </w:p>
    <w:p w14:paraId="3AFF2AF2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第二类：职业模拟</w:t>
      </w:r>
      <w:r>
        <w:rPr>
          <w:rFonts w:ascii="微软雅黑" w:hAnsi="微软雅黑" w:eastAsia="微软雅黑"/>
          <w:sz w:val="22"/>
        </w:rPr>
        <w:t>例如Forage提供企业设计的虚拟工作模拟，让学生完成与真实岗位相关的工作任务；Simploy进一步将职业模拟扩展为AI驱动的虚拟工作环境；Dreamio则强调游戏化职业任务。其优势在于“让用户做事”。但“职业棱镜”进一步聚焦：计算机与AI领域 + 职业之间的差异化认知 + 个人已有能力对照。</w:t>
      </w:r>
    </w:p>
    <w:p w14:paraId="4445FE1F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第三类：VR职业体验</w:t>
      </w:r>
      <w:r>
        <w:rPr>
          <w:rFonts w:ascii="微软雅黑" w:hAnsi="微软雅黑" w:eastAsia="微软雅黑"/>
          <w:sz w:val="22"/>
        </w:rPr>
        <w:t>国内已经存在VR职业体验与生涯探索产品，例如世纪杰创的“VR职涯银河”，通过VR职业场景馆进行体验式生涯探索。其核心优势：沉浸感。“职业棱镜”则不将设备沉浸作为核心，而强调：职业情境 + 能力认知 + 个人表现对照。</w:t>
      </w:r>
    </w:p>
    <w:p w14:paraId="3D8FA228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第四类：生涯教育平台</w:t>
      </w:r>
      <w:r>
        <w:rPr>
          <w:rFonts w:ascii="微软雅黑" w:hAnsi="微软雅黑" w:eastAsia="微软雅黑"/>
          <w:sz w:val="22"/>
        </w:rPr>
        <w:t>例如试界教育已经将AI生涯指导、生涯探索及PBL学科职业体验课程结合，并通过与高校、企业合作提炼职业典型工作环节。其覆盖领域较广。“职业棱镜”则进一步聚焦：高校计算机及AI职业世界。</w:t>
      </w:r>
    </w:p>
    <w:p w14:paraId="5C8F118B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4.2 项目竞争优势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2016"/>
        <w:gridCol w:w="1584"/>
        <w:gridCol w:w="1296"/>
        <w:gridCol w:w="1728"/>
      </w:tblGrid>
      <w:tr w14:paraId="33CFD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1F3A5F"/>
          </w:tcPr>
          <w:p w14:paraId="2EC106BF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w="2016" w:type="dxa"/>
            <w:shd w:val="clear" w:color="auto" w:fill="1F3A5F"/>
          </w:tcPr>
          <w:p w14:paraId="220990DB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职业棱镜</w:t>
            </w:r>
          </w:p>
        </w:tc>
        <w:tc>
          <w:tcPr>
            <w:tcW w:w="1584" w:type="dxa"/>
            <w:shd w:val="clear" w:color="auto" w:fill="1F3A5F"/>
          </w:tcPr>
          <w:p w14:paraId="18B5C8C4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传统测评</w:t>
            </w:r>
          </w:p>
        </w:tc>
        <w:tc>
          <w:tcPr>
            <w:tcW w:w="1296" w:type="dxa"/>
            <w:shd w:val="clear" w:color="auto" w:fill="1F3A5F"/>
          </w:tcPr>
          <w:p w14:paraId="39448E43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职业百科</w:t>
            </w:r>
          </w:p>
        </w:tc>
        <w:tc>
          <w:tcPr>
            <w:tcW w:w="1728" w:type="dxa"/>
            <w:shd w:val="clear" w:color="auto" w:fill="1F3A5F"/>
          </w:tcPr>
          <w:p w14:paraId="41D2A0DD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泛职业模拟</w:t>
            </w:r>
          </w:p>
        </w:tc>
      </w:tr>
      <w:tr w14:paraId="432C1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26884D4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认知方式</w:t>
            </w:r>
          </w:p>
        </w:tc>
        <w:tc>
          <w:tcPr>
            <w:tcW w:w="2016" w:type="dxa"/>
          </w:tcPr>
          <w:p w14:paraId="04D5A36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情境体验</w:t>
            </w:r>
          </w:p>
        </w:tc>
        <w:tc>
          <w:tcPr>
            <w:tcW w:w="1584" w:type="dxa"/>
          </w:tcPr>
          <w:p w14:paraId="02E978C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问卷</w:t>
            </w:r>
          </w:p>
        </w:tc>
        <w:tc>
          <w:tcPr>
            <w:tcW w:w="1296" w:type="dxa"/>
          </w:tcPr>
          <w:p w14:paraId="3156422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阅读</w:t>
            </w:r>
          </w:p>
        </w:tc>
        <w:tc>
          <w:tcPr>
            <w:tcW w:w="1728" w:type="dxa"/>
          </w:tcPr>
          <w:p w14:paraId="0800039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任务模拟</w:t>
            </w:r>
          </w:p>
        </w:tc>
      </w:tr>
      <w:tr w14:paraId="03AD0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0E84AD2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领域聚焦</w:t>
            </w:r>
          </w:p>
        </w:tc>
        <w:tc>
          <w:tcPr>
            <w:tcW w:w="2016" w:type="dxa"/>
          </w:tcPr>
          <w:p w14:paraId="49A6BD2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计算机+AI</w:t>
            </w:r>
          </w:p>
        </w:tc>
        <w:tc>
          <w:tcPr>
            <w:tcW w:w="1584" w:type="dxa"/>
          </w:tcPr>
          <w:p w14:paraId="660BEFD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通用</w:t>
            </w:r>
          </w:p>
        </w:tc>
        <w:tc>
          <w:tcPr>
            <w:tcW w:w="1296" w:type="dxa"/>
          </w:tcPr>
          <w:p w14:paraId="17DAF4A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通用</w:t>
            </w:r>
          </w:p>
        </w:tc>
        <w:tc>
          <w:tcPr>
            <w:tcW w:w="1728" w:type="dxa"/>
          </w:tcPr>
          <w:p w14:paraId="6F34403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多行业</w:t>
            </w:r>
          </w:p>
        </w:tc>
      </w:tr>
      <w:tr w14:paraId="69FF8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609BB67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核心问题</w:t>
            </w:r>
          </w:p>
        </w:tc>
        <w:tc>
          <w:tcPr>
            <w:tcW w:w="2016" w:type="dxa"/>
          </w:tcPr>
          <w:p w14:paraId="3FBFC4A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职业与我的关系</w:t>
            </w:r>
          </w:p>
        </w:tc>
        <w:tc>
          <w:tcPr>
            <w:tcW w:w="1584" w:type="dxa"/>
          </w:tcPr>
          <w:p w14:paraId="43BE024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我的类型</w:t>
            </w:r>
          </w:p>
        </w:tc>
        <w:tc>
          <w:tcPr>
            <w:tcW w:w="1296" w:type="dxa"/>
          </w:tcPr>
          <w:p w14:paraId="0D2E903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职业是什么</w:t>
            </w:r>
          </w:p>
        </w:tc>
        <w:tc>
          <w:tcPr>
            <w:tcW w:w="1728" w:type="dxa"/>
          </w:tcPr>
          <w:p w14:paraId="30B948B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我能否完成任务</w:t>
            </w:r>
          </w:p>
        </w:tc>
      </w:tr>
      <w:tr w14:paraId="32C14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5F54CE9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输出</w:t>
            </w:r>
          </w:p>
        </w:tc>
        <w:tc>
          <w:tcPr>
            <w:tcW w:w="2016" w:type="dxa"/>
          </w:tcPr>
          <w:p w14:paraId="38907D1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职业要求×个人表现</w:t>
            </w:r>
          </w:p>
        </w:tc>
        <w:tc>
          <w:tcPr>
            <w:tcW w:w="1584" w:type="dxa"/>
          </w:tcPr>
          <w:p w14:paraId="6F96D8E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分数/类型</w:t>
            </w:r>
          </w:p>
        </w:tc>
        <w:tc>
          <w:tcPr>
            <w:tcW w:w="1296" w:type="dxa"/>
          </w:tcPr>
          <w:p w14:paraId="373965C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信息</w:t>
            </w:r>
          </w:p>
        </w:tc>
        <w:tc>
          <w:tcPr>
            <w:tcW w:w="1728" w:type="dxa"/>
          </w:tcPr>
          <w:p w14:paraId="6345A2F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完成结果</w:t>
            </w:r>
          </w:p>
        </w:tc>
      </w:tr>
      <w:tr w14:paraId="3EAC1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3D502C0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判断方式</w:t>
            </w:r>
          </w:p>
        </w:tc>
        <w:tc>
          <w:tcPr>
            <w:tcW w:w="2016" w:type="dxa"/>
          </w:tcPr>
          <w:p w14:paraId="5114595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不替用户下结论</w:t>
            </w:r>
          </w:p>
        </w:tc>
        <w:tc>
          <w:tcPr>
            <w:tcW w:w="1584" w:type="dxa"/>
          </w:tcPr>
          <w:p w14:paraId="6387DA8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给出类型/匹配</w:t>
            </w:r>
          </w:p>
        </w:tc>
        <w:tc>
          <w:tcPr>
            <w:tcW w:w="1296" w:type="dxa"/>
          </w:tcPr>
          <w:p w14:paraId="51810B6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用户自行判断</w:t>
            </w:r>
          </w:p>
        </w:tc>
        <w:tc>
          <w:tcPr>
            <w:tcW w:w="1728" w:type="dxa"/>
          </w:tcPr>
          <w:p w14:paraId="179F551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以任务完成为主</w:t>
            </w:r>
          </w:p>
        </w:tc>
      </w:tr>
      <w:tr w14:paraId="2A28C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2DE8017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AI时代内容</w:t>
            </w:r>
          </w:p>
        </w:tc>
        <w:tc>
          <w:tcPr>
            <w:tcW w:w="2016" w:type="dxa"/>
          </w:tcPr>
          <w:p w14:paraId="2E0529F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原生纳入职业地图</w:t>
            </w:r>
          </w:p>
        </w:tc>
        <w:tc>
          <w:tcPr>
            <w:tcW w:w="1584" w:type="dxa"/>
          </w:tcPr>
          <w:p w14:paraId="34D891F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有限</w:t>
            </w:r>
          </w:p>
        </w:tc>
        <w:tc>
          <w:tcPr>
            <w:tcW w:w="1296" w:type="dxa"/>
          </w:tcPr>
          <w:p w14:paraId="2032F87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更新速度不一</w:t>
            </w:r>
          </w:p>
        </w:tc>
        <w:tc>
          <w:tcPr>
            <w:tcW w:w="1728" w:type="dxa"/>
          </w:tcPr>
          <w:p w14:paraId="1D0201E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依产品而定</w:t>
            </w:r>
          </w:p>
        </w:tc>
      </w:tr>
    </w:tbl>
    <w:p w14:paraId="7EF70253">
      <w:pPr>
        <w:spacing w:before="0" w:after="40"/>
      </w:pPr>
    </w:p>
    <w:p w14:paraId="55A1C6AA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4.3 核心竞争力</w:t>
      </w:r>
    </w:p>
    <w:p w14:paraId="36896516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项目的核心竞争力不是：“我们拥有更强的AI模型。”也不是：“我们的职业数量最多。”而是三个方面：</w:t>
      </w:r>
    </w:p>
    <w:p w14:paraId="2D70BD76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① 垂直内容壁垒</w:t>
      </w:r>
      <w:r>
        <w:rPr>
          <w:rFonts w:ascii="微软雅黑" w:hAnsi="微软雅黑" w:eastAsia="微软雅黑"/>
          <w:sz w:val="22"/>
        </w:rPr>
        <w:t>聚焦计算机与AI职业，深入建设职业情境内容。</w:t>
      </w:r>
    </w:p>
    <w:p w14:paraId="09DC14BC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② 差异化体验壁垒</w:t>
      </w:r>
      <w:r>
        <w:rPr>
          <w:rFonts w:ascii="微软雅黑" w:hAnsi="微软雅黑" w:eastAsia="微软雅黑"/>
          <w:sz w:val="22"/>
        </w:rPr>
        <w:t>每个职业以不同的工作本质设计情境。</w:t>
      </w:r>
    </w:p>
    <w:p w14:paraId="4E739B68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③ 职业情境共建网络</w:t>
      </w:r>
      <w:r>
        <w:rPr>
          <w:rFonts w:ascii="微软雅黑" w:hAnsi="微软雅黑" w:eastAsia="微软雅黑"/>
          <w:sz w:val="22"/>
        </w:rPr>
        <w:t>持续与真实从业者、高校教师、企业建立内容共建关系。</w:t>
      </w:r>
    </w:p>
    <w:p w14:paraId="16412405">
      <w:pPr>
        <w:pBdr>
          <w:bottom w:val="single" w:color="1F3A5F" w:sz="8" w:space="4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六、用户验证与项目实施</w:t>
      </w:r>
    </w:p>
    <w:p w14:paraId="79FAB83E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6.1 第一阶段：需求验证</w:t>
      </w:r>
    </w:p>
    <w:p w14:paraId="2CDCD432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目标：验证学生是否真的存在“不了解职业、不了解自己能力用途”的问题。</w:t>
      </w:r>
    </w:p>
    <w:p w14:paraId="584381AC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100人问卷</w:t>
      </w:r>
      <w:r>
        <w:rPr>
          <w:rFonts w:ascii="微软雅黑" w:hAnsi="微软雅黑" w:eastAsia="微软雅黑"/>
          <w:sz w:val="22"/>
        </w:rPr>
        <w:t>重点验证：学生最不了解哪些计算机职业；对不同职业的理解是否存在明显误区；是否愿意通过体验了解职业；最想体验哪些方向；学生当前最关注什么。</w:t>
      </w:r>
    </w:p>
    <w:p w14:paraId="7903E7BF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20人深度访谈</w:t>
      </w:r>
      <w:r>
        <w:rPr>
          <w:rFonts w:ascii="微软雅黑" w:hAnsi="微软雅黑" w:eastAsia="微软雅黑"/>
          <w:sz w:val="22"/>
        </w:rPr>
        <w:t>重点追问：“你当初为什么选择计算机？”“你觉得程序员每天在做什么？”“你知道产品经理和程序员的区别吗？”“你知道自己目前会什么，但不知道这些能力可以做什么吗？”</w:t>
      </w:r>
    </w:p>
    <w:p w14:paraId="4B1EEC58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6.2 第二阶段：体验原型验证</w:t>
      </w:r>
    </w:p>
    <w:p w14:paraId="4BA4EF24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第一版不开发完整10个职业。优先选择3个差异最大的职业：</w:t>
      </w:r>
    </w:p>
    <w:p w14:paraId="0FC27D26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软件工程师 / 产品经理 / AI模型评测</w:t>
      </w:r>
    </w:p>
    <w:p w14:paraId="52FCE4E0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分别代表：</w:t>
      </w:r>
    </w:p>
    <w:p w14:paraId="08D6DC1F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技术问题 / 判断取舍 / 判断机器</w:t>
      </w:r>
    </w:p>
    <w:p w14:paraId="7DE2C2EE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形成低成本体验原型。目标：</w:t>
      </w:r>
    </w:p>
    <w:p w14:paraId="3E6D891D">
      <w:pPr>
        <w:pBdr>
          <w:left w:val="single" w:color="2E5B9A" w:sz="12" w:space="8"/>
        </w:pBdr>
        <w:spacing w:before="40" w:after="120"/>
        <w:ind w:left="504"/>
      </w:pPr>
      <w:r>
        <w:rPr>
          <w:rFonts w:ascii="微软雅黑" w:hAnsi="微软雅黑" w:eastAsia="微软雅黑"/>
          <w:b/>
          <w:i/>
          <w:color w:val="2E5B9A"/>
          <w:sz w:val="22"/>
        </w:rPr>
        <w:t>证明学生体验前后，对职业的理解是否发生明显变化。</w:t>
      </w:r>
    </w:p>
    <w:p w14:paraId="6B61F7B4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6.3 第三阶段：10职业完整试点</w:t>
      </w:r>
    </w:p>
    <w:p w14:paraId="1093B927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完成10个核心职业情境。在本校开展100人以上试点。</w:t>
      </w:r>
    </w:p>
    <w:p w14:paraId="004E07CC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重点观察：</w:t>
      </w:r>
    </w:p>
    <w:p w14:paraId="282EAA18">
      <w:pPr>
        <w:pStyle w:val="16"/>
        <w:spacing w:after="60"/>
      </w:pPr>
      <w:r>
        <w:rPr>
          <w:rFonts w:ascii="微软雅黑" w:hAnsi="微软雅黑" w:eastAsia="微软雅黑"/>
          <w:sz w:val="22"/>
        </w:rPr>
        <w:t>单职业体验完成率</w:t>
      </w:r>
    </w:p>
    <w:p w14:paraId="2BB2D373">
      <w:pPr>
        <w:pStyle w:val="16"/>
        <w:spacing w:after="60"/>
      </w:pPr>
      <w:r>
        <w:rPr>
          <w:rFonts w:ascii="微软雅黑" w:hAnsi="微软雅黑" w:eastAsia="微软雅黑"/>
          <w:sz w:val="22"/>
        </w:rPr>
        <w:t>多职业体验比例</w:t>
      </w:r>
    </w:p>
    <w:p w14:paraId="368EEF01">
      <w:pPr>
        <w:pStyle w:val="16"/>
        <w:spacing w:after="60"/>
      </w:pPr>
      <w:r>
        <w:rPr>
          <w:rFonts w:ascii="微软雅黑" w:hAnsi="微软雅黑" w:eastAsia="微软雅黑"/>
          <w:sz w:val="22"/>
        </w:rPr>
        <w:t>体验后认知变化</w:t>
      </w:r>
    </w:p>
    <w:p w14:paraId="5FD00B33">
      <w:pPr>
        <w:pStyle w:val="16"/>
        <w:spacing w:after="60"/>
      </w:pPr>
      <w:r>
        <w:rPr>
          <w:rFonts w:ascii="微软雅黑" w:hAnsi="微软雅黑" w:eastAsia="微软雅黑"/>
          <w:sz w:val="22"/>
        </w:rPr>
        <w:t>学生对不同职业差异的理解</w:t>
      </w:r>
    </w:p>
    <w:p w14:paraId="22BD9BA6">
      <w:pPr>
        <w:pStyle w:val="16"/>
        <w:spacing w:after="60"/>
      </w:pPr>
      <w:r>
        <w:rPr>
          <w:rFonts w:ascii="微软雅黑" w:hAnsi="微软雅黑" w:eastAsia="微软雅黑"/>
          <w:sz w:val="22"/>
        </w:rPr>
        <w:t>用户是否愿意继续体验</w:t>
      </w:r>
    </w:p>
    <w:p w14:paraId="4266F5A2">
      <w:pPr>
        <w:pStyle w:val="16"/>
        <w:spacing w:after="60"/>
      </w:pPr>
      <w:r>
        <w:rPr>
          <w:rFonts w:ascii="微软雅黑" w:hAnsi="微软雅黑" w:eastAsia="微软雅黑"/>
          <w:sz w:val="22"/>
        </w:rPr>
        <w:t>用户是否愿意推荐</w:t>
      </w:r>
    </w:p>
    <w:p w14:paraId="55C3FFCA">
      <w:pPr>
        <w:pBdr>
          <w:bottom w:val="single" w:color="1F3A5F" w:sz="8" w:space="4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八、风险与管控</w:t>
      </w:r>
    </w:p>
    <w:p w14:paraId="254ADE4D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8.1 内容真实性风险</w:t>
      </w:r>
    </w:p>
    <w:p w14:paraId="44CAB068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风险：体验与真实工作脱节。</w:t>
      </w:r>
    </w:p>
    <w:p w14:paraId="0C2D75D2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应对：</w:t>
      </w:r>
    </w:p>
    <w:p w14:paraId="37500641">
      <w:pPr>
        <w:pStyle w:val="16"/>
        <w:spacing w:after="60"/>
      </w:pPr>
      <w:r>
        <w:rPr>
          <w:rFonts w:ascii="微软雅黑" w:hAnsi="微软雅黑" w:eastAsia="微软雅黑"/>
          <w:sz w:val="22"/>
        </w:rPr>
        <w:t>职业情境经过从业者审核；</w:t>
      </w:r>
    </w:p>
    <w:p w14:paraId="211421F3">
      <w:pPr>
        <w:pStyle w:val="16"/>
        <w:spacing w:after="60"/>
      </w:pPr>
      <w:r>
        <w:rPr>
          <w:rFonts w:ascii="微软雅黑" w:hAnsi="微软雅黑" w:eastAsia="微软雅黑"/>
          <w:sz w:val="22"/>
        </w:rPr>
        <w:t>每个核心职业建立访谈记录；</w:t>
      </w:r>
    </w:p>
    <w:p w14:paraId="2EB77E59">
      <w:pPr>
        <w:pStyle w:val="16"/>
        <w:spacing w:after="60"/>
      </w:pPr>
      <w:r>
        <w:rPr>
          <w:rFonts w:ascii="微软雅黑" w:hAnsi="微软雅黑" w:eastAsia="微软雅黑"/>
          <w:sz w:val="22"/>
        </w:rPr>
        <w:t>用户体验后收集“真实感反馈”；</w:t>
      </w:r>
    </w:p>
    <w:p w14:paraId="2A9F5780">
      <w:pPr>
        <w:pStyle w:val="16"/>
        <w:spacing w:after="60"/>
      </w:pPr>
      <w:r>
        <w:rPr>
          <w:rFonts w:ascii="微软雅黑" w:hAnsi="微软雅黑" w:eastAsia="微软雅黑"/>
          <w:sz w:val="22"/>
        </w:rPr>
        <w:t>定期扫描职业变化。</w:t>
      </w:r>
    </w:p>
    <w:p w14:paraId="26E04F36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8.2 用户参与度风险</w:t>
      </w:r>
    </w:p>
    <w:p w14:paraId="20DD4768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风险：学生浏览职业地图后不继续体验。</w:t>
      </w:r>
    </w:p>
    <w:p w14:paraId="1047CA27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应对：</w:t>
      </w:r>
    </w:p>
    <w:p w14:paraId="16741089">
      <w:pPr>
        <w:pStyle w:val="16"/>
        <w:spacing w:after="60"/>
      </w:pPr>
      <w:r>
        <w:rPr>
          <w:rFonts w:ascii="微软雅黑" w:hAnsi="微软雅黑" w:eastAsia="微软雅黑"/>
          <w:sz w:val="22"/>
        </w:rPr>
        <w:t>设置轻量化“你以为这个职业是什么”的入口问题；</w:t>
      </w:r>
    </w:p>
    <w:p w14:paraId="4F7B0B35">
      <w:pPr>
        <w:pStyle w:val="16"/>
        <w:spacing w:after="60"/>
      </w:pPr>
      <w:r>
        <w:rPr>
          <w:rFonts w:ascii="微软雅黑" w:hAnsi="微软雅黑" w:eastAsia="微软雅黑"/>
          <w:sz w:val="22"/>
        </w:rPr>
        <w:t>单个职业体验控制在合理时长；</w:t>
      </w:r>
    </w:p>
    <w:p w14:paraId="2956E88B">
      <w:pPr>
        <w:pStyle w:val="16"/>
        <w:spacing w:after="60"/>
      </w:pPr>
      <w:r>
        <w:rPr>
          <w:rFonts w:ascii="微软雅黑" w:hAnsi="微软雅黑" w:eastAsia="微软雅黑"/>
          <w:sz w:val="22"/>
        </w:rPr>
        <w:t>通过多职业横向比较增强探索动力。</w:t>
      </w:r>
    </w:p>
    <w:p w14:paraId="224F4D0D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8.3 竞品复制风险</w:t>
      </w:r>
    </w:p>
    <w:p w14:paraId="6114F82E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风险：大型教育机构或互联网企业进入。</w:t>
      </w:r>
    </w:p>
    <w:p w14:paraId="0001165F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应对：持续积累——职业情境内容库 + 从业者共建网络 + 用户体验数据 + 高校案例，形成内容和资源壁垒。</w:t>
      </w:r>
    </w:p>
    <w:p w14:paraId="7DB46B8C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8.4 AI行业变化风险</w:t>
      </w:r>
    </w:p>
    <w:p w14:paraId="52FF1AF0">
      <w:pPr>
        <w:spacing w:before="0" w:after="120"/>
      </w:pPr>
      <w:r>
        <w:rPr>
          <w:rFonts w:ascii="微软雅黑" w:hAnsi="微软雅黑" w:eastAsia="微软雅黑"/>
          <w:b/>
          <w:i w:val="0"/>
          <w:sz w:val="22"/>
        </w:rPr>
        <w:t>风险：部分AI职业更新速度快。</w:t>
      </w:r>
    </w:p>
    <w:p w14:paraId="44D80C9E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应对：将项目重点放在“职业工作本质”而不是具体软件、工具和技术版本。例如AI模型评测的核心仍然是：判断、验证、错误分析。具体工具可以快速变化，而核心能力相对稳定。</w:t>
      </w:r>
    </w:p>
    <w:p w14:paraId="247438D8">
      <w:pPr>
        <w:pBdr>
          <w:bottom w:val="single" w:color="1F3A5F" w:sz="8" w:space="4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九、社会效益与项目成效</w:t>
      </w:r>
    </w:p>
    <w:p w14:paraId="7115F7D9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9.1 社会效益</w:t>
      </w:r>
    </w:p>
    <w:p w14:paraId="3409A370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9.1.1 将职业试错前置</w:t>
      </w:r>
      <w:r>
        <w:rPr>
          <w:rFonts w:ascii="微软雅黑" w:hAnsi="微软雅黑" w:eastAsia="微软雅黑"/>
          <w:sz w:val="22"/>
        </w:rPr>
        <w:t>让学生在大一、大二甚至更早阶段，以较低成本接触真实职业情境。</w:t>
      </w:r>
    </w:p>
    <w:p w14:paraId="3F77C2D2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9.1.2 补充高校职业认知教育</w:t>
      </w:r>
      <w:r>
        <w:rPr>
          <w:rFonts w:ascii="微软雅黑" w:hAnsi="微软雅黑" w:eastAsia="微软雅黑"/>
          <w:sz w:val="22"/>
        </w:rPr>
        <w:t>从“就业指导”进一步向“职业认知前置”延伸。</w:t>
      </w:r>
    </w:p>
    <w:p w14:paraId="0B73C01C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9.1.3 帮助学生理解AI时代的职业变化</w:t>
      </w:r>
      <w:r>
        <w:rPr>
          <w:rFonts w:ascii="微软雅黑" w:hAnsi="微软雅黑" w:eastAsia="微软雅黑"/>
          <w:sz w:val="22"/>
        </w:rPr>
        <w:t>学生不仅认识传统计算机岗位，也认识AI如何改变已有岗位，以及哪些新的工作方式正在出现。</w:t>
      </w:r>
    </w:p>
    <w:p w14:paraId="72C72E5F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9.1.4 降低信息差</w:t>
      </w:r>
      <w:r>
        <w:rPr>
          <w:rFonts w:ascii="微软雅黑" w:hAnsi="微软雅黑" w:eastAsia="微软雅黑"/>
          <w:sz w:val="22"/>
        </w:rPr>
        <w:t>让不同高校的学生都能够获得结构化、标准化的计算机职业认知资源。</w:t>
      </w:r>
    </w:p>
    <w:p w14:paraId="1390511A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9.2 核心成效指标</w:t>
      </w:r>
    </w:p>
    <w:p w14:paraId="44C725B0">
      <w:pPr>
        <w:spacing w:before="0" w:after="120"/>
      </w:pPr>
      <w:r>
        <w:rPr>
          <w:rFonts w:ascii="微软雅黑" w:hAnsi="微软雅黑" w:eastAsia="微软雅黑"/>
          <w:b w:val="0"/>
          <w:i w:val="0"/>
          <w:sz w:val="22"/>
        </w:rPr>
        <w:t>相比单纯考察用户满意度，本项目优先衡量：</w:t>
      </w:r>
    </w:p>
    <w:p w14:paraId="3927ECD6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职业认知提升</w:t>
      </w:r>
      <w:r>
        <w:rPr>
          <w:rFonts w:ascii="微软雅黑" w:hAnsi="微软雅黑" w:eastAsia="微软雅黑"/>
          <w:sz w:val="22"/>
        </w:rPr>
        <w:t>体验前后，学生能否更加准确地说出不同职业的工作本质。</w:t>
      </w:r>
    </w:p>
    <w:p w14:paraId="06C0822A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职业差异识别</w:t>
      </w:r>
      <w:r>
        <w:rPr>
          <w:rFonts w:ascii="微软雅黑" w:hAnsi="微软雅黑" w:eastAsia="微软雅黑"/>
          <w:sz w:val="22"/>
        </w:rPr>
        <w:t>体验后，学生能否区分软件工程师 / 产品经理 / AI模型评测等职业之间的核心差异。</w:t>
      </w:r>
    </w:p>
    <w:p w14:paraId="5961571F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自我能力关联</w:t>
      </w:r>
      <w:r>
        <w:rPr>
          <w:rFonts w:ascii="微软雅黑" w:hAnsi="微软雅黑" w:eastAsia="微软雅黑"/>
          <w:sz w:val="22"/>
        </w:rPr>
        <w:t>学生能否说清“我目前会什么，以及这些能力可以在哪些职业场景中发挥作用”。</w:t>
      </w:r>
    </w:p>
    <w:p w14:paraId="216F3678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体验完成率</w:t>
      </w:r>
      <w:r>
        <w:rPr>
          <w:rFonts w:ascii="微软雅黑" w:hAnsi="微软雅黑" w:eastAsia="微软雅黑"/>
          <w:sz w:val="22"/>
        </w:rPr>
        <w:t>观察用户是否愿意完成从职业认识 → 情境体验 → 对比的核心路径。</w:t>
      </w:r>
    </w:p>
    <w:p w14:paraId="4A922CA3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重复探索率</w:t>
      </w:r>
      <w:r>
        <w:rPr>
          <w:rFonts w:ascii="微软雅黑" w:hAnsi="微软雅黑" w:eastAsia="微软雅黑"/>
          <w:sz w:val="22"/>
        </w:rPr>
        <w:t>观察用户体验一个职业后，是否愿意主动体验第二、第三个职业。</w:t>
      </w:r>
    </w:p>
    <w:p w14:paraId="688E3275">
      <w:pPr>
        <w:spacing w:before="200" w:after="100"/>
      </w:pPr>
      <w:r>
        <w:rPr>
          <w:rFonts w:ascii="微软雅黑" w:hAnsi="微软雅黑" w:eastAsia="微软雅黑"/>
          <w:b/>
          <w:color w:val="2E3A4E"/>
          <w:sz w:val="27"/>
        </w:rPr>
        <w:t>9.3 第一阶段试点目标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4"/>
        <w:gridCol w:w="3744"/>
      </w:tblGrid>
      <w:tr w14:paraId="4FD2D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  <w:shd w:val="clear" w:color="auto" w:fill="1F3A5F"/>
          </w:tcPr>
          <w:p w14:paraId="4E7B8DA1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w="3744" w:type="dxa"/>
            <w:shd w:val="clear" w:color="auto" w:fill="1F3A5F"/>
          </w:tcPr>
          <w:p w14:paraId="431106F5">
            <w:pPr>
              <w:spacing w:before="40" w:after="4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目标</w:t>
            </w:r>
          </w:p>
        </w:tc>
      </w:tr>
      <w:tr w14:paraId="3213D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3B29A381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参与体验学生</w:t>
            </w:r>
          </w:p>
        </w:tc>
        <w:tc>
          <w:tcPr>
            <w:tcW w:w="3744" w:type="dxa"/>
          </w:tcPr>
          <w:p w14:paraId="035B3A2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≥100人</w:t>
            </w:r>
          </w:p>
        </w:tc>
      </w:tr>
      <w:tr w14:paraId="15D95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1A8D212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核心职业体验数量</w:t>
            </w:r>
          </w:p>
        </w:tc>
        <w:tc>
          <w:tcPr>
            <w:tcW w:w="3744" w:type="dxa"/>
          </w:tcPr>
          <w:p w14:paraId="6B65458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3个起步，逐步扩展至10个</w:t>
            </w:r>
          </w:p>
        </w:tc>
      </w:tr>
      <w:tr w14:paraId="68CF4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46A4BAC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人均体验职业数</w:t>
            </w:r>
          </w:p>
        </w:tc>
        <w:tc>
          <w:tcPr>
            <w:tcW w:w="3744" w:type="dxa"/>
          </w:tcPr>
          <w:p w14:paraId="59C3ED9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≥3个</w:t>
            </w:r>
          </w:p>
        </w:tc>
      </w:tr>
      <w:tr w14:paraId="7ED4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6D49A71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完成核心闭环比例</w:t>
            </w:r>
          </w:p>
        </w:tc>
        <w:tc>
          <w:tcPr>
            <w:tcW w:w="3744" w:type="dxa"/>
          </w:tcPr>
          <w:p w14:paraId="604FA3E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≥60%</w:t>
            </w:r>
          </w:p>
        </w:tc>
      </w:tr>
      <w:tr w14:paraId="4BB98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1D2CE77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体验后职业认知提升</w:t>
            </w:r>
          </w:p>
        </w:tc>
        <w:tc>
          <w:tcPr>
            <w:tcW w:w="3744" w:type="dxa"/>
          </w:tcPr>
          <w:p w14:paraId="3C94160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≥80%用户自评提升</w:t>
            </w:r>
          </w:p>
        </w:tc>
      </w:tr>
      <w:tr w14:paraId="28628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1DD079F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学生愿意继续探索其他职业</w:t>
            </w:r>
          </w:p>
        </w:tc>
        <w:tc>
          <w:tcPr>
            <w:tcW w:w="3744" w:type="dxa"/>
          </w:tcPr>
          <w:p w14:paraId="23DF58E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≥60%</w:t>
            </w:r>
          </w:p>
        </w:tc>
      </w:tr>
      <w:tr w14:paraId="2DBE3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5D83275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用户推荐意愿</w:t>
            </w:r>
          </w:p>
        </w:tc>
        <w:tc>
          <w:tcPr>
            <w:tcW w:w="3744" w:type="dxa"/>
          </w:tcPr>
          <w:p w14:paraId="0A38797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作为辅助指标持续跟踪</w:t>
            </w:r>
          </w:p>
        </w:tc>
      </w:tr>
    </w:tbl>
    <w:p w14:paraId="34B64AA4">
      <w:pPr>
        <w:spacing w:before="0" w:after="40"/>
      </w:pPr>
    </w:p>
    <w:p w14:paraId="41AFEAA7">
      <w:pPr>
        <w:spacing w:before="0" w:after="120"/>
      </w:pPr>
      <w:r>
        <w:rPr>
          <w:rFonts w:ascii="微软雅黑" w:hAnsi="微软雅黑" w:eastAsia="微软雅黑"/>
          <w:b w:val="0"/>
          <w:i/>
          <w:color w:val="555555"/>
          <w:sz w:val="22"/>
        </w:rPr>
        <w:t>以上目标为试点验证目标，后续根据真实数据进行调整，而非预设最终市场结论。</w:t>
      </w:r>
    </w:p>
    <w:p w14:paraId="27F2C2B5">
      <w:pPr>
        <w:pBdr>
          <w:bottom w:val="single" w:color="1F3A5F" w:sz="8" w:space="4"/>
        </w:pBdr>
        <w:spacing w:before="320" w:after="160"/>
      </w:pPr>
      <w:r>
        <w:rPr>
          <w:rFonts w:ascii="微软雅黑" w:hAnsi="微软雅黑" w:eastAsia="微软雅黑"/>
          <w:b/>
          <w:color w:val="1F3A5F"/>
          <w:sz w:val="32"/>
        </w:rPr>
        <w:t>十、项目发展路线</w:t>
      </w:r>
    </w:p>
    <w:p w14:paraId="11BCB182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第一阶段：0–3个月｜问题验证</w:t>
      </w:r>
      <w:r>
        <w:rPr>
          <w:rFonts w:ascii="微软雅黑" w:hAnsi="微软雅黑" w:eastAsia="微软雅黑"/>
          <w:sz w:val="22"/>
        </w:rPr>
        <w:t>完成：用户问卷、深度访谈、3个职业原型、第一轮用户测试。核心任务：证明学生真的存在这个问题。</w:t>
      </w:r>
    </w:p>
    <w:p w14:paraId="04C2D85A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第二阶段：3–6个月｜产品验证</w:t>
      </w:r>
      <w:r>
        <w:rPr>
          <w:rFonts w:ascii="微软雅黑" w:hAnsi="微软雅黑" w:eastAsia="微软雅黑"/>
          <w:sz w:val="22"/>
        </w:rPr>
        <w:t>完成：10个核心职业内容、职业能力模型、完整体验闭环、100人以上高校试点。核心任务：证明体验能够改变学生对职业的认知。</w:t>
      </w:r>
    </w:p>
    <w:p w14:paraId="61E4F8E5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第三阶段：6–12个月｜高校验证</w:t>
      </w:r>
      <w:r>
        <w:rPr>
          <w:rFonts w:ascii="微软雅黑" w:hAnsi="微软雅黑" w:eastAsia="微软雅黑"/>
          <w:sz w:val="22"/>
        </w:rPr>
        <w:t>完成：本校深度合作、省内5–10所高校拓展、高校案例、职业认知研究报告、B端商业模式验证。核心任务：证明高校是否愿意持续使用和购买。</w:t>
      </w:r>
    </w:p>
    <w:p w14:paraId="0C24D675">
      <w:pPr>
        <w:spacing w:after="80" w:line="312" w:lineRule="auto"/>
      </w:pPr>
      <w:r>
        <w:rPr>
          <w:rFonts w:ascii="微软雅黑" w:hAnsi="微软雅黑" w:eastAsia="微软雅黑"/>
          <w:b/>
          <w:sz w:val="22"/>
        </w:rPr>
        <w:t>第四阶段：12个月以后｜扩展</w:t>
      </w:r>
      <w:r>
        <w:rPr>
          <w:rFonts w:ascii="微软雅黑" w:hAnsi="微软雅黑" w:eastAsia="微软雅黑"/>
          <w:sz w:val="22"/>
        </w:rPr>
        <w:t>在核心计算机职业地图稳定后，逐步拓展：AI安全 / AI Agent / AI应用工程 / 机器人 / AI+行业。并建立“计算机与AI职业认知数据库”，通过持续积累匿名化、合规的群体体验数据，研究：学生最容易误解哪些职业；哪些能力最容易被高估或低估；哪些职业体验最容易改变学生原有认知；AI如何持续改变职业结构。</w:t>
      </w:r>
    </w:p>
    <w:p w14:paraId="588AAF7A">
      <w:pPr>
        <w:spacing w:before="0" w:after="120"/>
        <w:jc w:val="center"/>
      </w:pPr>
      <w:bookmarkStart w:id="0" w:name="_GoBack"/>
      <w:bookmarkEnd w:id="0"/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887B9A"/>
    <w:rsid w:val="4E49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2455</Words>
  <Characters>2548</Characters>
  <Lines>0</Lines>
  <Paragraphs>0</Paragraphs>
  <TotalTime>8</TotalTime>
  <ScaleCrop>false</ScaleCrop>
  <LinksUpToDate>false</LinksUpToDate>
  <CharactersWithSpaces>2584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ling</cp:lastModifiedBy>
  <dcterms:modified xsi:type="dcterms:W3CDTF">2026-09-10T00:24:25Z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eyJoZGlkIjoiZTc1N2NkOGQ2MWEyMTBjNTI5MTU5NDZiM2JhOTE4NzgiLCJ1c2VySWQiOiIxNDIzMDQxMjU5In0=</vt:lpwstr>
  </property>
  <property fmtid="{D5CDD505-2E9C-101B-9397-08002B2CF9AE}" pid="3" name="KSOProductBuildVer">
    <vt:lpwstr>2052-12.1.0.28505</vt:lpwstr>
  </property>
  <property fmtid="{D5CDD505-2E9C-101B-9397-08002B2CF9AE}" pid="4" name="ICV">
    <vt:lpwstr>F8D5FFB4E32944F991F88E048C4CFB20_13</vt:lpwstr>
  </property>
</Properties>
</file>