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2160"/>
            <w:vMerge w:val="restart"/>
            <w:vAlign w:val="center"/>
          </w:tcPr>
          <w:p>
            <w:r>
              <w:t>Color of think</w:t>
            </w:r>
          </w:p>
        </w:tc>
        <w:tc>
          <w:tcPr>
            <w:tcW w:type="dxa" w:w="7200"/>
            <w:gridSpan w:val="5"/>
            <w:vAlign w:val="center"/>
          </w:tcPr>
          <w:p>
            <w:r>
              <w:t>Type of thing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Align w:val="center"/>
          </w:tcPr>
          <w:p>
            <w:r>
              <w:t>fruit</w:t>
            </w:r>
          </w:p>
        </w:tc>
        <w:tc>
          <w:tcPr>
            <w:tcW w:type="dxa" w:w="1440"/>
            <w:vAlign w:val="center"/>
          </w:tcPr>
          <w:p>
            <w:r>
              <w:t>vegetable</w:t>
            </w:r>
          </w:p>
        </w:tc>
        <w:tc>
          <w:tcPr>
            <w:tcW w:type="dxa" w:w="1440"/>
            <w:vAlign w:val="center"/>
          </w:tcPr>
          <w:p>
            <w:r>
              <w:t>stone</w:t>
            </w:r>
          </w:p>
        </w:tc>
        <w:tc>
          <w:tcPr>
            <w:tcW w:type="dxa" w:w="1440"/>
            <w:vAlign w:val="center"/>
          </w:tcPr>
          <w:p>
            <w:r>
              <w:t>thing</w:t>
            </w:r>
          </w:p>
        </w:tc>
        <w:tc>
          <w:tcPr>
            <w:tcW w:type="dxa" w:w="1440"/>
            <w:vAlign w:val="center"/>
          </w:tcPr>
          <w:p>
            <w:r>
              <w:t>hhe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88" w:lineRule="auto"/>
    </w:pPr>
    <w:rPr>
      <w:rFonts w:ascii="Times New Roman" w:hAnsi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